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80" w:rsidRDefault="00BE572A" w:rsidP="00CE706C">
      <w:pPr>
        <w:pStyle w:val="Title"/>
        <w:widowControl/>
        <w:jc w:val="both"/>
        <w:rPr>
          <w:rFonts w:ascii="Arial" w:hAnsi="Arial"/>
          <w:sz w:val="22"/>
        </w:rPr>
      </w:pPr>
      <w:r w:rsidRPr="00BE572A">
        <w:rPr>
          <w:noProof/>
          <w:snapToGrid/>
        </w:rPr>
        <w:pict>
          <v:shapetype id="_x0000_t202" coordsize="21600,21600" o:spt="202" path="m,l,21600r21600,l21600,xe">
            <v:stroke joinstyle="miter"/>
            <v:path gradientshapeok="t" o:connecttype="rect"/>
          </v:shapetype>
          <v:shape id="Text Box 2" o:spid="_x0000_s2052" type="#_x0000_t202" style="position:absolute;left:0;text-align:left;margin-left:75.6pt;margin-top:-15.6pt;width:5in;height:99.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" o:allowincell="f" filled="f" stroked="f">
            <v:textbox>
              <w:txbxContent>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 xml:space="preserve">C A R I B </w:t>
                  </w:r>
                  <w:proofErr w:type="spellStart"/>
                  <w:r w:rsidRPr="009D5A40">
                    <w:rPr>
                      <w:rFonts w:ascii="Bookman Old Style" w:hAnsi="Bookman Old Style"/>
                      <w:sz w:val="39"/>
                      <w:lang w:val="es-ES"/>
                    </w:rPr>
                    <w:t>B</w:t>
                  </w:r>
                  <w:proofErr w:type="spellEnd"/>
                  <w:r w:rsidRPr="009D5A40">
                    <w:rPr>
                      <w:rFonts w:ascii="Bookman Old Style" w:hAnsi="Bookman Old Style"/>
                      <w:sz w:val="39"/>
                      <w:lang w:val="es-ES"/>
                    </w:rPr>
                    <w:t xml:space="preserve"> E A N</w:t>
                  </w:r>
                </w:p>
                <w:p w:rsidR="003B42D2" w:rsidRPr="009D5A40" w:rsidRDefault="003B42D2" w:rsidP="00CE706C">
                  <w:pPr>
                    <w:pStyle w:val="Title"/>
                    <w:widowControl/>
                    <w:jc w:val="left"/>
                    <w:rPr>
                      <w:rFonts w:ascii="Bookman Old Style" w:hAnsi="Bookman Old Style"/>
                      <w:sz w:val="39"/>
                      <w:lang w:val="es-ES"/>
                    </w:rPr>
                  </w:pPr>
                  <w:r w:rsidRPr="009D5A40">
                    <w:rPr>
                      <w:rFonts w:ascii="Bookman Old Style" w:hAnsi="Bookman Old Style"/>
                      <w:sz w:val="39"/>
                      <w:lang w:val="es-ES"/>
                    </w:rPr>
                    <w:t>M E T E O R O L O G I C A L</w:t>
                  </w:r>
                </w:p>
                <w:p w:rsidR="003B42D2" w:rsidRPr="009D5A40" w:rsidRDefault="003B42D2" w:rsidP="00CE706C">
                  <w:pPr>
                    <w:pStyle w:val="Title"/>
                    <w:widowControl/>
                    <w:spacing w:after="120"/>
                    <w:jc w:val="left"/>
                    <w:rPr>
                      <w:rFonts w:ascii="Bookman Old Style" w:hAnsi="Bookman Old Style"/>
                      <w:sz w:val="39"/>
                      <w:lang w:val="es-ES"/>
                    </w:rPr>
                  </w:pPr>
                  <w:r w:rsidRPr="009D5A40">
                    <w:rPr>
                      <w:rFonts w:ascii="Bookman Old Style" w:hAnsi="Bookman Old Style"/>
                      <w:sz w:val="39"/>
                      <w:lang w:val="es-ES"/>
                    </w:rPr>
                    <w:t>O R G A N I Z A T I O N</w:t>
                  </w:r>
                </w:p>
              </w:txbxContent>
            </v:textbox>
          </v:shape>
        </w:pict>
      </w:r>
      <w:r w:rsidRPr="00BE572A">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65pt;margin-top:-42.45pt;width:76.25pt;height:75.6pt;z-index:251657728;visibility:visible;mso-wrap-edited:f" o:allowincell="f">
            <v:imagedata r:id="rId8" o:title="" cropleft="33390f"/>
            <w10:wrap type="topAndBottom"/>
          </v:shape>
          <o:OLEObject Type="Embed" ProgID="Word.Picture.8" ShapeID="_x0000_s2050" DrawAspect="Content" ObjectID="_1694504459" r:id="rId9"/>
        </w:pict>
      </w:r>
    </w:p>
    <w:p w:rsidR="00952274" w:rsidRPr="00EB7DFA" w:rsidRDefault="00BE572A" w:rsidP="00CE706C">
      <w:pPr>
        <w:pStyle w:val="Title"/>
        <w:widowControl/>
        <w:jc w:val="both"/>
        <w:rPr>
          <w:rFonts w:ascii="Arial" w:hAnsi="Arial"/>
          <w:sz w:val="22"/>
        </w:rPr>
      </w:pPr>
      <w:r w:rsidRPr="00BE572A">
        <w:rPr>
          <w:noProof/>
          <w:snapToGrid/>
          <w:lang w:val="en-TT" w:eastAsia="en-TT"/>
        </w:rPr>
        <w:pict>
          <v:line id="Line 7" o:spid="_x0000_s2051" style="position:absolute;left:0;text-align:left;z-index:251658752;visibility:visible" from="0,9.75pt" to="472.05pt,9.75pt"/>
        </w:pict>
      </w:r>
    </w:p>
    <w:p w:rsidR="00DD5082" w:rsidRPr="00EB7DFA" w:rsidRDefault="00DD5082" w:rsidP="00DD5082">
      <w:pPr>
        <w:ind w:right="4"/>
        <w:jc w:val="both"/>
        <w:rPr>
          <w:rFonts w:ascii="Arial" w:hAnsi="Arial"/>
          <w:b/>
          <w:sz w:val="22"/>
        </w:rPr>
      </w:pPr>
      <w:r w:rsidRPr="00EB7DFA">
        <w:rPr>
          <w:rFonts w:ascii="Arial" w:hAnsi="Arial"/>
          <w:b/>
          <w:sz w:val="22"/>
        </w:rPr>
        <w:t>ANNUAL MEETING OF DIRECTORS OF METEOROLOGICAL SERVICES</w:t>
      </w:r>
      <w:r w:rsidRPr="00EB7DFA">
        <w:rPr>
          <w:rFonts w:ascii="Arial" w:hAnsi="Arial"/>
          <w:b/>
          <w:sz w:val="22"/>
        </w:rPr>
        <w:tab/>
      </w:r>
      <w:r w:rsidR="00C24C6F" w:rsidRPr="00EB7DFA">
        <w:rPr>
          <w:rFonts w:ascii="Arial" w:hAnsi="Arial"/>
          <w:b/>
          <w:sz w:val="22"/>
        </w:rPr>
        <w:tab/>
      </w:r>
      <w:r w:rsidRPr="00EB7DFA">
        <w:rPr>
          <w:rFonts w:ascii="Arial" w:hAnsi="Arial"/>
          <w:b/>
          <w:sz w:val="22"/>
          <w:u w:val="single"/>
        </w:rPr>
        <w:t xml:space="preserve">Doc. </w:t>
      </w:r>
      <w:r w:rsidR="00B74CB2">
        <w:rPr>
          <w:rFonts w:ascii="Arial" w:hAnsi="Arial"/>
          <w:b/>
          <w:sz w:val="22"/>
          <w:u w:val="single"/>
        </w:rPr>
        <w:t>4</w:t>
      </w:r>
    </w:p>
    <w:p w:rsidR="00B12083" w:rsidRPr="00B12083" w:rsidRDefault="00B12083" w:rsidP="00B12083">
      <w:pPr>
        <w:tabs>
          <w:tab w:val="left" w:pos="1440"/>
        </w:tabs>
        <w:jc w:val="both"/>
        <w:rPr>
          <w:rFonts w:ascii="Arial" w:hAnsi="Arial"/>
          <w:sz w:val="22"/>
        </w:rPr>
      </w:pPr>
      <w:r w:rsidRPr="00B12083">
        <w:rPr>
          <w:rFonts w:ascii="Arial" w:hAnsi="Arial"/>
          <w:sz w:val="22"/>
        </w:rPr>
        <w:t>Virtual Meeting, 17 NOVEMBER 2021</w:t>
      </w:r>
    </w:p>
    <w:p w:rsidR="00CE706C" w:rsidRDefault="00CE706C" w:rsidP="00CE706C">
      <w:pPr>
        <w:tabs>
          <w:tab w:val="left" w:pos="1440"/>
        </w:tabs>
        <w:jc w:val="both"/>
        <w:rPr>
          <w:rFonts w:ascii="Arial" w:hAnsi="Arial"/>
          <w:sz w:val="22"/>
        </w:rPr>
      </w:pPr>
    </w:p>
    <w:p w:rsidR="002664DA" w:rsidRPr="00EB7DFA" w:rsidRDefault="002664DA" w:rsidP="00CE706C">
      <w:pPr>
        <w:tabs>
          <w:tab w:val="left" w:pos="1440"/>
        </w:tabs>
        <w:jc w:val="both"/>
        <w:rPr>
          <w:rFonts w:ascii="Arial" w:hAnsi="Arial"/>
          <w:sz w:val="22"/>
        </w:rPr>
      </w:pPr>
    </w:p>
    <w:p w:rsidR="00BE572A" w:rsidRDefault="00CE706C" w:rsidP="00BE572A">
      <w:pPr>
        <w:pStyle w:val="Heading1"/>
      </w:pPr>
      <w:r w:rsidRPr="00C73384">
        <w:t>OPERATIONAL MATTERS</w:t>
      </w:r>
    </w:p>
    <w:p w:rsidR="00CE706C" w:rsidRPr="00EB7DFA" w:rsidRDefault="00CE706C" w:rsidP="00CE706C">
      <w:pPr>
        <w:jc w:val="center"/>
        <w:outlineLvl w:val="0"/>
        <w:rPr>
          <w:rFonts w:ascii="Arial" w:hAnsi="Arial"/>
          <w:sz w:val="22"/>
        </w:rPr>
      </w:pPr>
      <w:r w:rsidRPr="00EB7DFA">
        <w:rPr>
          <w:rFonts w:ascii="Arial" w:hAnsi="Arial"/>
          <w:sz w:val="22"/>
        </w:rPr>
        <w:t>(Submitted by the Coordinating Director)</w:t>
      </w:r>
    </w:p>
    <w:p w:rsidR="00CE706C" w:rsidRPr="00EB7DFA" w:rsidRDefault="00CE706C" w:rsidP="00CE706C">
      <w:pPr>
        <w:jc w:val="both"/>
        <w:rPr>
          <w:rFonts w:ascii="Arial" w:hAnsi="Arial"/>
          <w:sz w:val="22"/>
        </w:rPr>
      </w:pPr>
    </w:p>
    <w:p w:rsidR="00CE706C" w:rsidRPr="00EB7DFA" w:rsidRDefault="00CE706C" w:rsidP="00CE706C">
      <w:pPr>
        <w:jc w:val="both"/>
        <w:rPr>
          <w:rFonts w:ascii="Arial" w:hAnsi="Arial"/>
          <w:sz w:val="22"/>
        </w:rPr>
      </w:pPr>
    </w:p>
    <w:p w:rsidR="00BE572A" w:rsidRDefault="00CE706C" w:rsidP="00BE572A">
      <w:pPr>
        <w:pStyle w:val="Heading1"/>
        <w:jc w:val="left"/>
      </w:pPr>
      <w:r w:rsidRPr="00EB7DFA">
        <w:t>INTRODUCTION</w:t>
      </w:r>
    </w:p>
    <w:p w:rsidR="00CE706C" w:rsidRPr="00EB7DFA" w:rsidRDefault="00CE706C" w:rsidP="00CE706C">
      <w:pPr>
        <w:jc w:val="both"/>
        <w:rPr>
          <w:rFonts w:ascii="Arial" w:hAnsi="Arial"/>
          <w:sz w:val="22"/>
        </w:rPr>
      </w:pPr>
    </w:p>
    <w:p w:rsidR="00CE706C" w:rsidRDefault="003C5536" w:rsidP="00A14587">
      <w:pPr>
        <w:jc w:val="both"/>
        <w:rPr>
          <w:rFonts w:ascii="Arial" w:hAnsi="Arial"/>
          <w:sz w:val="22"/>
        </w:rPr>
      </w:pPr>
      <w:r w:rsidRPr="00EB7DFA">
        <w:rPr>
          <w:rFonts w:ascii="Arial" w:hAnsi="Arial" w:cs="Arial"/>
          <w:sz w:val="22"/>
          <w:szCs w:val="22"/>
        </w:rPr>
        <w:t>1</w:t>
      </w:r>
      <w:r w:rsidR="00561808" w:rsidRPr="00EB7DFA">
        <w:rPr>
          <w:rFonts w:ascii="Arial" w:hAnsi="Arial" w:cs="Arial"/>
          <w:sz w:val="22"/>
          <w:szCs w:val="22"/>
        </w:rPr>
        <w:t>.</w:t>
      </w:r>
      <w:r w:rsidR="00CE706C" w:rsidRPr="00EB7DFA">
        <w:rPr>
          <w:rFonts w:ascii="Arial" w:hAnsi="Arial"/>
          <w:sz w:val="22"/>
        </w:rPr>
        <w:tab/>
      </w:r>
      <w:r w:rsidR="00490E5D">
        <w:rPr>
          <w:rFonts w:ascii="Arial" w:hAnsi="Arial"/>
          <w:sz w:val="22"/>
        </w:rPr>
        <w:t>M</w:t>
      </w:r>
      <w:r w:rsidR="00CE706C" w:rsidRPr="00EB7DFA">
        <w:rPr>
          <w:rFonts w:ascii="Arial" w:hAnsi="Arial"/>
          <w:sz w:val="22"/>
        </w:rPr>
        <w:t xml:space="preserve">atters that are particularly related to the operations at National Meteorological Services (NMSs) are </w:t>
      </w:r>
      <w:r w:rsidR="00490E5D">
        <w:rPr>
          <w:rFonts w:ascii="Arial" w:hAnsi="Arial"/>
          <w:sz w:val="22"/>
        </w:rPr>
        <w:t xml:space="preserve">normally </w:t>
      </w:r>
      <w:r w:rsidR="00CE706C" w:rsidRPr="00EB7DFA">
        <w:rPr>
          <w:rFonts w:ascii="Arial" w:hAnsi="Arial"/>
          <w:sz w:val="22"/>
        </w:rPr>
        <w:t xml:space="preserve">raised or addressed in this document.  </w:t>
      </w:r>
    </w:p>
    <w:p w:rsidR="00B12083" w:rsidRPr="00EB7DFA" w:rsidRDefault="00B12083" w:rsidP="00A14587">
      <w:pPr>
        <w:jc w:val="both"/>
        <w:rPr>
          <w:rFonts w:ascii="Arial" w:hAnsi="Arial" w:cs="Arial"/>
          <w:sz w:val="22"/>
          <w:szCs w:val="22"/>
        </w:rPr>
      </w:pPr>
    </w:p>
    <w:p w:rsidR="00B12083" w:rsidRPr="00B12083" w:rsidRDefault="00B3274A" w:rsidP="00B12083">
      <w:pPr>
        <w:pStyle w:val="Heading2"/>
        <w:ind w:left="0"/>
        <w:jc w:val="both"/>
        <w:rPr>
          <w:rFonts w:cs="Arial"/>
          <w:bCs/>
        </w:rPr>
      </w:pPr>
      <w:r>
        <w:rPr>
          <w:rFonts w:cs="Arial"/>
          <w:bCs/>
          <w:szCs w:val="22"/>
          <w:lang w:val="en-GB"/>
        </w:rPr>
        <w:t>A.</w:t>
      </w:r>
      <w:r>
        <w:rPr>
          <w:rFonts w:cs="Arial"/>
          <w:bCs/>
          <w:szCs w:val="22"/>
          <w:lang w:val="en-GB"/>
        </w:rPr>
        <w:tab/>
      </w:r>
      <w:r w:rsidR="00B12083" w:rsidRPr="00B12083">
        <w:rPr>
          <w:rFonts w:cs="Arial"/>
          <w:bCs/>
        </w:rPr>
        <w:t>Retirement of the Annual Integrated World Weather Watch Monitoring</w:t>
      </w:r>
    </w:p>
    <w:p w:rsidR="00B12083" w:rsidRDefault="00B12083" w:rsidP="00B12083">
      <w:pPr>
        <w:jc w:val="both"/>
        <w:rPr>
          <w:rFonts w:ascii="Arial" w:hAnsi="Arial" w:cs="Arial"/>
          <w:sz w:val="22"/>
          <w:szCs w:val="22"/>
        </w:rPr>
      </w:pPr>
    </w:p>
    <w:p w:rsidR="001021C1" w:rsidRDefault="00B12083" w:rsidP="00B12083">
      <w:pPr>
        <w:jc w:val="both"/>
        <w:rPr>
          <w:rFonts w:ascii="Arial" w:hAnsi="Arial" w:cs="Arial"/>
          <w:sz w:val="22"/>
          <w:szCs w:val="22"/>
        </w:rPr>
      </w:pPr>
      <w:r w:rsidRPr="00B12083">
        <w:rPr>
          <w:rFonts w:ascii="Arial" w:hAnsi="Arial" w:cs="Arial"/>
          <w:sz w:val="22"/>
          <w:szCs w:val="22"/>
        </w:rPr>
        <w:t xml:space="preserve">The Integrated WWW Monitoring is the integration of the Annual Global Monitoring (AGM) and the Special MTN Monitoring (SMM) in one single scheme. </w:t>
      </w:r>
      <w:r>
        <w:rPr>
          <w:rFonts w:ascii="Arial" w:hAnsi="Arial" w:cs="Arial"/>
          <w:sz w:val="22"/>
          <w:szCs w:val="22"/>
        </w:rPr>
        <w:t xml:space="preserve"> </w:t>
      </w:r>
      <w:r w:rsidRPr="00B12083">
        <w:rPr>
          <w:rFonts w:ascii="Arial" w:hAnsi="Arial" w:cs="Arial"/>
          <w:sz w:val="22"/>
          <w:szCs w:val="22"/>
        </w:rPr>
        <w:t>It require</w:t>
      </w:r>
      <w:r>
        <w:rPr>
          <w:rFonts w:ascii="Arial" w:hAnsi="Arial" w:cs="Arial"/>
          <w:sz w:val="22"/>
          <w:szCs w:val="22"/>
        </w:rPr>
        <w:t>d</w:t>
      </w:r>
      <w:r w:rsidRPr="00B12083">
        <w:rPr>
          <w:rFonts w:ascii="Arial" w:hAnsi="Arial" w:cs="Arial"/>
          <w:sz w:val="22"/>
          <w:szCs w:val="22"/>
        </w:rPr>
        <w:t xml:space="preserve"> National Meteorological Centres (NMC) and Regional Telecommunication Hubs (RTH) to monitor the exchange of observational data on the Global Telecommunication System (GTS) and send the statistics to the WMO Secretariat for elaboration and publication of the results</w:t>
      </w:r>
      <w:r>
        <w:rPr>
          <w:rFonts w:ascii="Arial" w:hAnsi="Arial" w:cs="Arial"/>
          <w:sz w:val="22"/>
          <w:szCs w:val="22"/>
        </w:rPr>
        <w:t xml:space="preserve">.  Member States of the Caribbean Meteorological Organization usually </w:t>
      </w:r>
      <w:r w:rsidR="00B213D5">
        <w:rPr>
          <w:rFonts w:ascii="Arial" w:hAnsi="Arial" w:cs="Arial"/>
          <w:sz w:val="22"/>
          <w:szCs w:val="22"/>
        </w:rPr>
        <w:t>monitored their observations</w:t>
      </w:r>
      <w:r>
        <w:rPr>
          <w:rFonts w:ascii="Arial" w:hAnsi="Arial" w:cs="Arial"/>
          <w:sz w:val="22"/>
          <w:szCs w:val="22"/>
        </w:rPr>
        <w:t xml:space="preserve"> </w:t>
      </w:r>
      <w:r w:rsidR="00B213D5">
        <w:rPr>
          <w:rFonts w:ascii="Arial" w:hAnsi="Arial" w:cs="Arial"/>
          <w:sz w:val="22"/>
          <w:szCs w:val="22"/>
        </w:rPr>
        <w:t>during</w:t>
      </w:r>
      <w:r>
        <w:rPr>
          <w:rFonts w:ascii="Arial" w:hAnsi="Arial" w:cs="Arial"/>
          <w:sz w:val="22"/>
          <w:szCs w:val="22"/>
        </w:rPr>
        <w:t xml:space="preserve"> the </w:t>
      </w:r>
      <w:r w:rsidRPr="00B12083">
        <w:rPr>
          <w:rFonts w:ascii="Arial" w:hAnsi="Arial" w:cs="Arial"/>
          <w:sz w:val="22"/>
          <w:szCs w:val="22"/>
        </w:rPr>
        <w:t>Annual Global Monitoring (AGM)</w:t>
      </w:r>
      <w:r>
        <w:rPr>
          <w:rFonts w:ascii="Arial" w:hAnsi="Arial" w:cs="Arial"/>
          <w:sz w:val="22"/>
          <w:szCs w:val="22"/>
        </w:rPr>
        <w:t xml:space="preserve"> from 1-15 October each year</w:t>
      </w:r>
      <w:r w:rsidR="00B213D5">
        <w:rPr>
          <w:rFonts w:ascii="Arial" w:hAnsi="Arial" w:cs="Arial"/>
          <w:sz w:val="22"/>
          <w:szCs w:val="22"/>
        </w:rPr>
        <w:t xml:space="preserve"> and reported the results to </w:t>
      </w:r>
      <w:r w:rsidR="00B213D5" w:rsidRPr="00B12083">
        <w:rPr>
          <w:rFonts w:ascii="Arial" w:hAnsi="Arial" w:cs="Arial"/>
          <w:sz w:val="22"/>
          <w:szCs w:val="22"/>
        </w:rPr>
        <w:t>the WMO Secretariat</w:t>
      </w:r>
      <w:r>
        <w:rPr>
          <w:rFonts w:ascii="Arial" w:hAnsi="Arial" w:cs="Arial"/>
          <w:sz w:val="22"/>
          <w:szCs w:val="22"/>
        </w:rPr>
        <w:t>.</w:t>
      </w:r>
    </w:p>
    <w:p w:rsidR="00C73384" w:rsidRDefault="00C73384" w:rsidP="00B12083">
      <w:pPr>
        <w:jc w:val="both"/>
        <w:rPr>
          <w:rFonts w:ascii="Arial" w:hAnsi="Arial" w:cs="Arial"/>
          <w:sz w:val="22"/>
          <w:szCs w:val="22"/>
        </w:rPr>
      </w:pPr>
    </w:p>
    <w:p w:rsidR="00B213D5" w:rsidRDefault="00B213D5" w:rsidP="00B12083">
      <w:pPr>
        <w:jc w:val="both"/>
        <w:rPr>
          <w:rFonts w:ascii="Arial" w:hAnsi="Arial" w:cs="Arial"/>
          <w:iCs/>
          <w:sz w:val="22"/>
          <w:szCs w:val="22"/>
        </w:rPr>
      </w:pPr>
      <w:r>
        <w:rPr>
          <w:rFonts w:ascii="Arial" w:hAnsi="Arial" w:cs="Arial"/>
          <w:sz w:val="22"/>
          <w:szCs w:val="22"/>
        </w:rPr>
        <w:t xml:space="preserve">The Meeting will recall </w:t>
      </w:r>
      <w:r w:rsidR="00C73384">
        <w:rPr>
          <w:rFonts w:ascii="Arial" w:hAnsi="Arial" w:cs="Arial"/>
          <w:sz w:val="22"/>
          <w:szCs w:val="22"/>
        </w:rPr>
        <w:t>the</w:t>
      </w:r>
      <w:r>
        <w:rPr>
          <w:rFonts w:ascii="Arial" w:hAnsi="Arial" w:cs="Arial"/>
          <w:sz w:val="22"/>
          <w:szCs w:val="22"/>
        </w:rPr>
        <w:t xml:space="preserve"> discussion on the </w:t>
      </w:r>
      <w:r w:rsidRPr="00C73384">
        <w:rPr>
          <w:rFonts w:ascii="Arial" w:hAnsi="Arial" w:cs="Arial"/>
          <w:i/>
          <w:iCs/>
          <w:sz w:val="22"/>
          <w:szCs w:val="22"/>
        </w:rPr>
        <w:t>WIGOS Data Quality Management System</w:t>
      </w:r>
      <w:r w:rsidR="00073F2A">
        <w:rPr>
          <w:rFonts w:ascii="Arial" w:hAnsi="Arial" w:cs="Arial"/>
          <w:sz w:val="22"/>
          <w:szCs w:val="22"/>
        </w:rPr>
        <w:t xml:space="preserve"> (WDQMS)</w:t>
      </w:r>
      <w:r>
        <w:rPr>
          <w:rFonts w:ascii="Arial" w:hAnsi="Arial" w:cs="Arial"/>
          <w:sz w:val="22"/>
          <w:szCs w:val="22"/>
        </w:rPr>
        <w:t xml:space="preserve"> during the 2018 Meeting of Directors of Meteorological Services (</w:t>
      </w:r>
      <w:hyperlink r:id="rId10" w:history="1">
        <w:r w:rsidR="00EA6970" w:rsidRPr="00EA6970">
          <w:rPr>
            <w:rStyle w:val="Hyperlink"/>
            <w:rFonts w:ascii="Arial" w:hAnsi="Arial" w:cs="Arial"/>
            <w:sz w:val="22"/>
            <w:szCs w:val="22"/>
          </w:rPr>
          <w:t>DMS2018_Doc5</w:t>
        </w:r>
      </w:hyperlink>
      <w:r w:rsidR="00EA6970">
        <w:rPr>
          <w:rFonts w:ascii="Arial" w:hAnsi="Arial" w:cs="Arial"/>
          <w:sz w:val="22"/>
          <w:szCs w:val="22"/>
        </w:rPr>
        <w:t xml:space="preserve">, </w:t>
      </w:r>
      <w:r>
        <w:rPr>
          <w:rFonts w:ascii="Arial" w:hAnsi="Arial" w:cs="Arial"/>
          <w:sz w:val="22"/>
          <w:szCs w:val="22"/>
        </w:rPr>
        <w:t>St. Kitts</w:t>
      </w:r>
      <w:r w:rsidR="00C73384">
        <w:rPr>
          <w:rFonts w:ascii="Arial" w:hAnsi="Arial" w:cs="Arial"/>
          <w:sz w:val="22"/>
          <w:szCs w:val="22"/>
        </w:rPr>
        <w:t xml:space="preserve"> and Nevis</w:t>
      </w:r>
      <w:r>
        <w:rPr>
          <w:rFonts w:ascii="Arial" w:hAnsi="Arial" w:cs="Arial"/>
          <w:sz w:val="22"/>
          <w:szCs w:val="22"/>
        </w:rPr>
        <w:t xml:space="preserve">).  </w:t>
      </w:r>
      <w:r w:rsidRPr="00B213D5">
        <w:rPr>
          <w:rFonts w:ascii="Arial" w:hAnsi="Arial" w:cs="Arial"/>
          <w:sz w:val="22"/>
          <w:szCs w:val="22"/>
        </w:rPr>
        <w:t xml:space="preserve">The WDQMS compares the data ingested (surface pressure and TEMP reports) into numerical weather prediction models at four centres which are the </w:t>
      </w:r>
      <w:proofErr w:type="spellStart"/>
      <w:r w:rsidRPr="00B213D5">
        <w:rPr>
          <w:rFonts w:ascii="Arial" w:hAnsi="Arial" w:cs="Arial"/>
          <w:sz w:val="22"/>
          <w:szCs w:val="22"/>
        </w:rPr>
        <w:t>Deutscher</w:t>
      </w:r>
      <w:proofErr w:type="spellEnd"/>
      <w:r w:rsidRPr="00B213D5">
        <w:rPr>
          <w:rFonts w:ascii="Arial" w:hAnsi="Arial" w:cs="Arial"/>
          <w:sz w:val="22"/>
          <w:szCs w:val="22"/>
        </w:rPr>
        <w:t xml:space="preserve"> </w:t>
      </w:r>
      <w:proofErr w:type="spellStart"/>
      <w:r w:rsidRPr="00B213D5">
        <w:rPr>
          <w:rFonts w:ascii="Arial" w:hAnsi="Arial" w:cs="Arial"/>
          <w:sz w:val="22"/>
          <w:szCs w:val="22"/>
        </w:rPr>
        <w:t>Wetterdienst</w:t>
      </w:r>
      <w:proofErr w:type="spellEnd"/>
      <w:r w:rsidRPr="00B213D5">
        <w:rPr>
          <w:rFonts w:ascii="Arial" w:hAnsi="Arial" w:cs="Arial"/>
          <w:sz w:val="22"/>
          <w:szCs w:val="22"/>
        </w:rPr>
        <w:t xml:space="preserve"> (DWD), the European Centre for Medium-Range Weather Forecasts (ECMWF), Japan Meteorological Agency (JMA) and the </w:t>
      </w:r>
      <w:r w:rsidR="00C73384">
        <w:rPr>
          <w:rFonts w:ascii="Arial" w:hAnsi="Arial" w:cs="Arial"/>
          <w:sz w:val="22"/>
          <w:szCs w:val="22"/>
        </w:rPr>
        <w:t xml:space="preserve">United States </w:t>
      </w:r>
      <w:r w:rsidRPr="00B213D5">
        <w:rPr>
          <w:rFonts w:ascii="Arial" w:hAnsi="Arial" w:cs="Arial"/>
          <w:iCs/>
          <w:sz w:val="22"/>
          <w:szCs w:val="22"/>
        </w:rPr>
        <w:t xml:space="preserve">National </w:t>
      </w:r>
      <w:proofErr w:type="spellStart"/>
      <w:r w:rsidRPr="00B213D5">
        <w:rPr>
          <w:rFonts w:ascii="Arial" w:hAnsi="Arial" w:cs="Arial"/>
          <w:iCs/>
          <w:sz w:val="22"/>
          <w:szCs w:val="22"/>
        </w:rPr>
        <w:t>Cent</w:t>
      </w:r>
      <w:r w:rsidR="00C73384">
        <w:rPr>
          <w:rFonts w:ascii="Arial" w:hAnsi="Arial" w:cs="Arial"/>
          <w:iCs/>
          <w:sz w:val="22"/>
          <w:szCs w:val="22"/>
        </w:rPr>
        <w:t>er</w:t>
      </w:r>
      <w:r w:rsidRPr="00B213D5">
        <w:rPr>
          <w:rFonts w:ascii="Arial" w:hAnsi="Arial" w:cs="Arial"/>
          <w:iCs/>
          <w:sz w:val="22"/>
          <w:szCs w:val="22"/>
        </w:rPr>
        <w:t>s</w:t>
      </w:r>
      <w:proofErr w:type="spellEnd"/>
      <w:r w:rsidRPr="00B213D5">
        <w:rPr>
          <w:rFonts w:ascii="Arial" w:hAnsi="Arial" w:cs="Arial"/>
          <w:iCs/>
          <w:sz w:val="22"/>
          <w:szCs w:val="22"/>
        </w:rPr>
        <w:t xml:space="preserve"> for Environmental Prediction (NCEP) with the Members' information, which is stored in OSCAR/Surface.</w:t>
      </w:r>
      <w:r w:rsidR="00073F2A">
        <w:rPr>
          <w:rFonts w:ascii="Arial" w:hAnsi="Arial" w:cs="Arial"/>
          <w:iCs/>
          <w:sz w:val="22"/>
          <w:szCs w:val="22"/>
        </w:rPr>
        <w:t xml:space="preserve">  WDQMS can be accessed at </w:t>
      </w:r>
      <w:hyperlink r:id="rId11" w:history="1">
        <w:r w:rsidR="00073F2A" w:rsidRPr="00073F2A">
          <w:rPr>
            <w:rStyle w:val="Hyperlink"/>
            <w:rFonts w:ascii="Arial" w:hAnsi="Arial" w:cs="Arial"/>
            <w:iCs/>
            <w:sz w:val="22"/>
            <w:szCs w:val="22"/>
          </w:rPr>
          <w:t>https://wdqms.wmo.int/</w:t>
        </w:r>
      </w:hyperlink>
      <w:r w:rsidR="00073F2A">
        <w:rPr>
          <w:rFonts w:ascii="Arial" w:hAnsi="Arial" w:cs="Arial"/>
          <w:iCs/>
          <w:sz w:val="22"/>
          <w:szCs w:val="22"/>
        </w:rPr>
        <w:t>.</w:t>
      </w:r>
    </w:p>
    <w:p w:rsidR="008A3CD1" w:rsidRDefault="008A3CD1" w:rsidP="00B12083">
      <w:pPr>
        <w:jc w:val="both"/>
        <w:rPr>
          <w:rFonts w:ascii="Arial" w:hAnsi="Arial" w:cs="Arial"/>
          <w:iCs/>
          <w:sz w:val="22"/>
          <w:szCs w:val="22"/>
        </w:rPr>
      </w:pPr>
    </w:p>
    <w:p w:rsidR="00C73384" w:rsidRDefault="00BD37DA" w:rsidP="00E930AC">
      <w:pPr>
        <w:jc w:val="both"/>
        <w:rPr>
          <w:rFonts w:ascii="Arial" w:hAnsi="Arial" w:cs="Arial"/>
          <w:sz w:val="22"/>
          <w:szCs w:val="22"/>
        </w:rPr>
      </w:pPr>
      <w:r>
        <w:rPr>
          <w:rFonts w:ascii="Arial" w:hAnsi="Arial" w:cs="Arial"/>
          <w:sz w:val="22"/>
          <w:szCs w:val="22"/>
        </w:rPr>
        <w:t xml:space="preserve">The </w:t>
      </w:r>
      <w:r w:rsidR="00BE572A" w:rsidRPr="00BE572A">
        <w:rPr>
          <w:rFonts w:ascii="Arial" w:hAnsi="Arial" w:cs="Arial"/>
          <w:i/>
          <w:iCs/>
          <w:sz w:val="22"/>
          <w:szCs w:val="22"/>
        </w:rPr>
        <w:t>Commission for Observation, Infrastructure and Information System</w:t>
      </w:r>
      <w:r>
        <w:rPr>
          <w:rFonts w:ascii="Arial" w:hAnsi="Arial" w:cs="Arial"/>
          <w:sz w:val="22"/>
          <w:szCs w:val="22"/>
        </w:rPr>
        <w:t>s (INFCOM)</w:t>
      </w:r>
      <w:r w:rsidR="00E930AC">
        <w:rPr>
          <w:rFonts w:ascii="Arial" w:hAnsi="Arial" w:cs="Arial"/>
          <w:sz w:val="22"/>
          <w:szCs w:val="22"/>
        </w:rPr>
        <w:t xml:space="preserve"> at the third part of its first session (12-16 April 2021) produced an information paper on WMO Information System (WIS) Monitoring Procedures and Metadata Quality Indicators.  The information paper </w:t>
      </w:r>
      <w:proofErr w:type="gramStart"/>
      <w:r w:rsidR="00E930AC">
        <w:rPr>
          <w:rFonts w:ascii="Arial" w:hAnsi="Arial" w:cs="Arial"/>
          <w:sz w:val="22"/>
          <w:szCs w:val="22"/>
        </w:rPr>
        <w:t>indicated</w:t>
      </w:r>
      <w:proofErr w:type="gramEnd"/>
      <w:r w:rsidR="00E930AC">
        <w:rPr>
          <w:rFonts w:ascii="Arial" w:hAnsi="Arial" w:cs="Arial"/>
          <w:sz w:val="22"/>
          <w:szCs w:val="22"/>
        </w:rPr>
        <w:t xml:space="preserve"> that </w:t>
      </w:r>
      <w:r w:rsidR="00E930AC" w:rsidRPr="00E930AC">
        <w:rPr>
          <w:rFonts w:ascii="Arial" w:hAnsi="Arial" w:cs="Arial"/>
          <w:sz w:val="22"/>
          <w:szCs w:val="22"/>
        </w:rPr>
        <w:t xml:space="preserve">IWM and WDQMS </w:t>
      </w:r>
      <w:r w:rsidR="00E930AC">
        <w:rPr>
          <w:rFonts w:ascii="Arial" w:hAnsi="Arial" w:cs="Arial"/>
          <w:sz w:val="22"/>
          <w:szCs w:val="22"/>
        </w:rPr>
        <w:t>were</w:t>
      </w:r>
      <w:r w:rsidR="00E930AC" w:rsidRPr="00E930AC">
        <w:rPr>
          <w:rFonts w:ascii="Arial" w:hAnsi="Arial" w:cs="Arial"/>
          <w:sz w:val="22"/>
          <w:szCs w:val="22"/>
        </w:rPr>
        <w:t xml:space="preserve"> providing similar statistics of observational data. </w:t>
      </w:r>
      <w:r w:rsidR="00C73384">
        <w:rPr>
          <w:rFonts w:ascii="Arial" w:hAnsi="Arial" w:cs="Arial"/>
          <w:sz w:val="22"/>
          <w:szCs w:val="22"/>
        </w:rPr>
        <w:t xml:space="preserve"> </w:t>
      </w:r>
      <w:r w:rsidR="00E930AC" w:rsidRPr="00E930AC">
        <w:rPr>
          <w:rFonts w:ascii="Arial" w:hAnsi="Arial" w:cs="Arial"/>
          <w:sz w:val="22"/>
          <w:szCs w:val="22"/>
        </w:rPr>
        <w:t xml:space="preserve">However, WDQMS is providing near-real time updates and web accessible maps, while IWM is a quarterly exercise requiring a longer data collection process. </w:t>
      </w:r>
      <w:r w:rsidR="00E930AC">
        <w:rPr>
          <w:rFonts w:ascii="Arial" w:hAnsi="Arial" w:cs="Arial"/>
          <w:sz w:val="22"/>
          <w:szCs w:val="22"/>
        </w:rPr>
        <w:t>Further, d</w:t>
      </w:r>
      <w:r w:rsidR="00E930AC" w:rsidRPr="00E930AC">
        <w:rPr>
          <w:rFonts w:ascii="Arial" w:hAnsi="Arial" w:cs="Arial"/>
          <w:sz w:val="22"/>
          <w:szCs w:val="22"/>
        </w:rPr>
        <w:t>ue to the modern design, the near-real-time provision of statistics and the extensibility to cover all WIGOS networks and other needs the Standing Committee for Information Management and Technology (SC-IMT) supports the further development of WDQMS and suspension of the IWM exercises.</w:t>
      </w:r>
    </w:p>
    <w:p w:rsidR="00116C73" w:rsidRDefault="00116C73" w:rsidP="00E930AC">
      <w:pPr>
        <w:jc w:val="both"/>
        <w:rPr>
          <w:rFonts w:ascii="Arial" w:hAnsi="Arial" w:cs="Arial"/>
          <w:sz w:val="22"/>
          <w:szCs w:val="22"/>
        </w:rPr>
        <w:sectPr w:rsidR="00116C73" w:rsidSect="00EF6E1E">
          <w:pgSz w:w="12240" w:h="15840" w:code="1"/>
          <w:pgMar w:top="1440" w:right="1440" w:bottom="1440" w:left="1440" w:header="720" w:footer="1008" w:gutter="0"/>
          <w:pgNumType w:start="2"/>
          <w:cols w:space="720"/>
          <w:docGrid w:linePitch="272"/>
        </w:sectPr>
      </w:pPr>
    </w:p>
    <w:p w:rsidR="00E930AC" w:rsidRDefault="00AD042D" w:rsidP="00E930AC">
      <w:pPr>
        <w:jc w:val="both"/>
        <w:rPr>
          <w:rFonts w:ascii="Arial" w:hAnsi="Arial" w:cs="Arial"/>
          <w:sz w:val="22"/>
          <w:szCs w:val="22"/>
        </w:rPr>
      </w:pPr>
      <w:r>
        <w:rPr>
          <w:rFonts w:ascii="Arial" w:hAnsi="Arial" w:cs="Arial"/>
          <w:sz w:val="22"/>
          <w:szCs w:val="22"/>
        </w:rPr>
        <w:lastRenderedPageBreak/>
        <w:t>Further, INFCOM reviewed and decided inter alia:</w:t>
      </w:r>
    </w:p>
    <w:p w:rsidR="00AD042D" w:rsidRPr="00AD042D" w:rsidRDefault="00AD042D" w:rsidP="00AD042D">
      <w:pPr>
        <w:spacing w:before="120"/>
        <w:ind w:left="1080" w:right="720" w:hanging="360"/>
        <w:rPr>
          <w:rFonts w:ascii="Arial" w:hAnsi="Arial" w:cs="Arial"/>
          <w:i/>
          <w:sz w:val="22"/>
          <w:szCs w:val="22"/>
          <w:lang w:val="en-US"/>
        </w:rPr>
      </w:pPr>
      <w:r w:rsidRPr="00AD042D">
        <w:rPr>
          <w:rFonts w:ascii="Arial" w:hAnsi="Arial" w:cs="Arial"/>
          <w:i/>
          <w:sz w:val="22"/>
          <w:szCs w:val="22"/>
          <w:lang w:val="en-US"/>
        </w:rPr>
        <w:t xml:space="preserve">(1) To suspend the operation of the Integrated World Weather Watch Monitoring (IWM) and to adopt the WMO Integrated Global Observing System (WIGOS) Data Quality Monitoring System as operational replacement; </w:t>
      </w:r>
    </w:p>
    <w:p w:rsidR="00AD042D" w:rsidRPr="00E930AC" w:rsidRDefault="00AD042D" w:rsidP="00E930AC">
      <w:pPr>
        <w:jc w:val="both"/>
        <w:rPr>
          <w:rFonts w:ascii="Arial" w:hAnsi="Arial" w:cs="Arial"/>
          <w:sz w:val="22"/>
          <w:szCs w:val="22"/>
        </w:rPr>
      </w:pPr>
    </w:p>
    <w:p w:rsidR="00443F15" w:rsidRDefault="00443F15" w:rsidP="00443F15">
      <w:pPr>
        <w:jc w:val="both"/>
        <w:rPr>
          <w:rFonts w:ascii="Arial" w:hAnsi="Arial" w:cs="Arial"/>
          <w:sz w:val="22"/>
          <w:szCs w:val="22"/>
        </w:rPr>
      </w:pPr>
      <w:r w:rsidRPr="00443F15">
        <w:rPr>
          <w:rFonts w:ascii="Arial" w:hAnsi="Arial" w:cs="Arial"/>
          <w:sz w:val="22"/>
          <w:szCs w:val="22"/>
        </w:rPr>
        <w:t xml:space="preserve">The WIS metadata catalogue is an essential component of the WIS infrastructure and enables discoverability of the data in WIS as well as providing valuable metadata to the users. </w:t>
      </w:r>
      <w:r>
        <w:rPr>
          <w:rFonts w:ascii="Arial" w:hAnsi="Arial" w:cs="Arial"/>
          <w:sz w:val="22"/>
          <w:szCs w:val="22"/>
        </w:rPr>
        <w:t xml:space="preserve"> </w:t>
      </w:r>
      <w:r w:rsidRPr="00443F15">
        <w:rPr>
          <w:rFonts w:ascii="Arial" w:hAnsi="Arial" w:cs="Arial"/>
          <w:sz w:val="22"/>
          <w:szCs w:val="22"/>
        </w:rPr>
        <w:t xml:space="preserve">It is </w:t>
      </w:r>
      <w:r w:rsidR="00DB6C9C">
        <w:rPr>
          <w:rFonts w:ascii="Arial" w:hAnsi="Arial" w:cs="Arial"/>
          <w:sz w:val="22"/>
          <w:szCs w:val="22"/>
        </w:rPr>
        <w:t xml:space="preserve">the </w:t>
      </w:r>
      <w:r w:rsidRPr="00443F15">
        <w:rPr>
          <w:rFonts w:ascii="Arial" w:hAnsi="Arial" w:cs="Arial"/>
          <w:sz w:val="22"/>
          <w:szCs w:val="22"/>
        </w:rPr>
        <w:t>responsibility of the WIS Centres</w:t>
      </w:r>
      <w:r w:rsidR="00DB6C9C">
        <w:rPr>
          <w:rFonts w:ascii="Arial" w:hAnsi="Arial" w:cs="Arial"/>
          <w:sz w:val="22"/>
          <w:szCs w:val="22"/>
        </w:rPr>
        <w:t xml:space="preserve"> that</w:t>
      </w:r>
      <w:r w:rsidRPr="00443F15">
        <w:rPr>
          <w:rFonts w:ascii="Arial" w:hAnsi="Arial" w:cs="Arial"/>
          <w:sz w:val="22"/>
          <w:szCs w:val="22"/>
        </w:rPr>
        <w:t xml:space="preserve"> publish data to provide the appropriate metadata for the purpose of describing the data and making them discoverable and accessible. </w:t>
      </w:r>
      <w:r>
        <w:rPr>
          <w:rFonts w:ascii="Arial" w:hAnsi="Arial" w:cs="Arial"/>
          <w:sz w:val="22"/>
          <w:szCs w:val="22"/>
        </w:rPr>
        <w:t xml:space="preserve"> </w:t>
      </w:r>
      <w:r w:rsidRPr="00443F15">
        <w:rPr>
          <w:rFonts w:ascii="Arial" w:hAnsi="Arial" w:cs="Arial"/>
          <w:sz w:val="22"/>
          <w:szCs w:val="22"/>
        </w:rPr>
        <w:t xml:space="preserve">The metadata quality is critical for the effectiveness of data discoverability and accessibility in WIS. </w:t>
      </w:r>
      <w:r>
        <w:rPr>
          <w:rFonts w:ascii="Arial" w:hAnsi="Arial" w:cs="Arial"/>
          <w:sz w:val="22"/>
          <w:szCs w:val="22"/>
        </w:rPr>
        <w:t xml:space="preserve"> In Regional Association IV (North America, Central America and the Caribbean), the Global Information System </w:t>
      </w:r>
      <w:proofErr w:type="spellStart"/>
      <w:r>
        <w:rPr>
          <w:rFonts w:ascii="Arial" w:hAnsi="Arial" w:cs="Arial"/>
          <w:sz w:val="22"/>
          <w:szCs w:val="22"/>
        </w:rPr>
        <w:t>Center</w:t>
      </w:r>
      <w:proofErr w:type="spellEnd"/>
      <w:r>
        <w:rPr>
          <w:rFonts w:ascii="Arial" w:hAnsi="Arial" w:cs="Arial"/>
          <w:sz w:val="22"/>
          <w:szCs w:val="22"/>
        </w:rPr>
        <w:t xml:space="preserve"> (GISC) is </w:t>
      </w:r>
      <w:r w:rsidR="00C84BCC">
        <w:rPr>
          <w:rFonts w:ascii="Arial" w:hAnsi="Arial" w:cs="Arial"/>
          <w:sz w:val="22"/>
          <w:szCs w:val="22"/>
        </w:rPr>
        <w:t>Washington</w:t>
      </w:r>
      <w:r>
        <w:rPr>
          <w:rFonts w:ascii="Arial" w:hAnsi="Arial" w:cs="Arial"/>
          <w:sz w:val="22"/>
          <w:szCs w:val="22"/>
        </w:rPr>
        <w:t xml:space="preserve"> (GISC-Washington) and Meteorological Services of CMO Member States can access their metadata at </w:t>
      </w:r>
      <w:hyperlink r:id="rId12" w:history="1">
        <w:r w:rsidRPr="00443F15">
          <w:rPr>
            <w:rStyle w:val="Hyperlink"/>
            <w:rFonts w:ascii="Arial" w:hAnsi="Arial" w:cs="Arial"/>
            <w:sz w:val="22"/>
            <w:szCs w:val="22"/>
          </w:rPr>
          <w:t>https://gisc-washington-cprk.ncep.noaa.gov/openwis-user-portal/srv/en/main.home</w:t>
        </w:r>
      </w:hyperlink>
      <w:r>
        <w:rPr>
          <w:rFonts w:ascii="Arial" w:hAnsi="Arial" w:cs="Arial"/>
          <w:sz w:val="22"/>
          <w:szCs w:val="22"/>
        </w:rPr>
        <w:t>.  It is the responsibility of each Meteorological Service as the National Centre, to ensure that the metadata published by GISC-Washington is correct.</w:t>
      </w:r>
    </w:p>
    <w:p w:rsidR="00EE798A" w:rsidRDefault="00EE798A" w:rsidP="00BC3B40">
      <w:pPr>
        <w:pStyle w:val="NormalWeb"/>
        <w:shd w:val="clear" w:color="auto" w:fill="FFFFFF"/>
        <w:spacing w:before="0" w:beforeAutospacing="0" w:after="0" w:afterAutospacing="0"/>
        <w:jc w:val="both"/>
        <w:rPr>
          <w:rFonts w:ascii="Arial" w:hAnsi="Arial" w:cs="Arial"/>
          <w:sz w:val="22"/>
          <w:szCs w:val="22"/>
        </w:rPr>
      </w:pPr>
    </w:p>
    <w:p w:rsidR="00BC3B40" w:rsidRDefault="00BC3B40" w:rsidP="00BC3B40">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WMO Integrated Global Observation System (WIGOS) is </w:t>
      </w:r>
      <w:r w:rsidRPr="00BC3B40">
        <w:rPr>
          <w:rFonts w:ascii="Arial" w:eastAsia="Times New Roman" w:hAnsi="Arial" w:cs="Arial"/>
          <w:sz w:val="22"/>
          <w:szCs w:val="22"/>
          <w:lang w:eastAsia="en-US"/>
        </w:rPr>
        <w:t xml:space="preserve">a core WMO activity and a basic WMO infrastructure element supporting all WMO programmes and application areas. </w:t>
      </w:r>
      <w:r>
        <w:rPr>
          <w:rFonts w:ascii="Arial" w:eastAsia="Times New Roman" w:hAnsi="Arial" w:cs="Arial"/>
          <w:sz w:val="22"/>
          <w:szCs w:val="22"/>
          <w:lang w:eastAsia="en-US"/>
        </w:rPr>
        <w:t xml:space="preserve"> </w:t>
      </w:r>
      <w:r w:rsidRPr="00BC3B40">
        <w:rPr>
          <w:rFonts w:ascii="Arial" w:eastAsia="Times New Roman" w:hAnsi="Arial" w:cs="Arial"/>
          <w:sz w:val="22"/>
          <w:szCs w:val="22"/>
          <w:lang w:eastAsia="en-US"/>
        </w:rPr>
        <w:t>It enables WMO and its Members accomplish their shared mission to help save lives, protect property and increase prosperity everywhere on the globe, and provide relevant data and information for policy- and decision making in support of sustainable development.</w:t>
      </w:r>
      <w:r>
        <w:rPr>
          <w:rFonts w:ascii="Arial" w:eastAsia="Times New Roman" w:hAnsi="Arial" w:cs="Arial"/>
          <w:sz w:val="22"/>
          <w:szCs w:val="22"/>
          <w:lang w:eastAsia="en-US"/>
        </w:rPr>
        <w:t xml:space="preserve">  It </w:t>
      </w:r>
      <w:r w:rsidRPr="00BC3B40">
        <w:rPr>
          <w:rFonts w:ascii="Arial" w:hAnsi="Arial" w:cs="Arial"/>
          <w:sz w:val="22"/>
          <w:szCs w:val="22"/>
        </w:rPr>
        <w:t>provides the global framework, the management and design tools so that all providers of meteorological and related environmental observations can optimize their investment in user-driven measurement capabilities</w:t>
      </w:r>
      <w:r w:rsidR="004D6CE3">
        <w:rPr>
          <w:rFonts w:ascii="Arial" w:hAnsi="Arial" w:cs="Arial"/>
          <w:sz w:val="22"/>
          <w:szCs w:val="22"/>
        </w:rPr>
        <w:t>. T</w:t>
      </w:r>
      <w:r w:rsidRPr="00BC3B40">
        <w:rPr>
          <w:rFonts w:ascii="Arial" w:hAnsi="Arial" w:cs="Arial"/>
          <w:sz w:val="22"/>
          <w:szCs w:val="22"/>
        </w:rPr>
        <w:t>hat combination will help meet as many requirements as effective</w:t>
      </w:r>
      <w:r>
        <w:rPr>
          <w:rFonts w:ascii="Arial" w:hAnsi="Arial" w:cs="Arial"/>
          <w:sz w:val="22"/>
          <w:szCs w:val="22"/>
        </w:rPr>
        <w:t>ly and efficiently as possible.</w:t>
      </w:r>
    </w:p>
    <w:p w:rsidR="00EE798A" w:rsidRDefault="00EE798A" w:rsidP="00EE798A">
      <w:pPr>
        <w:pStyle w:val="Heading3"/>
      </w:pPr>
      <w:r>
        <w:t>WIGOS Operational Phase: Role of Members</w:t>
      </w:r>
    </w:p>
    <w:p w:rsidR="00EE798A" w:rsidRDefault="00EE798A" w:rsidP="00BC3B40">
      <w:pPr>
        <w:pStyle w:val="NormalWeb"/>
        <w:shd w:val="clear" w:color="auto" w:fill="FFFFFF"/>
        <w:spacing w:before="0" w:beforeAutospacing="0" w:after="0" w:afterAutospacing="0"/>
        <w:jc w:val="both"/>
        <w:rPr>
          <w:rFonts w:ascii="Arial" w:hAnsi="Arial" w:cs="Arial"/>
          <w:sz w:val="22"/>
          <w:szCs w:val="22"/>
        </w:rPr>
      </w:pPr>
    </w:p>
    <w:p w:rsidR="00BE572A" w:rsidRDefault="00BC3B40" w:rsidP="00BE572A">
      <w:pPr>
        <w:pStyle w:val="NormalWeb"/>
        <w:shd w:val="clear" w:color="auto" w:fill="FFFFFF"/>
        <w:spacing w:before="0" w:beforeAutospacing="0" w:after="0" w:afterAutospacing="0"/>
        <w:jc w:val="both"/>
        <w:rPr>
          <w:rFonts w:ascii="Arial" w:hAnsi="Arial" w:cs="Arial"/>
          <w:sz w:val="22"/>
          <w:szCs w:val="22"/>
          <w:shd w:val="clear" w:color="auto" w:fill="FFFFFF"/>
        </w:rPr>
      </w:pPr>
      <w:r w:rsidRPr="00BC3B40">
        <w:rPr>
          <w:rFonts w:ascii="Arial" w:hAnsi="Arial" w:cs="Arial"/>
          <w:sz w:val="22"/>
          <w:szCs w:val="22"/>
          <w:shd w:val="clear" w:color="auto" w:fill="FFFFFF"/>
        </w:rPr>
        <w:t xml:space="preserve">During the WIGOS operational phase, </w:t>
      </w:r>
      <w:r>
        <w:rPr>
          <w:rFonts w:ascii="Arial" w:hAnsi="Arial" w:cs="Arial"/>
          <w:sz w:val="22"/>
          <w:szCs w:val="22"/>
          <w:shd w:val="clear" w:color="auto" w:fill="FFFFFF"/>
        </w:rPr>
        <w:t>National Meteorological and Hydrological Services (</w:t>
      </w:r>
      <w:r w:rsidRPr="00BC3B40">
        <w:rPr>
          <w:rFonts w:ascii="Arial" w:hAnsi="Arial" w:cs="Arial"/>
          <w:sz w:val="22"/>
          <w:szCs w:val="22"/>
          <w:shd w:val="clear" w:color="auto" w:fill="FFFFFF"/>
        </w:rPr>
        <w:t>NMHSs</w:t>
      </w:r>
      <w:r>
        <w:rPr>
          <w:rFonts w:ascii="Arial" w:hAnsi="Arial" w:cs="Arial"/>
          <w:sz w:val="22"/>
          <w:szCs w:val="22"/>
          <w:shd w:val="clear" w:color="auto" w:fill="FFFFFF"/>
        </w:rPr>
        <w:t>)</w:t>
      </w:r>
      <w:r w:rsidRPr="00BC3B40">
        <w:rPr>
          <w:rFonts w:ascii="Arial" w:hAnsi="Arial" w:cs="Arial"/>
          <w:sz w:val="22"/>
          <w:szCs w:val="22"/>
          <w:shd w:val="clear" w:color="auto" w:fill="FFFFFF"/>
        </w:rPr>
        <w:t xml:space="preserve"> are expected to take on greater responsibility for the national implementation of WIGOS and use the framework provided by WIGOS to exert leadership in the acquisition and management of meteorological and related environmental observations at the national level. The NMHSs are expected to become the key integrators at the national level, both by strengthening their own observing systems in accordance with the WMO Technical Regulations, and by building national partnerships</w:t>
      </w:r>
      <w:r w:rsidR="004D6CE3">
        <w:rPr>
          <w:rFonts w:ascii="Arial" w:hAnsi="Arial" w:cs="Arial"/>
          <w:sz w:val="22"/>
          <w:szCs w:val="22"/>
          <w:shd w:val="clear" w:color="auto" w:fill="FFFFFF"/>
        </w:rPr>
        <w:t>. Additionally, NMH</w:t>
      </w:r>
      <w:r w:rsidR="00C73384">
        <w:rPr>
          <w:rFonts w:ascii="Arial" w:hAnsi="Arial" w:cs="Arial"/>
          <w:sz w:val="22"/>
          <w:szCs w:val="22"/>
          <w:shd w:val="clear" w:color="auto" w:fill="FFFFFF"/>
        </w:rPr>
        <w:t>Ss</w:t>
      </w:r>
      <w:r w:rsidR="004D6CE3">
        <w:rPr>
          <w:rFonts w:ascii="Arial" w:hAnsi="Arial" w:cs="Arial"/>
          <w:sz w:val="22"/>
          <w:szCs w:val="22"/>
          <w:shd w:val="clear" w:color="auto" w:fill="FFFFFF"/>
        </w:rPr>
        <w:t xml:space="preserve"> are expected </w:t>
      </w:r>
      <w:proofErr w:type="gramStart"/>
      <w:r w:rsidR="004D6CE3">
        <w:rPr>
          <w:rFonts w:ascii="Arial" w:hAnsi="Arial" w:cs="Arial"/>
          <w:sz w:val="22"/>
          <w:szCs w:val="22"/>
          <w:shd w:val="clear" w:color="auto" w:fill="FFFFFF"/>
        </w:rPr>
        <w:t xml:space="preserve">to </w:t>
      </w:r>
      <w:r w:rsidRPr="00BC3B40">
        <w:rPr>
          <w:rFonts w:ascii="Arial" w:hAnsi="Arial" w:cs="Arial"/>
          <w:sz w:val="22"/>
          <w:szCs w:val="22"/>
          <w:shd w:val="clear" w:color="auto" w:fill="FFFFFF"/>
        </w:rPr>
        <w:t xml:space="preserve"> provid</w:t>
      </w:r>
      <w:r w:rsidR="004D6CE3">
        <w:rPr>
          <w:rFonts w:ascii="Arial" w:hAnsi="Arial" w:cs="Arial"/>
          <w:sz w:val="22"/>
          <w:szCs w:val="22"/>
          <w:shd w:val="clear" w:color="auto" w:fill="FFFFFF"/>
        </w:rPr>
        <w:t>e</w:t>
      </w:r>
      <w:proofErr w:type="gramEnd"/>
      <w:r w:rsidRPr="00BC3B40">
        <w:rPr>
          <w:rFonts w:ascii="Arial" w:hAnsi="Arial" w:cs="Arial"/>
          <w:sz w:val="22"/>
          <w:szCs w:val="22"/>
          <w:shd w:val="clear" w:color="auto" w:fill="FFFFFF"/>
        </w:rPr>
        <w:t xml:space="preserve"> national leadership based on their experience in the acquisition, processing and dissemination of observational data for environmental monitoring and prediction purposes.</w:t>
      </w:r>
      <w:r w:rsidR="00FA161D">
        <w:rPr>
          <w:rFonts w:ascii="Arial" w:hAnsi="Arial" w:cs="Arial"/>
          <w:sz w:val="22"/>
          <w:szCs w:val="22"/>
          <w:shd w:val="clear" w:color="auto" w:fill="FFFFFF"/>
        </w:rPr>
        <w:t xml:space="preserve">  </w:t>
      </w:r>
    </w:p>
    <w:p w:rsidR="00BE572A" w:rsidRDefault="00BE572A" w:rsidP="00BE572A">
      <w:pPr>
        <w:pStyle w:val="NormalWeb"/>
        <w:shd w:val="clear" w:color="auto" w:fill="FFFFFF"/>
        <w:spacing w:before="0" w:beforeAutospacing="0" w:after="0" w:afterAutospacing="0"/>
        <w:jc w:val="both"/>
        <w:rPr>
          <w:rFonts w:ascii="Arial" w:hAnsi="Arial" w:cs="Arial"/>
          <w:sz w:val="22"/>
          <w:szCs w:val="22"/>
          <w:shd w:val="clear" w:color="auto" w:fill="FFFFFF"/>
        </w:rPr>
      </w:pPr>
    </w:p>
    <w:p w:rsidR="00BC3B40" w:rsidRPr="00EE798A" w:rsidRDefault="00FA161D" w:rsidP="00BC3B40">
      <w:pPr>
        <w:pStyle w:val="NormalWeb"/>
        <w:shd w:val="clear" w:color="auto" w:fill="FFFFFF"/>
        <w:spacing w:before="0" w:beforeAutospacing="0" w:after="113" w:afterAutospacing="0"/>
        <w:jc w:val="both"/>
        <w:rPr>
          <w:rFonts w:ascii="Arial" w:hAnsi="Arial" w:cs="Arial"/>
          <w:sz w:val="22"/>
          <w:szCs w:val="22"/>
          <w:shd w:val="clear" w:color="auto" w:fill="FFFFFF"/>
        </w:rPr>
      </w:pPr>
      <w:r>
        <w:rPr>
          <w:rFonts w:ascii="Arial" w:hAnsi="Arial" w:cs="Arial"/>
          <w:sz w:val="22"/>
          <w:szCs w:val="22"/>
          <w:shd w:val="clear" w:color="auto" w:fill="FFFFFF"/>
        </w:rPr>
        <w:t xml:space="preserve">To assist NMHSs, WMO has published a WIGOS Learning Portal at </w:t>
      </w:r>
      <w:hyperlink r:id="rId13" w:history="1">
        <w:r w:rsidRPr="00FA161D">
          <w:rPr>
            <w:rStyle w:val="Hyperlink"/>
            <w:rFonts w:ascii="Arial" w:hAnsi="Arial" w:cs="Arial"/>
            <w:sz w:val="22"/>
            <w:szCs w:val="22"/>
            <w:shd w:val="clear" w:color="auto" w:fill="FFFFFF"/>
          </w:rPr>
          <w:t>https://etrp.wmo.int/course/view.php?id=146</w:t>
        </w:r>
      </w:hyperlink>
      <w:r w:rsidR="00012034">
        <w:rPr>
          <w:rFonts w:ascii="Arial" w:hAnsi="Arial" w:cs="Arial"/>
          <w:sz w:val="22"/>
          <w:szCs w:val="22"/>
          <w:shd w:val="clear" w:color="auto" w:fill="FFFFFF"/>
        </w:rPr>
        <w:t xml:space="preserve">.  </w:t>
      </w:r>
      <w:r w:rsidR="00012034" w:rsidRPr="00012034">
        <w:rPr>
          <w:rFonts w:ascii="Arial" w:hAnsi="Arial" w:cs="Arial"/>
          <w:sz w:val="22"/>
          <w:szCs w:val="22"/>
          <w:shd w:val="clear" w:color="auto" w:fill="FFFFFF"/>
        </w:rPr>
        <w:t xml:space="preserve">The contents of the portal are visible by everyone. </w:t>
      </w:r>
      <w:r w:rsidR="00012034">
        <w:rPr>
          <w:rFonts w:ascii="Arial" w:hAnsi="Arial" w:cs="Arial"/>
          <w:sz w:val="22"/>
          <w:szCs w:val="22"/>
          <w:shd w:val="clear" w:color="auto" w:fill="FFFFFF"/>
        </w:rPr>
        <w:t xml:space="preserve">However, </w:t>
      </w:r>
      <w:r w:rsidR="00C84BCC" w:rsidRPr="00012034">
        <w:rPr>
          <w:rFonts w:ascii="Arial" w:hAnsi="Arial" w:cs="Arial"/>
          <w:sz w:val="22"/>
          <w:szCs w:val="22"/>
          <w:shd w:val="clear" w:color="auto" w:fill="FFFFFF"/>
        </w:rPr>
        <w:t>if</w:t>
      </w:r>
      <w:r w:rsidR="00012034" w:rsidRPr="00012034">
        <w:rPr>
          <w:rFonts w:ascii="Arial" w:hAnsi="Arial" w:cs="Arial"/>
          <w:sz w:val="22"/>
          <w:szCs w:val="22"/>
          <w:shd w:val="clear" w:color="auto" w:fill="FFFFFF"/>
        </w:rPr>
        <w:t xml:space="preserve"> you want to post a message in the forum, or if you wish to receive notifications of new posts, you will be required to create an account on</w:t>
      </w:r>
      <w:r w:rsidR="00012034">
        <w:rPr>
          <w:rFonts w:ascii="Arial" w:hAnsi="Arial" w:cs="Arial"/>
          <w:sz w:val="22"/>
          <w:szCs w:val="22"/>
          <w:shd w:val="clear" w:color="auto" w:fill="FFFFFF"/>
        </w:rPr>
        <w:t xml:space="preserve"> </w:t>
      </w:r>
      <w:hyperlink r:id="rId14" w:history="1">
        <w:r w:rsidR="00012034" w:rsidRPr="00012034">
          <w:rPr>
            <w:rStyle w:val="Hyperlink"/>
            <w:rFonts w:ascii="Arial" w:hAnsi="Arial" w:cs="Arial"/>
            <w:sz w:val="22"/>
            <w:szCs w:val="22"/>
            <w:shd w:val="clear" w:color="auto" w:fill="FFFFFF"/>
          </w:rPr>
          <w:t>https://etrp.wmo.int/</w:t>
        </w:r>
      </w:hyperlink>
      <w:r w:rsidR="00012034">
        <w:rPr>
          <w:rFonts w:ascii="Arial" w:hAnsi="Arial" w:cs="Arial"/>
          <w:sz w:val="22"/>
          <w:szCs w:val="22"/>
        </w:rPr>
        <w:t xml:space="preserve"> </w:t>
      </w:r>
      <w:r w:rsidR="00012034" w:rsidRPr="00012034">
        <w:rPr>
          <w:rFonts w:ascii="Arial" w:hAnsi="Arial" w:cs="Arial"/>
          <w:sz w:val="22"/>
          <w:szCs w:val="22"/>
          <w:shd w:val="clear" w:color="auto" w:fill="FFFFFF"/>
        </w:rPr>
        <w:t>and log</w:t>
      </w:r>
      <w:r w:rsidR="00EE798A">
        <w:rPr>
          <w:rFonts w:ascii="Arial" w:hAnsi="Arial" w:cs="Arial"/>
          <w:sz w:val="22"/>
          <w:szCs w:val="22"/>
          <w:shd w:val="clear" w:color="auto" w:fill="FFFFFF"/>
        </w:rPr>
        <w:t xml:space="preserve"> </w:t>
      </w:r>
      <w:r w:rsidR="00012034" w:rsidRPr="00012034">
        <w:rPr>
          <w:rFonts w:ascii="Arial" w:hAnsi="Arial" w:cs="Arial"/>
          <w:sz w:val="22"/>
          <w:szCs w:val="22"/>
          <w:shd w:val="clear" w:color="auto" w:fill="FFFFFF"/>
        </w:rPr>
        <w:t>in</w:t>
      </w:r>
      <w:r w:rsidR="00012034">
        <w:rPr>
          <w:rFonts w:ascii="Arial" w:hAnsi="Arial" w:cs="Arial"/>
          <w:sz w:val="22"/>
          <w:szCs w:val="22"/>
          <w:shd w:val="clear" w:color="auto" w:fill="FFFFFF"/>
        </w:rPr>
        <w:t>.</w:t>
      </w:r>
      <w:r w:rsidR="00012034" w:rsidRPr="00012034">
        <w:rPr>
          <w:rFonts w:ascii="Arial" w:hAnsi="Arial" w:cs="Arial"/>
          <w:sz w:val="22"/>
          <w:szCs w:val="22"/>
          <w:shd w:val="clear" w:color="auto" w:fill="FFFFFF"/>
        </w:rPr>
        <w:t> </w:t>
      </w:r>
    </w:p>
    <w:p w:rsidR="008A3CD1" w:rsidRDefault="008A3CD1" w:rsidP="00B12083">
      <w:pPr>
        <w:jc w:val="both"/>
        <w:rPr>
          <w:rFonts w:ascii="Arial" w:hAnsi="Arial" w:cs="Arial"/>
          <w:sz w:val="22"/>
          <w:szCs w:val="22"/>
        </w:rPr>
      </w:pPr>
    </w:p>
    <w:p w:rsidR="00EA6970" w:rsidRPr="00EA6970" w:rsidRDefault="00EA6970" w:rsidP="00EA6970">
      <w:pPr>
        <w:rPr>
          <w:rFonts w:ascii="Arial" w:hAnsi="Arial" w:cs="Arial"/>
          <w:b/>
        </w:rPr>
      </w:pPr>
      <w:r w:rsidRPr="00EA6970">
        <w:rPr>
          <w:rFonts w:ascii="Arial" w:hAnsi="Arial" w:cs="Arial"/>
          <w:b/>
          <w:sz w:val="22"/>
          <w:szCs w:val="22"/>
        </w:rPr>
        <w:t>B.</w:t>
      </w:r>
      <w:r w:rsidRPr="00EA6970">
        <w:rPr>
          <w:rFonts w:ascii="Arial" w:hAnsi="Arial" w:cs="Arial"/>
          <w:b/>
          <w:sz w:val="22"/>
          <w:szCs w:val="22"/>
        </w:rPr>
        <w:tab/>
      </w:r>
      <w:r w:rsidRPr="00EA6970">
        <w:rPr>
          <w:rFonts w:ascii="Arial" w:hAnsi="Arial" w:cs="Arial"/>
          <w:b/>
          <w:bCs/>
        </w:rPr>
        <w:t>Providing Impact-based Forecast and Warning Services through the Common Alerting Protocol (CAP) standard</w:t>
      </w:r>
    </w:p>
    <w:p w:rsidR="00EA6970" w:rsidRDefault="00EA6970" w:rsidP="00EA6970">
      <w:pPr>
        <w:jc w:val="both"/>
        <w:rPr>
          <w:rFonts w:ascii="Arial" w:hAnsi="Arial" w:cs="Arial"/>
          <w:sz w:val="22"/>
          <w:szCs w:val="22"/>
        </w:rPr>
      </w:pPr>
    </w:p>
    <w:p w:rsidR="00EA6970" w:rsidRDefault="00EA6970" w:rsidP="00EA6970">
      <w:pPr>
        <w:jc w:val="both"/>
        <w:rPr>
          <w:rFonts w:ascii="Arial" w:hAnsi="Arial" w:cs="Arial"/>
          <w:sz w:val="22"/>
          <w:szCs w:val="22"/>
        </w:rPr>
      </w:pPr>
      <w:r>
        <w:rPr>
          <w:rFonts w:ascii="Arial" w:hAnsi="Arial" w:cs="Arial"/>
          <w:sz w:val="22"/>
          <w:szCs w:val="22"/>
        </w:rPr>
        <w:t>The Meetin</w:t>
      </w:r>
      <w:r w:rsidR="00E21297">
        <w:rPr>
          <w:rFonts w:ascii="Arial" w:hAnsi="Arial" w:cs="Arial"/>
          <w:sz w:val="22"/>
          <w:szCs w:val="22"/>
        </w:rPr>
        <w:t>g will recall the discussion on the Common Alerting Protocol (CAP) at the 2019 Meeting of Directors of Meteorological Services (</w:t>
      </w:r>
      <w:hyperlink r:id="rId15" w:history="1">
        <w:r w:rsidR="00E21297" w:rsidRPr="00E21297">
          <w:rPr>
            <w:rStyle w:val="Hyperlink"/>
            <w:rFonts w:ascii="Arial" w:hAnsi="Arial" w:cs="Arial"/>
            <w:sz w:val="22"/>
            <w:szCs w:val="22"/>
          </w:rPr>
          <w:t>DMS2019_Doc4</w:t>
        </w:r>
      </w:hyperlink>
      <w:r w:rsidR="00E21297">
        <w:rPr>
          <w:rFonts w:ascii="Arial" w:hAnsi="Arial" w:cs="Arial"/>
          <w:sz w:val="22"/>
          <w:szCs w:val="22"/>
        </w:rPr>
        <w:t>, Anguilla)</w:t>
      </w:r>
      <w:r w:rsidR="0036119B">
        <w:rPr>
          <w:rFonts w:ascii="Arial" w:hAnsi="Arial" w:cs="Arial"/>
          <w:sz w:val="22"/>
          <w:szCs w:val="22"/>
        </w:rPr>
        <w:t xml:space="preserve">.  Including </w:t>
      </w:r>
      <w:r w:rsidR="00C84BCC">
        <w:rPr>
          <w:rFonts w:ascii="Arial" w:hAnsi="Arial" w:cs="Arial"/>
          <w:sz w:val="22"/>
          <w:szCs w:val="22"/>
        </w:rPr>
        <w:t>a</w:t>
      </w:r>
      <w:r w:rsidR="0036119B" w:rsidRPr="0036119B">
        <w:rPr>
          <w:rFonts w:ascii="Arial" w:hAnsi="Arial" w:cs="Arial"/>
          <w:sz w:val="22"/>
          <w:szCs w:val="22"/>
          <w:lang w:val="en-US"/>
        </w:rPr>
        <w:t xml:space="preserve"> free cloud-based CAP editor for the creation and publishing of the alerts internationally through the "Editor Tool"</w:t>
      </w:r>
      <w:r w:rsidR="00C84BCC">
        <w:rPr>
          <w:rFonts w:ascii="Arial" w:hAnsi="Arial" w:cs="Arial"/>
          <w:sz w:val="22"/>
          <w:szCs w:val="22"/>
          <w:lang w:val="en-US"/>
        </w:rPr>
        <w:t>,</w:t>
      </w:r>
      <w:r w:rsidR="0036119B" w:rsidRPr="0036119B">
        <w:rPr>
          <w:rFonts w:ascii="Arial" w:hAnsi="Arial" w:cs="Arial"/>
          <w:sz w:val="22"/>
          <w:szCs w:val="22"/>
          <w:lang w:val="en-US"/>
        </w:rPr>
        <w:t xml:space="preserve"> </w:t>
      </w:r>
      <w:r w:rsidR="00C84BCC">
        <w:rPr>
          <w:rFonts w:ascii="Arial" w:hAnsi="Arial" w:cs="Arial"/>
          <w:sz w:val="22"/>
          <w:szCs w:val="22"/>
          <w:lang w:val="en-US"/>
        </w:rPr>
        <w:t>this</w:t>
      </w:r>
      <w:r w:rsidR="0036119B" w:rsidRPr="0036119B">
        <w:rPr>
          <w:rFonts w:ascii="Arial" w:hAnsi="Arial" w:cs="Arial"/>
          <w:sz w:val="22"/>
          <w:szCs w:val="22"/>
          <w:lang w:val="en-US"/>
        </w:rPr>
        <w:t xml:space="preserve"> is available at </w:t>
      </w:r>
      <w:hyperlink r:id="rId16" w:history="1">
        <w:r w:rsidR="0036119B" w:rsidRPr="0036119B">
          <w:rPr>
            <w:rStyle w:val="Hyperlink"/>
            <w:rFonts w:ascii="Arial" w:hAnsi="Arial" w:cs="Arial"/>
            <w:sz w:val="22"/>
            <w:szCs w:val="22"/>
            <w:lang w:val="en-US"/>
          </w:rPr>
          <w:t>https://cap.alert-hub.org/</w:t>
        </w:r>
      </w:hyperlink>
      <w:r w:rsidR="0036119B" w:rsidRPr="0036119B">
        <w:rPr>
          <w:rFonts w:ascii="Arial" w:hAnsi="Arial" w:cs="Arial"/>
          <w:sz w:val="22"/>
          <w:szCs w:val="22"/>
          <w:lang w:val="en-US"/>
        </w:rPr>
        <w:t xml:space="preserve">.  The tool </w:t>
      </w:r>
      <w:r w:rsidR="0036119B">
        <w:rPr>
          <w:rFonts w:ascii="Arial" w:hAnsi="Arial" w:cs="Arial"/>
          <w:sz w:val="22"/>
          <w:szCs w:val="22"/>
          <w:lang w:val="en-US"/>
        </w:rPr>
        <w:t>has been</w:t>
      </w:r>
      <w:r w:rsidR="0036119B" w:rsidRPr="0036119B">
        <w:rPr>
          <w:rFonts w:ascii="Arial" w:hAnsi="Arial" w:cs="Arial"/>
          <w:sz w:val="22"/>
          <w:szCs w:val="22"/>
          <w:lang w:val="en-US"/>
        </w:rPr>
        <w:t xml:space="preserve"> initialized for </w:t>
      </w:r>
      <w:r w:rsidR="00C84BCC">
        <w:rPr>
          <w:rFonts w:ascii="Arial" w:hAnsi="Arial" w:cs="Arial"/>
          <w:sz w:val="22"/>
          <w:szCs w:val="22"/>
          <w:lang w:val="en-US"/>
        </w:rPr>
        <w:t xml:space="preserve">each </w:t>
      </w:r>
      <w:r w:rsidR="0036119B" w:rsidRPr="0036119B">
        <w:rPr>
          <w:rFonts w:ascii="Arial" w:hAnsi="Arial" w:cs="Arial"/>
          <w:sz w:val="22"/>
          <w:szCs w:val="22"/>
          <w:lang w:val="en-US"/>
        </w:rPr>
        <w:t>Member State</w:t>
      </w:r>
      <w:r w:rsidR="00C84BCC">
        <w:rPr>
          <w:rFonts w:ascii="Arial" w:hAnsi="Arial" w:cs="Arial"/>
          <w:sz w:val="22"/>
          <w:szCs w:val="22"/>
          <w:lang w:val="en-US"/>
        </w:rPr>
        <w:t xml:space="preserve"> and</w:t>
      </w:r>
      <w:r w:rsidR="0036119B" w:rsidRPr="0036119B">
        <w:rPr>
          <w:rFonts w:ascii="Arial" w:hAnsi="Arial" w:cs="Arial"/>
          <w:sz w:val="22"/>
          <w:szCs w:val="22"/>
          <w:lang w:val="en-US"/>
        </w:rPr>
        <w:t xml:space="preserve"> it requires the Head of the </w:t>
      </w:r>
      <w:r w:rsidR="0036119B">
        <w:rPr>
          <w:rFonts w:ascii="Arial" w:hAnsi="Arial" w:cs="Arial"/>
          <w:sz w:val="22"/>
          <w:szCs w:val="22"/>
          <w:lang w:val="en-US"/>
        </w:rPr>
        <w:t>Meteorological Service</w:t>
      </w:r>
      <w:r w:rsidR="0036119B" w:rsidRPr="0036119B">
        <w:rPr>
          <w:rFonts w:ascii="Arial" w:hAnsi="Arial" w:cs="Arial"/>
          <w:sz w:val="22"/>
          <w:szCs w:val="22"/>
          <w:lang w:val="en-US"/>
        </w:rPr>
        <w:t xml:space="preserve"> registered</w:t>
      </w:r>
      <w:r w:rsidR="0036119B">
        <w:rPr>
          <w:rFonts w:ascii="Arial" w:hAnsi="Arial" w:cs="Arial"/>
          <w:sz w:val="22"/>
          <w:szCs w:val="22"/>
          <w:lang w:val="en-US"/>
        </w:rPr>
        <w:t xml:space="preserve"> with the hub,</w:t>
      </w:r>
      <w:r w:rsidR="0036119B" w:rsidRPr="0036119B">
        <w:rPr>
          <w:rFonts w:ascii="Arial" w:hAnsi="Arial" w:cs="Arial"/>
          <w:sz w:val="22"/>
          <w:szCs w:val="22"/>
          <w:lang w:val="en-US"/>
        </w:rPr>
        <w:t xml:space="preserve"> to </w:t>
      </w:r>
      <w:r w:rsidR="0036119B" w:rsidRPr="0036119B">
        <w:rPr>
          <w:rFonts w:ascii="Arial" w:hAnsi="Arial" w:cs="Arial"/>
          <w:sz w:val="22"/>
          <w:szCs w:val="22"/>
        </w:rPr>
        <w:t>designate</w:t>
      </w:r>
      <w:r w:rsidR="00EE798A">
        <w:rPr>
          <w:rFonts w:ascii="Arial" w:hAnsi="Arial" w:cs="Arial"/>
          <w:sz w:val="22"/>
          <w:szCs w:val="22"/>
        </w:rPr>
        <w:t xml:space="preserve"> </w:t>
      </w:r>
      <w:r w:rsidR="0036119B" w:rsidRPr="0036119B">
        <w:rPr>
          <w:rFonts w:ascii="Arial" w:hAnsi="Arial" w:cs="Arial"/>
          <w:sz w:val="22"/>
          <w:szCs w:val="22"/>
        </w:rPr>
        <w:t xml:space="preserve">which persons are authorized to compose or approve alerts.  </w:t>
      </w:r>
    </w:p>
    <w:p w:rsidR="00EE798A" w:rsidRDefault="00EE798A" w:rsidP="00EA6970">
      <w:pPr>
        <w:jc w:val="both"/>
        <w:rPr>
          <w:rFonts w:ascii="Arial" w:hAnsi="Arial" w:cs="Arial"/>
          <w:sz w:val="22"/>
          <w:szCs w:val="22"/>
        </w:rPr>
      </w:pPr>
    </w:p>
    <w:p w:rsidR="00FC602D" w:rsidRDefault="00FC602D" w:rsidP="00EA6970">
      <w:pPr>
        <w:jc w:val="both"/>
        <w:rPr>
          <w:rFonts w:ascii="Arial" w:hAnsi="Arial" w:cs="Arial"/>
          <w:sz w:val="22"/>
          <w:szCs w:val="22"/>
          <w:lang w:val="en-US"/>
        </w:rPr>
      </w:pPr>
      <w:r w:rsidRPr="00FC602D">
        <w:rPr>
          <w:rFonts w:ascii="Arial" w:hAnsi="Arial" w:cs="Arial"/>
          <w:sz w:val="22"/>
          <w:szCs w:val="22"/>
        </w:rPr>
        <w:t xml:space="preserve">The Common Alerting Protocol (CAP) </w:t>
      </w:r>
      <w:r w:rsidRPr="00FC602D">
        <w:rPr>
          <w:rFonts w:ascii="Arial" w:hAnsi="Arial" w:cs="Arial"/>
          <w:sz w:val="22"/>
          <w:szCs w:val="22"/>
          <w:lang w:val="en-US"/>
        </w:rPr>
        <w:t xml:space="preserve">is an international standard format for emergency alerting and public warning. </w:t>
      </w:r>
      <w:r w:rsidRPr="00FC602D">
        <w:rPr>
          <w:rFonts w:ascii="Arial" w:hAnsi="Arial" w:cs="Arial"/>
          <w:bCs/>
          <w:sz w:val="22"/>
          <w:szCs w:val="22"/>
          <w:lang w:val="en-US"/>
        </w:rPr>
        <w:t>It</w:t>
      </w:r>
      <w:r w:rsidRPr="00FC602D">
        <w:rPr>
          <w:rFonts w:ascii="Arial" w:hAnsi="Arial" w:cs="Arial"/>
          <w:b/>
          <w:bCs/>
          <w:sz w:val="22"/>
          <w:szCs w:val="22"/>
          <w:lang w:val="en-US"/>
        </w:rPr>
        <w:t xml:space="preserve"> </w:t>
      </w:r>
      <w:r w:rsidRPr="00FC602D">
        <w:rPr>
          <w:rFonts w:ascii="Arial" w:hAnsi="Arial" w:cs="Arial"/>
          <w:sz w:val="22"/>
          <w:szCs w:val="22"/>
          <w:lang w:val="en-US"/>
        </w:rPr>
        <w:t>is designed for "all-hazards", related to weather events, earthquakes, tsunami, volcanoes, public health, power outages, and many other emergencies.  CAP is also designed for "all-media", including communications media ranging from sirens to cell phones, fax, radio, television, and other various digital communication networks based on Internet.  The CAP format enables simultaneous communication of alerts for any kind of emergency over many different alerting systems, thus increasing effectiveness while simplifying the alerting task.</w:t>
      </w:r>
    </w:p>
    <w:p w:rsidR="00FC602D" w:rsidRDefault="00FC602D" w:rsidP="00EA6970">
      <w:pPr>
        <w:jc w:val="both"/>
        <w:rPr>
          <w:rFonts w:ascii="Arial" w:hAnsi="Arial" w:cs="Arial"/>
          <w:sz w:val="22"/>
          <w:szCs w:val="22"/>
          <w:lang w:val="en-US"/>
        </w:rPr>
      </w:pPr>
    </w:p>
    <w:p w:rsidR="00FC602D" w:rsidRDefault="00FC602D" w:rsidP="00FC602D">
      <w:pPr>
        <w:spacing w:after="120"/>
        <w:jc w:val="both"/>
        <w:rPr>
          <w:rFonts w:ascii="Arial" w:hAnsi="Arial" w:cs="Arial"/>
          <w:bCs/>
          <w:sz w:val="22"/>
          <w:szCs w:val="22"/>
        </w:rPr>
      </w:pPr>
      <w:r>
        <w:rPr>
          <w:rFonts w:ascii="Arial" w:hAnsi="Arial" w:cs="Arial"/>
          <w:sz w:val="22"/>
          <w:szCs w:val="22"/>
        </w:rPr>
        <w:t>At the 18</w:t>
      </w:r>
      <w:r w:rsidRPr="00FC602D">
        <w:rPr>
          <w:rFonts w:ascii="Arial" w:hAnsi="Arial" w:cs="Arial"/>
          <w:sz w:val="22"/>
          <w:szCs w:val="22"/>
          <w:vertAlign w:val="superscript"/>
        </w:rPr>
        <w:t>th</w:t>
      </w:r>
      <w:r>
        <w:rPr>
          <w:rFonts w:ascii="Arial" w:hAnsi="Arial" w:cs="Arial"/>
          <w:sz w:val="22"/>
          <w:szCs w:val="22"/>
        </w:rPr>
        <w:t xml:space="preserve"> Session of Regional Association IV (RA IV) (8-11 February</w:t>
      </w:r>
      <w:r w:rsidR="00C73384">
        <w:rPr>
          <w:rFonts w:ascii="Arial" w:hAnsi="Arial" w:cs="Arial"/>
          <w:sz w:val="22"/>
          <w:szCs w:val="22"/>
        </w:rPr>
        <w:t xml:space="preserve"> 2021</w:t>
      </w:r>
      <w:r>
        <w:rPr>
          <w:rFonts w:ascii="Arial" w:hAnsi="Arial" w:cs="Arial"/>
          <w:sz w:val="22"/>
          <w:szCs w:val="22"/>
        </w:rPr>
        <w:t>) which was held via video conference, RA IV decided in regards to "</w:t>
      </w:r>
      <w:r w:rsidRPr="00FC602D">
        <w:rPr>
          <w:rFonts w:ascii="Arial" w:hAnsi="Arial" w:cs="Arial"/>
          <w:bCs/>
          <w:i/>
          <w:sz w:val="22"/>
          <w:szCs w:val="22"/>
        </w:rPr>
        <w:t>Providing Impact-based Forecast and Warning Services to stakeholders through the Common Alerting Protocol (CAP) standard</w:t>
      </w:r>
      <w:r>
        <w:rPr>
          <w:rFonts w:ascii="Arial" w:hAnsi="Arial" w:cs="Arial"/>
          <w:bCs/>
          <w:sz w:val="22"/>
          <w:szCs w:val="22"/>
        </w:rPr>
        <w:t>"</w:t>
      </w:r>
      <w:r w:rsidR="00651EC1">
        <w:rPr>
          <w:rFonts w:ascii="Arial" w:hAnsi="Arial" w:cs="Arial"/>
          <w:bCs/>
          <w:sz w:val="22"/>
          <w:szCs w:val="22"/>
        </w:rPr>
        <w:t xml:space="preserve">:- </w:t>
      </w:r>
    </w:p>
    <w:p w:rsidR="00FC602D" w:rsidRPr="00FC602D" w:rsidRDefault="00FC602D" w:rsidP="00FC602D">
      <w:pPr>
        <w:numPr>
          <w:ilvl w:val="0"/>
          <w:numId w:val="29"/>
        </w:numPr>
        <w:spacing w:after="60"/>
        <w:ind w:right="720"/>
        <w:jc w:val="both"/>
        <w:rPr>
          <w:rFonts w:ascii="Arial" w:hAnsi="Arial" w:cs="Arial"/>
          <w:i/>
          <w:sz w:val="22"/>
          <w:szCs w:val="22"/>
        </w:rPr>
      </w:pPr>
      <w:r w:rsidRPr="00FC602D">
        <w:rPr>
          <w:rFonts w:ascii="Arial" w:hAnsi="Arial" w:cs="Arial"/>
          <w:i/>
          <w:sz w:val="22"/>
          <w:szCs w:val="22"/>
        </w:rPr>
        <w:t xml:space="preserve">To endorse the implementation of Impact-based Forecast and Warning Services (IBFWS) by Members through formal engagement with Disaster Management and Civil Protection Authorities (DMCPAs) and other stakeholders; </w:t>
      </w:r>
    </w:p>
    <w:p w:rsidR="00FC602D" w:rsidRPr="00FC602D" w:rsidRDefault="00FC602D" w:rsidP="00FC602D">
      <w:pPr>
        <w:numPr>
          <w:ilvl w:val="0"/>
          <w:numId w:val="29"/>
        </w:numPr>
        <w:spacing w:after="60"/>
        <w:ind w:right="720"/>
        <w:jc w:val="both"/>
        <w:rPr>
          <w:rFonts w:ascii="Arial" w:hAnsi="Arial" w:cs="Arial"/>
          <w:i/>
          <w:sz w:val="22"/>
          <w:szCs w:val="22"/>
        </w:rPr>
      </w:pPr>
      <w:r w:rsidRPr="00FC602D">
        <w:rPr>
          <w:rFonts w:ascii="Arial" w:hAnsi="Arial" w:cs="Arial"/>
          <w:i/>
          <w:sz w:val="22"/>
          <w:szCs w:val="22"/>
        </w:rPr>
        <w:t>To adopt the CAP standard for the dissemination of warnings to the stakeholders, as a significant step in the implementation of the Global Multi-hazard Alert System (GMAS) framework in the Region;</w:t>
      </w:r>
    </w:p>
    <w:p w:rsidR="00FC602D" w:rsidRPr="00FC602D" w:rsidRDefault="00FC602D" w:rsidP="00FC602D">
      <w:pPr>
        <w:numPr>
          <w:ilvl w:val="0"/>
          <w:numId w:val="29"/>
        </w:numPr>
        <w:spacing w:after="60"/>
        <w:ind w:right="720"/>
        <w:jc w:val="both"/>
        <w:rPr>
          <w:rFonts w:ascii="Arial" w:hAnsi="Arial" w:cs="Arial"/>
          <w:i/>
          <w:sz w:val="22"/>
          <w:szCs w:val="22"/>
        </w:rPr>
      </w:pPr>
      <w:r w:rsidRPr="00FC602D">
        <w:rPr>
          <w:rFonts w:ascii="Arial" w:hAnsi="Arial" w:cs="Arial"/>
          <w:i/>
          <w:sz w:val="22"/>
          <w:szCs w:val="22"/>
        </w:rPr>
        <w:t>To encourage the Technical Commissions to progress on the development of the GMAS framework implementation plan development and the incorporation of CAP provisions in WMO Technical Regulations.</w:t>
      </w:r>
    </w:p>
    <w:p w:rsidR="00FC602D" w:rsidRDefault="00FC602D" w:rsidP="00EA6970">
      <w:pPr>
        <w:jc w:val="both"/>
        <w:rPr>
          <w:rFonts w:ascii="Arial" w:hAnsi="Arial" w:cs="Arial"/>
          <w:sz w:val="22"/>
          <w:szCs w:val="22"/>
        </w:rPr>
      </w:pPr>
    </w:p>
    <w:p w:rsidR="00EA6970" w:rsidRPr="00E717E3" w:rsidRDefault="00E717E3" w:rsidP="00B12083">
      <w:pPr>
        <w:jc w:val="both"/>
        <w:rPr>
          <w:rFonts w:ascii="Arial" w:hAnsi="Arial" w:cs="Arial"/>
          <w:b/>
          <w:sz w:val="22"/>
          <w:szCs w:val="22"/>
        </w:rPr>
      </w:pPr>
      <w:r w:rsidRPr="00E717E3">
        <w:rPr>
          <w:rFonts w:ascii="Arial" w:hAnsi="Arial" w:cs="Arial"/>
          <w:b/>
          <w:sz w:val="22"/>
          <w:szCs w:val="22"/>
        </w:rPr>
        <w:t>C</w:t>
      </w:r>
      <w:r w:rsidRPr="00E717E3">
        <w:rPr>
          <w:rFonts w:ascii="Arial" w:hAnsi="Arial" w:cs="Arial"/>
          <w:b/>
          <w:sz w:val="22"/>
          <w:szCs w:val="22"/>
        </w:rPr>
        <w:tab/>
        <w:t>Regional Basic Observing Network</w:t>
      </w:r>
      <w:r w:rsidR="00EE798A">
        <w:rPr>
          <w:rFonts w:ascii="Arial" w:hAnsi="Arial" w:cs="Arial"/>
          <w:b/>
          <w:sz w:val="22"/>
          <w:szCs w:val="22"/>
        </w:rPr>
        <w:t xml:space="preserve"> and Global Basic Observing Network</w:t>
      </w:r>
    </w:p>
    <w:p w:rsidR="00E717E3" w:rsidRDefault="00E717E3" w:rsidP="00B12083">
      <w:pPr>
        <w:jc w:val="both"/>
        <w:rPr>
          <w:rFonts w:ascii="Arial" w:hAnsi="Arial" w:cs="Arial"/>
          <w:sz w:val="22"/>
          <w:szCs w:val="22"/>
        </w:rPr>
      </w:pPr>
    </w:p>
    <w:p w:rsidR="00E717E3" w:rsidRPr="00D746B4" w:rsidRDefault="00E717E3" w:rsidP="00B12083">
      <w:pPr>
        <w:jc w:val="both"/>
        <w:rPr>
          <w:rFonts w:ascii="Arial" w:hAnsi="Arial" w:cs="Arial"/>
          <w:sz w:val="22"/>
          <w:szCs w:val="22"/>
          <w:shd w:val="clear" w:color="auto" w:fill="FFFFFF"/>
        </w:rPr>
      </w:pPr>
      <w:r w:rsidRPr="00D746B4">
        <w:rPr>
          <w:rFonts w:ascii="Arial" w:hAnsi="Arial" w:cs="Arial"/>
          <w:sz w:val="22"/>
          <w:szCs w:val="22"/>
          <w:shd w:val="clear" w:color="auto" w:fill="FFFFFF"/>
        </w:rPr>
        <w:t xml:space="preserve">The </w:t>
      </w:r>
      <w:r w:rsidR="00D746B4" w:rsidRPr="00D746B4">
        <w:rPr>
          <w:rFonts w:ascii="Arial" w:hAnsi="Arial" w:cs="Arial"/>
          <w:sz w:val="22"/>
          <w:szCs w:val="22"/>
          <w:shd w:val="clear" w:color="auto" w:fill="FFFFFF"/>
        </w:rPr>
        <w:t>Regional Basic Synoptic Network</w:t>
      </w:r>
      <w:r w:rsidRPr="00D746B4">
        <w:rPr>
          <w:rFonts w:ascii="Arial" w:hAnsi="Arial" w:cs="Arial"/>
          <w:sz w:val="22"/>
          <w:szCs w:val="22"/>
          <w:shd w:val="clear" w:color="auto" w:fill="FFFFFF"/>
        </w:rPr>
        <w:t xml:space="preserve"> </w:t>
      </w:r>
      <w:r w:rsidR="00D746B4" w:rsidRPr="00D746B4">
        <w:rPr>
          <w:rFonts w:ascii="Arial" w:hAnsi="Arial" w:cs="Arial"/>
          <w:sz w:val="22"/>
          <w:szCs w:val="22"/>
          <w:shd w:val="clear" w:color="auto" w:fill="FFFFFF"/>
        </w:rPr>
        <w:t>(RBSN</w:t>
      </w:r>
      <w:r w:rsidRPr="00D746B4">
        <w:rPr>
          <w:rFonts w:ascii="Arial" w:hAnsi="Arial" w:cs="Arial"/>
          <w:sz w:val="22"/>
          <w:szCs w:val="22"/>
          <w:shd w:val="clear" w:color="auto" w:fill="FFFFFF"/>
        </w:rPr>
        <w:t>) consist approximately 4 000 of stations and approximately 3 000 stations comprise the Regional Basic Climatological Network (RBCN), in all of the six WMO Regional Associations.  Data from these stations are exchanged globally in real time.  These stations will become a major part of the Regional Basic Observing Network</w:t>
      </w:r>
      <w:r w:rsidR="00D746B4" w:rsidRPr="00D746B4">
        <w:rPr>
          <w:rFonts w:ascii="Arial" w:hAnsi="Arial" w:cs="Arial"/>
          <w:sz w:val="22"/>
          <w:szCs w:val="22"/>
          <w:shd w:val="clear" w:color="auto" w:fill="FFFFFF"/>
        </w:rPr>
        <w:t xml:space="preserve">, which will replace the RBSN and RBCN.  </w:t>
      </w:r>
      <w:r w:rsidR="00E83C17">
        <w:rPr>
          <w:rFonts w:ascii="Arial" w:hAnsi="Arial" w:cs="Arial"/>
          <w:sz w:val="22"/>
          <w:szCs w:val="22"/>
        </w:rPr>
        <w:t>The d</w:t>
      </w:r>
      <w:r w:rsidR="00E83C17" w:rsidRPr="00C31B03">
        <w:rPr>
          <w:rFonts w:ascii="Arial" w:hAnsi="Arial" w:cs="Arial"/>
          <w:sz w:val="22"/>
          <w:szCs w:val="22"/>
        </w:rPr>
        <w:t xml:space="preserve">esign, implementation and management of the </w:t>
      </w:r>
      <w:r w:rsidR="00E83C17">
        <w:rPr>
          <w:rFonts w:ascii="Arial" w:hAnsi="Arial" w:cs="Arial"/>
          <w:sz w:val="22"/>
          <w:szCs w:val="22"/>
        </w:rPr>
        <w:t>R</w:t>
      </w:r>
      <w:r w:rsidR="00E83C17" w:rsidRPr="00C31B03">
        <w:rPr>
          <w:rFonts w:ascii="Arial" w:hAnsi="Arial" w:cs="Arial"/>
          <w:sz w:val="22"/>
          <w:szCs w:val="22"/>
        </w:rPr>
        <w:t xml:space="preserve">BON will be defined in the </w:t>
      </w:r>
      <w:r w:rsidR="00E83C17" w:rsidRPr="00C31B03">
        <w:rPr>
          <w:rFonts w:ascii="Arial" w:hAnsi="Arial" w:cs="Arial"/>
          <w:i/>
          <w:sz w:val="22"/>
          <w:szCs w:val="22"/>
        </w:rPr>
        <w:t>Manual on the WMO Integrated Global Observing System</w:t>
      </w:r>
      <w:r w:rsidR="00E83C17" w:rsidRPr="00C31B03">
        <w:rPr>
          <w:rFonts w:ascii="Arial" w:hAnsi="Arial" w:cs="Arial"/>
          <w:sz w:val="22"/>
          <w:szCs w:val="22"/>
        </w:rPr>
        <w:t xml:space="preserve"> (WMO-No. 1160)</w:t>
      </w:r>
      <w:r w:rsidR="00E83C17">
        <w:rPr>
          <w:rFonts w:ascii="Arial" w:hAnsi="Arial" w:cs="Arial"/>
          <w:sz w:val="22"/>
          <w:szCs w:val="22"/>
        </w:rPr>
        <w:t xml:space="preserve"> section 3.2.3.</w:t>
      </w:r>
    </w:p>
    <w:p w:rsidR="00D746B4" w:rsidRPr="00D746B4" w:rsidRDefault="00D746B4" w:rsidP="00B12083">
      <w:pPr>
        <w:jc w:val="both"/>
        <w:rPr>
          <w:rFonts w:ascii="Arial" w:hAnsi="Arial" w:cs="Arial"/>
          <w:sz w:val="22"/>
          <w:szCs w:val="22"/>
          <w:shd w:val="clear" w:color="auto" w:fill="FFFFFF"/>
        </w:rPr>
      </w:pPr>
    </w:p>
    <w:p w:rsidR="00D746B4" w:rsidRPr="00D746B4" w:rsidRDefault="00D746B4" w:rsidP="00B12083">
      <w:pPr>
        <w:jc w:val="both"/>
        <w:rPr>
          <w:rFonts w:ascii="Arial" w:hAnsi="Arial" w:cs="Arial"/>
          <w:sz w:val="22"/>
          <w:szCs w:val="22"/>
        </w:rPr>
      </w:pPr>
      <w:r w:rsidRPr="00D746B4">
        <w:rPr>
          <w:rFonts w:ascii="Arial" w:hAnsi="Arial" w:cs="Arial"/>
          <w:sz w:val="22"/>
          <w:szCs w:val="22"/>
        </w:rPr>
        <w:t>Global Numerical Weather Prediction (NWP) and climate reanalysis play essential roles as backbones for all products and services provided by the National Meteorological and Hydrological Services of the WMO Members to their c</w:t>
      </w:r>
      <w:r>
        <w:rPr>
          <w:rFonts w:ascii="Arial" w:hAnsi="Arial" w:cs="Arial"/>
          <w:sz w:val="22"/>
          <w:szCs w:val="22"/>
        </w:rPr>
        <w:t>ountries</w:t>
      </w:r>
      <w:r w:rsidRPr="00D746B4">
        <w:rPr>
          <w:rFonts w:ascii="Arial" w:hAnsi="Arial" w:cs="Arial"/>
          <w:sz w:val="22"/>
          <w:szCs w:val="22"/>
        </w:rPr>
        <w:t xml:space="preserve">, even at regional and local levels. </w:t>
      </w:r>
      <w:r>
        <w:rPr>
          <w:rFonts w:ascii="Arial" w:hAnsi="Arial" w:cs="Arial"/>
          <w:sz w:val="22"/>
          <w:szCs w:val="22"/>
        </w:rPr>
        <w:t xml:space="preserve"> </w:t>
      </w:r>
      <w:r w:rsidRPr="00D746B4">
        <w:rPr>
          <w:rFonts w:ascii="Arial" w:hAnsi="Arial" w:cs="Arial"/>
          <w:sz w:val="22"/>
          <w:szCs w:val="22"/>
        </w:rPr>
        <w:t xml:space="preserve">Within the WMO Rolling Review of Requirements (RRR) process, all application areas currently listed, with the sole expectation of Space Weather, have some level of dependency on Global NWP and climate reanalysis products. </w:t>
      </w:r>
    </w:p>
    <w:p w:rsidR="00D746B4" w:rsidRPr="00D746B4" w:rsidRDefault="00D746B4" w:rsidP="00B12083">
      <w:pPr>
        <w:jc w:val="both"/>
        <w:rPr>
          <w:rFonts w:ascii="Arial" w:hAnsi="Arial" w:cs="Arial"/>
          <w:sz w:val="22"/>
          <w:szCs w:val="22"/>
        </w:rPr>
      </w:pPr>
    </w:p>
    <w:p w:rsidR="00D746B4" w:rsidRDefault="00D746B4" w:rsidP="00B12083">
      <w:pPr>
        <w:jc w:val="both"/>
        <w:rPr>
          <w:rFonts w:ascii="Arial" w:hAnsi="Arial" w:cs="Arial"/>
          <w:sz w:val="22"/>
          <w:szCs w:val="22"/>
        </w:rPr>
      </w:pPr>
      <w:r w:rsidRPr="00D746B4">
        <w:rPr>
          <w:rFonts w:ascii="Arial" w:hAnsi="Arial" w:cs="Arial"/>
          <w:sz w:val="22"/>
          <w:szCs w:val="22"/>
        </w:rPr>
        <w:t>The global systems delivering these products depend on access to globally consistent sets of observations provided by surface- and space-based observing systems.</w:t>
      </w:r>
      <w:r>
        <w:rPr>
          <w:rFonts w:ascii="Arial" w:hAnsi="Arial" w:cs="Arial"/>
          <w:sz w:val="22"/>
          <w:szCs w:val="22"/>
        </w:rPr>
        <w:t xml:space="preserve">  </w:t>
      </w:r>
      <w:r w:rsidRPr="00D746B4">
        <w:rPr>
          <w:rFonts w:ascii="Arial" w:hAnsi="Arial" w:cs="Arial"/>
          <w:sz w:val="22"/>
          <w:szCs w:val="22"/>
        </w:rPr>
        <w:t xml:space="preserve">Preliminary reports from the WDQMS show continued poor availability of surface-based observational data over many areas. </w:t>
      </w:r>
      <w:r>
        <w:rPr>
          <w:rFonts w:ascii="Arial" w:hAnsi="Arial" w:cs="Arial"/>
          <w:sz w:val="22"/>
          <w:szCs w:val="22"/>
        </w:rPr>
        <w:t xml:space="preserve"> </w:t>
      </w:r>
      <w:r w:rsidRPr="00D746B4">
        <w:rPr>
          <w:rFonts w:ascii="Arial" w:hAnsi="Arial" w:cs="Arial"/>
          <w:sz w:val="22"/>
          <w:szCs w:val="22"/>
        </w:rPr>
        <w:t>This limits the ability of all WMO Members to provide high quality weather and climate products and services to their constituencies.</w:t>
      </w:r>
    </w:p>
    <w:p w:rsidR="00D746B4" w:rsidRDefault="00D746B4" w:rsidP="00B12083">
      <w:pPr>
        <w:jc w:val="both"/>
        <w:rPr>
          <w:rFonts w:ascii="Arial" w:hAnsi="Arial" w:cs="Arial"/>
          <w:sz w:val="22"/>
          <w:szCs w:val="22"/>
        </w:rPr>
      </w:pPr>
    </w:p>
    <w:p w:rsidR="00D746B4" w:rsidRDefault="00D746B4" w:rsidP="00B12083">
      <w:pPr>
        <w:jc w:val="both"/>
        <w:rPr>
          <w:rFonts w:ascii="Arial" w:hAnsi="Arial" w:cs="Arial"/>
          <w:sz w:val="22"/>
          <w:szCs w:val="22"/>
        </w:rPr>
      </w:pPr>
      <w:r w:rsidRPr="00D746B4">
        <w:rPr>
          <w:rFonts w:ascii="Arial" w:hAnsi="Arial" w:cs="Arial"/>
          <w:sz w:val="22"/>
          <w:szCs w:val="22"/>
        </w:rPr>
        <w:t xml:space="preserve">In order to ensure that observational requirements for Global NWP and climate reanalysis are met more effectively, a new approach </w:t>
      </w:r>
      <w:r>
        <w:rPr>
          <w:rFonts w:ascii="Arial" w:hAnsi="Arial" w:cs="Arial"/>
          <w:sz w:val="22"/>
          <w:szCs w:val="22"/>
        </w:rPr>
        <w:t>was</w:t>
      </w:r>
      <w:r w:rsidRPr="00D746B4">
        <w:rPr>
          <w:rFonts w:ascii="Arial" w:hAnsi="Arial" w:cs="Arial"/>
          <w:sz w:val="22"/>
          <w:szCs w:val="22"/>
        </w:rPr>
        <w:t xml:space="preserve"> proposed, in which the basic surface-based observing network that is essential to support these applications is designed and defined at the global level. This network is the </w:t>
      </w:r>
      <w:r w:rsidR="00BE572A" w:rsidRPr="00BE572A">
        <w:rPr>
          <w:rFonts w:ascii="Arial" w:hAnsi="Arial" w:cs="Arial"/>
          <w:i/>
          <w:iCs/>
          <w:sz w:val="22"/>
          <w:szCs w:val="22"/>
        </w:rPr>
        <w:t>Global Basic Observing Network</w:t>
      </w:r>
      <w:r w:rsidRPr="00D746B4">
        <w:rPr>
          <w:rFonts w:ascii="Arial" w:hAnsi="Arial" w:cs="Arial"/>
          <w:sz w:val="22"/>
          <w:szCs w:val="22"/>
        </w:rPr>
        <w:t xml:space="preserve"> or GBON</w:t>
      </w:r>
      <w:r>
        <w:rPr>
          <w:rFonts w:ascii="Arial" w:hAnsi="Arial" w:cs="Arial"/>
          <w:sz w:val="22"/>
          <w:szCs w:val="22"/>
        </w:rPr>
        <w:t>.</w:t>
      </w:r>
    </w:p>
    <w:p w:rsidR="00D746B4" w:rsidRDefault="00D746B4" w:rsidP="00B12083">
      <w:pPr>
        <w:jc w:val="both"/>
        <w:rPr>
          <w:rFonts w:ascii="Arial" w:hAnsi="Arial" w:cs="Arial"/>
          <w:sz w:val="22"/>
          <w:szCs w:val="22"/>
        </w:rPr>
      </w:pPr>
    </w:p>
    <w:p w:rsidR="00D746B4" w:rsidRDefault="00D746B4" w:rsidP="00B12083">
      <w:pPr>
        <w:jc w:val="both"/>
        <w:rPr>
          <w:rFonts w:ascii="Arial" w:hAnsi="Arial" w:cs="Arial"/>
          <w:sz w:val="22"/>
          <w:szCs w:val="22"/>
        </w:rPr>
      </w:pPr>
      <w:r w:rsidRPr="00D746B4">
        <w:rPr>
          <w:rFonts w:ascii="Arial" w:hAnsi="Arial" w:cs="Arial"/>
          <w:sz w:val="22"/>
          <w:szCs w:val="22"/>
        </w:rPr>
        <w:t xml:space="preserve">The GBON is the foundation upon which the Regional Basic Observing Networks (RBON) are built to respond to requirements of a broader range of WMO application areas, including further requirements of Global NWP beyond the essential base provided by the GBON. </w:t>
      </w:r>
      <w:r>
        <w:rPr>
          <w:rFonts w:ascii="Arial" w:hAnsi="Arial" w:cs="Arial"/>
          <w:sz w:val="22"/>
          <w:szCs w:val="22"/>
        </w:rPr>
        <w:t xml:space="preserve"> </w:t>
      </w:r>
      <w:r w:rsidRPr="00D746B4">
        <w:rPr>
          <w:rFonts w:ascii="Arial" w:hAnsi="Arial" w:cs="Arial"/>
          <w:sz w:val="22"/>
          <w:szCs w:val="22"/>
        </w:rPr>
        <w:t>Hence all GBON stations/platforms and their observing programmes are included in the respective RBON of the Region in which they are operating</w:t>
      </w:r>
      <w:r>
        <w:rPr>
          <w:rFonts w:ascii="Arial" w:hAnsi="Arial" w:cs="Arial"/>
          <w:sz w:val="22"/>
          <w:szCs w:val="22"/>
        </w:rPr>
        <w:t>.</w:t>
      </w:r>
    </w:p>
    <w:p w:rsidR="00C31B03" w:rsidRDefault="00C31B03" w:rsidP="00B12083">
      <w:pPr>
        <w:jc w:val="both"/>
        <w:rPr>
          <w:rFonts w:ascii="Arial" w:hAnsi="Arial" w:cs="Arial"/>
          <w:sz w:val="22"/>
          <w:szCs w:val="22"/>
        </w:rPr>
      </w:pPr>
    </w:p>
    <w:p w:rsidR="00C31B03" w:rsidRPr="00C31B03" w:rsidRDefault="00C31B03" w:rsidP="00B12083">
      <w:pPr>
        <w:jc w:val="both"/>
        <w:rPr>
          <w:rFonts w:ascii="Arial" w:hAnsi="Arial" w:cs="Arial"/>
          <w:sz w:val="22"/>
          <w:szCs w:val="22"/>
        </w:rPr>
      </w:pPr>
      <w:r>
        <w:rPr>
          <w:rFonts w:ascii="Arial" w:hAnsi="Arial" w:cs="Arial"/>
          <w:sz w:val="22"/>
          <w:szCs w:val="22"/>
        </w:rPr>
        <w:t>The d</w:t>
      </w:r>
      <w:r w:rsidRPr="00C31B03">
        <w:rPr>
          <w:rFonts w:ascii="Arial" w:hAnsi="Arial" w:cs="Arial"/>
          <w:sz w:val="22"/>
          <w:szCs w:val="22"/>
        </w:rPr>
        <w:t xml:space="preserve">esign, implementation and management of the GBON will be defined in the </w:t>
      </w:r>
      <w:r w:rsidRPr="00C31B03">
        <w:rPr>
          <w:rFonts w:ascii="Arial" w:hAnsi="Arial" w:cs="Arial"/>
          <w:i/>
          <w:sz w:val="22"/>
          <w:szCs w:val="22"/>
        </w:rPr>
        <w:t>Manual on the WMO Integrated Global Observing System</w:t>
      </w:r>
      <w:r w:rsidRPr="00C31B03">
        <w:rPr>
          <w:rFonts w:ascii="Arial" w:hAnsi="Arial" w:cs="Arial"/>
          <w:sz w:val="22"/>
          <w:szCs w:val="22"/>
        </w:rPr>
        <w:t xml:space="preserve"> (WMO-No. 1160), section 3.2.2 Global Basic Observing System. </w:t>
      </w:r>
    </w:p>
    <w:p w:rsidR="00C31B03" w:rsidRPr="00C31B03" w:rsidRDefault="00C31B03" w:rsidP="00B12083">
      <w:pPr>
        <w:jc w:val="both"/>
        <w:rPr>
          <w:rFonts w:ascii="Arial" w:hAnsi="Arial" w:cs="Arial"/>
          <w:sz w:val="22"/>
          <w:szCs w:val="22"/>
        </w:rPr>
      </w:pPr>
    </w:p>
    <w:p w:rsidR="00C31B03" w:rsidRDefault="00C31B03" w:rsidP="00B12083">
      <w:pPr>
        <w:jc w:val="both"/>
        <w:rPr>
          <w:rFonts w:ascii="Arial" w:hAnsi="Arial" w:cs="Arial"/>
          <w:sz w:val="22"/>
          <w:szCs w:val="22"/>
        </w:rPr>
      </w:pPr>
      <w:r w:rsidRPr="00C31B03">
        <w:rPr>
          <w:rFonts w:ascii="Arial" w:hAnsi="Arial" w:cs="Arial"/>
          <w:sz w:val="22"/>
          <w:szCs w:val="22"/>
        </w:rPr>
        <w:t>In response to the GBON provisions listed in the Manual, Members and relevant international organizations and programmes are requested to commit specific observing stations/platforms with specific observing programmes to be part of the GBON, or to take any steps nationally or regionally to develop the required observing capacity. OSCAR/Surface and WDQMS will play important roles in the designation and monitoring of the GBON stations, respectively</w:t>
      </w:r>
      <w:r w:rsidR="00E83C17">
        <w:rPr>
          <w:rFonts w:ascii="Arial" w:hAnsi="Arial" w:cs="Arial"/>
          <w:sz w:val="22"/>
          <w:szCs w:val="22"/>
        </w:rPr>
        <w:t>.</w:t>
      </w:r>
    </w:p>
    <w:p w:rsidR="00E83C17" w:rsidRDefault="00E83C17" w:rsidP="00E83C17">
      <w:pPr>
        <w:jc w:val="center"/>
        <w:rPr>
          <w:rFonts w:ascii="Arial" w:hAnsi="Arial" w:cs="Arial"/>
          <w:sz w:val="22"/>
          <w:szCs w:val="22"/>
        </w:rPr>
      </w:pPr>
    </w:p>
    <w:p w:rsidR="00E83C17" w:rsidRDefault="00E83C17" w:rsidP="00E83C17">
      <w:pPr>
        <w:jc w:val="center"/>
        <w:rPr>
          <w:rFonts w:ascii="Arial" w:hAnsi="Arial" w:cs="Arial"/>
          <w:sz w:val="22"/>
          <w:szCs w:val="22"/>
        </w:rPr>
      </w:pPr>
    </w:p>
    <w:p w:rsidR="00E83C17" w:rsidRDefault="00E83C17" w:rsidP="00E83C17">
      <w:pPr>
        <w:jc w:val="center"/>
        <w:rPr>
          <w:rFonts w:ascii="Arial" w:hAnsi="Arial" w:cs="Arial"/>
          <w:sz w:val="22"/>
          <w:szCs w:val="22"/>
        </w:rPr>
      </w:pPr>
    </w:p>
    <w:p w:rsidR="00E83C17" w:rsidRPr="00C31B03" w:rsidRDefault="00E83C17" w:rsidP="00E83C17">
      <w:pPr>
        <w:jc w:val="center"/>
        <w:rPr>
          <w:rFonts w:ascii="Arial" w:hAnsi="Arial" w:cs="Arial"/>
          <w:sz w:val="22"/>
          <w:szCs w:val="22"/>
        </w:rPr>
      </w:pPr>
      <w:r>
        <w:rPr>
          <w:rFonts w:ascii="Arial" w:hAnsi="Arial" w:cs="Arial"/>
          <w:sz w:val="22"/>
          <w:szCs w:val="22"/>
        </w:rPr>
        <w:t>___________</w:t>
      </w:r>
    </w:p>
    <w:sectPr w:rsidR="00E83C17" w:rsidRPr="00C31B03" w:rsidSect="00EF6E1E">
      <w:headerReference w:type="default" r:id="rId17"/>
      <w:pgSz w:w="12240" w:h="15840" w:code="1"/>
      <w:pgMar w:top="1440" w:right="1440" w:bottom="1440" w:left="1440" w:header="720" w:footer="1008" w:gutter="0"/>
      <w:pgNumType w:start="2"/>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0E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67E4" w16cex:dateUtc="2021-09-24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0E2D2" w16cid:durableId="24F767E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49" w:rsidRDefault="00AC6049">
      <w:r>
        <w:separator/>
      </w:r>
    </w:p>
  </w:endnote>
  <w:endnote w:type="continuationSeparator" w:id="0">
    <w:p w:rsidR="00AC6049" w:rsidRDefault="00AC6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49" w:rsidRDefault="00AC6049">
      <w:r>
        <w:separator/>
      </w:r>
    </w:p>
  </w:footnote>
  <w:footnote w:type="continuationSeparator" w:id="0">
    <w:p w:rsidR="00AC6049" w:rsidRDefault="00AC6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73" w:rsidRPr="009B34E9" w:rsidRDefault="00116C73" w:rsidP="009B34E9">
    <w:pPr>
      <w:pStyle w:val="Header"/>
      <w:jc w:val="right"/>
      <w:rPr>
        <w:rFonts w:ascii="Arial" w:hAnsi="Arial" w:cs="Arial"/>
      </w:rPr>
    </w:pPr>
    <w:r w:rsidRPr="00C22026">
      <w:rPr>
        <w:rFonts w:ascii="Arial" w:hAnsi="Arial" w:cs="Arial"/>
        <w:b/>
      </w:rPr>
      <w:t>DMS2021</w:t>
    </w:r>
    <w:r>
      <w:rPr>
        <w:rFonts w:ascii="Arial" w:hAnsi="Arial" w:cs="Arial"/>
        <w:b/>
      </w:rPr>
      <w:t xml:space="preserve"> Doc 4</w:t>
    </w:r>
    <w:r w:rsidRPr="009B34E9">
      <w:rPr>
        <w:rFonts w:ascii="Arial" w:hAnsi="Arial" w:cs="Arial"/>
      </w:rPr>
      <w:t xml:space="preserve">, page </w:t>
    </w:r>
    <w:r w:rsidRPr="009B34E9">
      <w:rPr>
        <w:rFonts w:ascii="Arial" w:hAnsi="Arial" w:cs="Arial"/>
      </w:rPr>
      <w:fldChar w:fldCharType="begin"/>
    </w:r>
    <w:r w:rsidRPr="009B34E9">
      <w:rPr>
        <w:rFonts w:ascii="Arial" w:hAnsi="Arial" w:cs="Arial"/>
      </w:rPr>
      <w:instrText xml:space="preserve"> PAGE   \* MERGEFORMAT </w:instrText>
    </w:r>
    <w:r w:rsidRPr="009B34E9">
      <w:rPr>
        <w:rFonts w:ascii="Arial" w:hAnsi="Arial" w:cs="Arial"/>
      </w:rPr>
      <w:fldChar w:fldCharType="separate"/>
    </w:r>
    <w:r>
      <w:rPr>
        <w:rFonts w:ascii="Arial" w:hAnsi="Arial" w:cs="Arial"/>
        <w:noProof/>
      </w:rPr>
      <w:t>2</w:t>
    </w:r>
    <w:r w:rsidRPr="009B34E9">
      <w:rP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46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D0C9B"/>
    <w:multiLevelType w:val="hybridMultilevel"/>
    <w:tmpl w:val="9D2C21C6"/>
    <w:lvl w:ilvl="0" w:tplc="CE565F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B43CF2"/>
    <w:multiLevelType w:val="multilevel"/>
    <w:tmpl w:val="C1A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6575"/>
    <w:multiLevelType w:val="hybridMultilevel"/>
    <w:tmpl w:val="F4A4B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A39BE"/>
    <w:multiLevelType w:val="hybridMultilevel"/>
    <w:tmpl w:val="E7C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8013A"/>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1542C"/>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D1AAD"/>
    <w:multiLevelType w:val="hybridMultilevel"/>
    <w:tmpl w:val="42A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97316"/>
    <w:multiLevelType w:val="hybridMultilevel"/>
    <w:tmpl w:val="ECB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52C20"/>
    <w:multiLevelType w:val="hybridMultilevel"/>
    <w:tmpl w:val="E45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E5E6F"/>
    <w:multiLevelType w:val="hybridMultilevel"/>
    <w:tmpl w:val="4BD0C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6584B"/>
    <w:multiLevelType w:val="hybridMultilevel"/>
    <w:tmpl w:val="497C72A4"/>
    <w:lvl w:ilvl="0" w:tplc="25CA0A38">
      <w:start w:val="4"/>
      <w:numFmt w:val="decimal"/>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2">
    <w:nsid w:val="2B790391"/>
    <w:multiLevelType w:val="hybridMultilevel"/>
    <w:tmpl w:val="25C8B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2511B"/>
    <w:multiLevelType w:val="hybridMultilevel"/>
    <w:tmpl w:val="8E40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E1443"/>
    <w:multiLevelType w:val="hybridMultilevel"/>
    <w:tmpl w:val="DFE6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1462E"/>
    <w:multiLevelType w:val="hybridMultilevel"/>
    <w:tmpl w:val="4760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B775E"/>
    <w:multiLevelType w:val="multilevel"/>
    <w:tmpl w:val="39D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037186"/>
    <w:multiLevelType w:val="hybridMultilevel"/>
    <w:tmpl w:val="4E6281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6A2D72"/>
    <w:multiLevelType w:val="hybridMultilevel"/>
    <w:tmpl w:val="079E9BAC"/>
    <w:lvl w:ilvl="0" w:tplc="22BABA6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55AB8"/>
    <w:multiLevelType w:val="hybridMultilevel"/>
    <w:tmpl w:val="1004C470"/>
    <w:lvl w:ilvl="0" w:tplc="1202418E">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50C739C8"/>
    <w:multiLevelType w:val="hybridMultilevel"/>
    <w:tmpl w:val="C44C10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00E82"/>
    <w:multiLevelType w:val="hybridMultilevel"/>
    <w:tmpl w:val="6F54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E52DB"/>
    <w:multiLevelType w:val="hybridMultilevel"/>
    <w:tmpl w:val="E6306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C4BC9"/>
    <w:multiLevelType w:val="hybridMultilevel"/>
    <w:tmpl w:val="5D5E666C"/>
    <w:lvl w:ilvl="0" w:tplc="C02254F2">
      <w:start w:val="1"/>
      <w:numFmt w:val="bullet"/>
      <w:lvlText w:val=""/>
      <w:lvlJc w:val="left"/>
      <w:pPr>
        <w:tabs>
          <w:tab w:val="num" w:pos="720"/>
        </w:tabs>
        <w:ind w:left="720" w:hanging="360"/>
      </w:pPr>
      <w:rPr>
        <w:rFonts w:ascii="Wingdings 2" w:hAnsi="Wingdings 2" w:hint="default"/>
      </w:rPr>
    </w:lvl>
    <w:lvl w:ilvl="1" w:tplc="37064172">
      <w:start w:val="767"/>
      <w:numFmt w:val="bullet"/>
      <w:lvlText w:val="•"/>
      <w:lvlJc w:val="left"/>
      <w:pPr>
        <w:tabs>
          <w:tab w:val="num" w:pos="1440"/>
        </w:tabs>
        <w:ind w:left="1440" w:hanging="360"/>
      </w:pPr>
      <w:rPr>
        <w:rFonts w:ascii="Arial" w:hAnsi="Arial" w:hint="default"/>
      </w:rPr>
    </w:lvl>
    <w:lvl w:ilvl="2" w:tplc="3B18989A" w:tentative="1">
      <w:start w:val="1"/>
      <w:numFmt w:val="bullet"/>
      <w:lvlText w:val=""/>
      <w:lvlJc w:val="left"/>
      <w:pPr>
        <w:tabs>
          <w:tab w:val="num" w:pos="2160"/>
        </w:tabs>
        <w:ind w:left="2160" w:hanging="360"/>
      </w:pPr>
      <w:rPr>
        <w:rFonts w:ascii="Wingdings 2" w:hAnsi="Wingdings 2" w:hint="default"/>
      </w:rPr>
    </w:lvl>
    <w:lvl w:ilvl="3" w:tplc="F8F68B26" w:tentative="1">
      <w:start w:val="1"/>
      <w:numFmt w:val="bullet"/>
      <w:lvlText w:val=""/>
      <w:lvlJc w:val="left"/>
      <w:pPr>
        <w:tabs>
          <w:tab w:val="num" w:pos="2880"/>
        </w:tabs>
        <w:ind w:left="2880" w:hanging="360"/>
      </w:pPr>
      <w:rPr>
        <w:rFonts w:ascii="Wingdings 2" w:hAnsi="Wingdings 2" w:hint="default"/>
      </w:rPr>
    </w:lvl>
    <w:lvl w:ilvl="4" w:tplc="93D61F14" w:tentative="1">
      <w:start w:val="1"/>
      <w:numFmt w:val="bullet"/>
      <w:lvlText w:val=""/>
      <w:lvlJc w:val="left"/>
      <w:pPr>
        <w:tabs>
          <w:tab w:val="num" w:pos="3600"/>
        </w:tabs>
        <w:ind w:left="3600" w:hanging="360"/>
      </w:pPr>
      <w:rPr>
        <w:rFonts w:ascii="Wingdings 2" w:hAnsi="Wingdings 2" w:hint="default"/>
      </w:rPr>
    </w:lvl>
    <w:lvl w:ilvl="5" w:tplc="BC906758" w:tentative="1">
      <w:start w:val="1"/>
      <w:numFmt w:val="bullet"/>
      <w:lvlText w:val=""/>
      <w:lvlJc w:val="left"/>
      <w:pPr>
        <w:tabs>
          <w:tab w:val="num" w:pos="4320"/>
        </w:tabs>
        <w:ind w:left="4320" w:hanging="360"/>
      </w:pPr>
      <w:rPr>
        <w:rFonts w:ascii="Wingdings 2" w:hAnsi="Wingdings 2" w:hint="default"/>
      </w:rPr>
    </w:lvl>
    <w:lvl w:ilvl="6" w:tplc="3708B90E" w:tentative="1">
      <w:start w:val="1"/>
      <w:numFmt w:val="bullet"/>
      <w:lvlText w:val=""/>
      <w:lvlJc w:val="left"/>
      <w:pPr>
        <w:tabs>
          <w:tab w:val="num" w:pos="5040"/>
        </w:tabs>
        <w:ind w:left="5040" w:hanging="360"/>
      </w:pPr>
      <w:rPr>
        <w:rFonts w:ascii="Wingdings 2" w:hAnsi="Wingdings 2" w:hint="default"/>
      </w:rPr>
    </w:lvl>
    <w:lvl w:ilvl="7" w:tplc="E2E88178" w:tentative="1">
      <w:start w:val="1"/>
      <w:numFmt w:val="bullet"/>
      <w:lvlText w:val=""/>
      <w:lvlJc w:val="left"/>
      <w:pPr>
        <w:tabs>
          <w:tab w:val="num" w:pos="5760"/>
        </w:tabs>
        <w:ind w:left="5760" w:hanging="360"/>
      </w:pPr>
      <w:rPr>
        <w:rFonts w:ascii="Wingdings 2" w:hAnsi="Wingdings 2" w:hint="default"/>
      </w:rPr>
    </w:lvl>
    <w:lvl w:ilvl="8" w:tplc="7D4AFD1E" w:tentative="1">
      <w:start w:val="1"/>
      <w:numFmt w:val="bullet"/>
      <w:lvlText w:val=""/>
      <w:lvlJc w:val="left"/>
      <w:pPr>
        <w:tabs>
          <w:tab w:val="num" w:pos="6480"/>
        </w:tabs>
        <w:ind w:left="6480" w:hanging="360"/>
      </w:pPr>
      <w:rPr>
        <w:rFonts w:ascii="Wingdings 2" w:hAnsi="Wingdings 2" w:hint="default"/>
      </w:rPr>
    </w:lvl>
  </w:abstractNum>
  <w:abstractNum w:abstractNumId="24">
    <w:nsid w:val="641A0393"/>
    <w:multiLevelType w:val="hybridMultilevel"/>
    <w:tmpl w:val="4B825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92165"/>
    <w:multiLevelType w:val="multilevel"/>
    <w:tmpl w:val="A5D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75D8A"/>
    <w:multiLevelType w:val="multilevel"/>
    <w:tmpl w:val="80FCC7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8970E50"/>
    <w:multiLevelType w:val="multilevel"/>
    <w:tmpl w:val="6B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749B7"/>
    <w:multiLevelType w:val="hybridMultilevel"/>
    <w:tmpl w:val="774E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6"/>
  </w:num>
  <w:num w:numId="4">
    <w:abstractNumId w:val="2"/>
  </w:num>
  <w:num w:numId="5">
    <w:abstractNumId w:val="23"/>
  </w:num>
  <w:num w:numId="6">
    <w:abstractNumId w:val="26"/>
  </w:num>
  <w:num w:numId="7">
    <w:abstractNumId w:val="12"/>
  </w:num>
  <w:num w:numId="8">
    <w:abstractNumId w:val="4"/>
  </w:num>
  <w:num w:numId="9">
    <w:abstractNumId w:val="7"/>
  </w:num>
  <w:num w:numId="10">
    <w:abstractNumId w:val="8"/>
  </w:num>
  <w:num w:numId="11">
    <w:abstractNumId w:val="9"/>
  </w:num>
  <w:num w:numId="12">
    <w:abstractNumId w:val="22"/>
  </w:num>
  <w:num w:numId="13">
    <w:abstractNumId w:val="20"/>
  </w:num>
  <w:num w:numId="14">
    <w:abstractNumId w:val="28"/>
  </w:num>
  <w:num w:numId="15">
    <w:abstractNumId w:val="27"/>
  </w:num>
  <w:num w:numId="16">
    <w:abstractNumId w:val="5"/>
  </w:num>
  <w:num w:numId="17">
    <w:abstractNumId w:val="15"/>
  </w:num>
  <w:num w:numId="18">
    <w:abstractNumId w:val="17"/>
  </w:num>
  <w:num w:numId="19">
    <w:abstractNumId w:val="6"/>
  </w:num>
  <w:num w:numId="20">
    <w:abstractNumId w:val="0"/>
  </w:num>
  <w:num w:numId="21">
    <w:abstractNumId w:val="11"/>
  </w:num>
  <w:num w:numId="22">
    <w:abstractNumId w:val="24"/>
  </w:num>
  <w:num w:numId="23">
    <w:abstractNumId w:val="3"/>
  </w:num>
  <w:num w:numId="24">
    <w:abstractNumId w:val="13"/>
  </w:num>
  <w:num w:numId="25">
    <w:abstractNumId w:val="21"/>
  </w:num>
  <w:num w:numId="26">
    <w:abstractNumId w:val="1"/>
  </w:num>
  <w:num w:numId="27">
    <w:abstractNumId w:val="18"/>
  </w:num>
  <w:num w:numId="28">
    <w:abstractNumId w:val="10"/>
  </w:num>
  <w:num w:numId="29">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Laing">
    <w15:presenceInfo w15:providerId="None" w15:userId="A Laing"/>
  </w15:person>
  <w15:person w15:author="A SHARPE">
    <w15:presenceInfo w15:providerId="Windows Live" w15:userId="31539bb5a1fbc22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20"/>
  <w:drawingGridHorizontalSpacing w:val="100"/>
  <w:displayHorizontalDrawingGridEvery w:val="2"/>
  <w:displayVerticalDrawingGridEvery w:val="2"/>
  <w:characterSpacingControl w:val="doNotCompress"/>
  <w:savePreviewPicture/>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WwNDczMTU3NjOyMDFS0lEKTi0uzszPAykwrAUA3TZPrSwAAAA="/>
  </w:docVars>
  <w:rsids>
    <w:rsidRoot w:val="00CE706C"/>
    <w:rsid w:val="0000521A"/>
    <w:rsid w:val="000079F7"/>
    <w:rsid w:val="00007D47"/>
    <w:rsid w:val="00011214"/>
    <w:rsid w:val="00011441"/>
    <w:rsid w:val="00011F9E"/>
    <w:rsid w:val="00012034"/>
    <w:rsid w:val="000120B7"/>
    <w:rsid w:val="000134E4"/>
    <w:rsid w:val="00015322"/>
    <w:rsid w:val="00015741"/>
    <w:rsid w:val="00015C86"/>
    <w:rsid w:val="00021894"/>
    <w:rsid w:val="00021D38"/>
    <w:rsid w:val="0002373E"/>
    <w:rsid w:val="00023A89"/>
    <w:rsid w:val="00025A24"/>
    <w:rsid w:val="0002642E"/>
    <w:rsid w:val="00026A6D"/>
    <w:rsid w:val="00026D6F"/>
    <w:rsid w:val="00030469"/>
    <w:rsid w:val="00030833"/>
    <w:rsid w:val="00030A5C"/>
    <w:rsid w:val="00033D44"/>
    <w:rsid w:val="00034046"/>
    <w:rsid w:val="00034D74"/>
    <w:rsid w:val="00035594"/>
    <w:rsid w:val="0004076C"/>
    <w:rsid w:val="0004095F"/>
    <w:rsid w:val="0004134B"/>
    <w:rsid w:val="00042B15"/>
    <w:rsid w:val="000441EB"/>
    <w:rsid w:val="00044488"/>
    <w:rsid w:val="00046663"/>
    <w:rsid w:val="000471BB"/>
    <w:rsid w:val="00053546"/>
    <w:rsid w:val="00055F00"/>
    <w:rsid w:val="00060EA9"/>
    <w:rsid w:val="000615A6"/>
    <w:rsid w:val="000629BA"/>
    <w:rsid w:val="00063073"/>
    <w:rsid w:val="00063B95"/>
    <w:rsid w:val="000651FB"/>
    <w:rsid w:val="00065D4D"/>
    <w:rsid w:val="000673B6"/>
    <w:rsid w:val="00071C1D"/>
    <w:rsid w:val="00071C2D"/>
    <w:rsid w:val="00071D18"/>
    <w:rsid w:val="00073F2A"/>
    <w:rsid w:val="00074441"/>
    <w:rsid w:val="000847D4"/>
    <w:rsid w:val="000853CB"/>
    <w:rsid w:val="00086FEF"/>
    <w:rsid w:val="00090E55"/>
    <w:rsid w:val="00091DB3"/>
    <w:rsid w:val="0009259D"/>
    <w:rsid w:val="00092A9A"/>
    <w:rsid w:val="00092BA5"/>
    <w:rsid w:val="0009374E"/>
    <w:rsid w:val="00096C56"/>
    <w:rsid w:val="00096F70"/>
    <w:rsid w:val="000A0755"/>
    <w:rsid w:val="000A365B"/>
    <w:rsid w:val="000A3B8C"/>
    <w:rsid w:val="000A51E1"/>
    <w:rsid w:val="000A5B4C"/>
    <w:rsid w:val="000A630F"/>
    <w:rsid w:val="000A64F2"/>
    <w:rsid w:val="000B0383"/>
    <w:rsid w:val="000B1E2F"/>
    <w:rsid w:val="000C361B"/>
    <w:rsid w:val="000C3E80"/>
    <w:rsid w:val="000C5D82"/>
    <w:rsid w:val="000D5CEF"/>
    <w:rsid w:val="000D7C8D"/>
    <w:rsid w:val="000E2315"/>
    <w:rsid w:val="000E2963"/>
    <w:rsid w:val="000E2C43"/>
    <w:rsid w:val="000E448F"/>
    <w:rsid w:val="000E571B"/>
    <w:rsid w:val="000E6003"/>
    <w:rsid w:val="00101F4A"/>
    <w:rsid w:val="001020C1"/>
    <w:rsid w:val="001021C1"/>
    <w:rsid w:val="00106314"/>
    <w:rsid w:val="0010699D"/>
    <w:rsid w:val="00106F84"/>
    <w:rsid w:val="00107615"/>
    <w:rsid w:val="00107AC8"/>
    <w:rsid w:val="00112345"/>
    <w:rsid w:val="0011234D"/>
    <w:rsid w:val="00114301"/>
    <w:rsid w:val="00114D33"/>
    <w:rsid w:val="00116C73"/>
    <w:rsid w:val="00121E7D"/>
    <w:rsid w:val="001264B1"/>
    <w:rsid w:val="0012650C"/>
    <w:rsid w:val="0012654D"/>
    <w:rsid w:val="001273A0"/>
    <w:rsid w:val="001315FB"/>
    <w:rsid w:val="00131BFC"/>
    <w:rsid w:val="00131DB8"/>
    <w:rsid w:val="0013386E"/>
    <w:rsid w:val="00134655"/>
    <w:rsid w:val="001351FE"/>
    <w:rsid w:val="001363BE"/>
    <w:rsid w:val="00142268"/>
    <w:rsid w:val="00144C53"/>
    <w:rsid w:val="0014621D"/>
    <w:rsid w:val="001478F3"/>
    <w:rsid w:val="00151AE7"/>
    <w:rsid w:val="00151F9A"/>
    <w:rsid w:val="00155D94"/>
    <w:rsid w:val="00155DBA"/>
    <w:rsid w:val="00156D86"/>
    <w:rsid w:val="00161C86"/>
    <w:rsid w:val="001629ED"/>
    <w:rsid w:val="001651A7"/>
    <w:rsid w:val="001660C0"/>
    <w:rsid w:val="001661FE"/>
    <w:rsid w:val="001669D1"/>
    <w:rsid w:val="00173F47"/>
    <w:rsid w:val="0017520F"/>
    <w:rsid w:val="0017538A"/>
    <w:rsid w:val="00175758"/>
    <w:rsid w:val="001818A6"/>
    <w:rsid w:val="0018264D"/>
    <w:rsid w:val="00185761"/>
    <w:rsid w:val="00185C20"/>
    <w:rsid w:val="00185CC5"/>
    <w:rsid w:val="0019110C"/>
    <w:rsid w:val="00192C19"/>
    <w:rsid w:val="00194777"/>
    <w:rsid w:val="00197E45"/>
    <w:rsid w:val="001A00B1"/>
    <w:rsid w:val="001A0491"/>
    <w:rsid w:val="001A0D42"/>
    <w:rsid w:val="001A14D0"/>
    <w:rsid w:val="001A3DB2"/>
    <w:rsid w:val="001A4CA3"/>
    <w:rsid w:val="001A6136"/>
    <w:rsid w:val="001A6562"/>
    <w:rsid w:val="001A71D8"/>
    <w:rsid w:val="001A7FB2"/>
    <w:rsid w:val="001B0D2D"/>
    <w:rsid w:val="001B6996"/>
    <w:rsid w:val="001C2492"/>
    <w:rsid w:val="001C5828"/>
    <w:rsid w:val="001C683D"/>
    <w:rsid w:val="001C7750"/>
    <w:rsid w:val="001C7CFB"/>
    <w:rsid w:val="001D15BE"/>
    <w:rsid w:val="001D348C"/>
    <w:rsid w:val="001D4194"/>
    <w:rsid w:val="001E18F7"/>
    <w:rsid w:val="001E2548"/>
    <w:rsid w:val="001E25DA"/>
    <w:rsid w:val="001E2860"/>
    <w:rsid w:val="001E2B87"/>
    <w:rsid w:val="001E2F56"/>
    <w:rsid w:val="001E3DA8"/>
    <w:rsid w:val="001E4C80"/>
    <w:rsid w:val="001E4D67"/>
    <w:rsid w:val="001E5CD9"/>
    <w:rsid w:val="001E6D7B"/>
    <w:rsid w:val="001F493B"/>
    <w:rsid w:val="001F50E9"/>
    <w:rsid w:val="0020127E"/>
    <w:rsid w:val="00201F46"/>
    <w:rsid w:val="002043B8"/>
    <w:rsid w:val="002046D1"/>
    <w:rsid w:val="002052ED"/>
    <w:rsid w:val="00205FDD"/>
    <w:rsid w:val="002071CE"/>
    <w:rsid w:val="00207AF2"/>
    <w:rsid w:val="00207D60"/>
    <w:rsid w:val="002120BD"/>
    <w:rsid w:val="002123F6"/>
    <w:rsid w:val="00220945"/>
    <w:rsid w:val="002223FD"/>
    <w:rsid w:val="0022277A"/>
    <w:rsid w:val="002229D8"/>
    <w:rsid w:val="002233B8"/>
    <w:rsid w:val="00223D71"/>
    <w:rsid w:val="00224060"/>
    <w:rsid w:val="00224106"/>
    <w:rsid w:val="00225038"/>
    <w:rsid w:val="00227BD1"/>
    <w:rsid w:val="00234E88"/>
    <w:rsid w:val="002364C3"/>
    <w:rsid w:val="0023750A"/>
    <w:rsid w:val="002408A5"/>
    <w:rsid w:val="00240E89"/>
    <w:rsid w:val="00242850"/>
    <w:rsid w:val="00244A42"/>
    <w:rsid w:val="002459D2"/>
    <w:rsid w:val="002475FF"/>
    <w:rsid w:val="00250C18"/>
    <w:rsid w:val="00253200"/>
    <w:rsid w:val="002532D1"/>
    <w:rsid w:val="00254D3D"/>
    <w:rsid w:val="00257910"/>
    <w:rsid w:val="002605E2"/>
    <w:rsid w:val="0026176D"/>
    <w:rsid w:val="002622C9"/>
    <w:rsid w:val="00263197"/>
    <w:rsid w:val="002646B1"/>
    <w:rsid w:val="002664DA"/>
    <w:rsid w:val="00266515"/>
    <w:rsid w:val="0026757F"/>
    <w:rsid w:val="00267F66"/>
    <w:rsid w:val="00270560"/>
    <w:rsid w:val="00270B39"/>
    <w:rsid w:val="00271138"/>
    <w:rsid w:val="00274D2A"/>
    <w:rsid w:val="00276814"/>
    <w:rsid w:val="002768E1"/>
    <w:rsid w:val="00280B97"/>
    <w:rsid w:val="002868FF"/>
    <w:rsid w:val="00291B35"/>
    <w:rsid w:val="002920A5"/>
    <w:rsid w:val="00293E56"/>
    <w:rsid w:val="00295FAB"/>
    <w:rsid w:val="0029608D"/>
    <w:rsid w:val="00296235"/>
    <w:rsid w:val="00296769"/>
    <w:rsid w:val="002A2FC9"/>
    <w:rsid w:val="002A3185"/>
    <w:rsid w:val="002A6132"/>
    <w:rsid w:val="002B0649"/>
    <w:rsid w:val="002B3BD8"/>
    <w:rsid w:val="002B4EDF"/>
    <w:rsid w:val="002B60F9"/>
    <w:rsid w:val="002B644C"/>
    <w:rsid w:val="002B781B"/>
    <w:rsid w:val="002C0909"/>
    <w:rsid w:val="002C0A13"/>
    <w:rsid w:val="002C30F9"/>
    <w:rsid w:val="002C577B"/>
    <w:rsid w:val="002C5FA7"/>
    <w:rsid w:val="002C6FA5"/>
    <w:rsid w:val="002C7452"/>
    <w:rsid w:val="002C7BC4"/>
    <w:rsid w:val="002D02AE"/>
    <w:rsid w:val="002D28C9"/>
    <w:rsid w:val="002D3234"/>
    <w:rsid w:val="002D422A"/>
    <w:rsid w:val="002D4748"/>
    <w:rsid w:val="002E3C4F"/>
    <w:rsid w:val="002E58E0"/>
    <w:rsid w:val="002F172C"/>
    <w:rsid w:val="002F5EC1"/>
    <w:rsid w:val="002F6406"/>
    <w:rsid w:val="002F65FA"/>
    <w:rsid w:val="002F7196"/>
    <w:rsid w:val="00300F7F"/>
    <w:rsid w:val="00301D10"/>
    <w:rsid w:val="00311C47"/>
    <w:rsid w:val="00311DF6"/>
    <w:rsid w:val="003127EE"/>
    <w:rsid w:val="00313017"/>
    <w:rsid w:val="00315800"/>
    <w:rsid w:val="00316107"/>
    <w:rsid w:val="00316E0B"/>
    <w:rsid w:val="003202BB"/>
    <w:rsid w:val="003215E8"/>
    <w:rsid w:val="003226CD"/>
    <w:rsid w:val="00322C59"/>
    <w:rsid w:val="00322E9D"/>
    <w:rsid w:val="00323FC1"/>
    <w:rsid w:val="00331F59"/>
    <w:rsid w:val="003324BD"/>
    <w:rsid w:val="00335F32"/>
    <w:rsid w:val="003403E6"/>
    <w:rsid w:val="00342783"/>
    <w:rsid w:val="00345328"/>
    <w:rsid w:val="003470BE"/>
    <w:rsid w:val="00347E1A"/>
    <w:rsid w:val="003502B5"/>
    <w:rsid w:val="0035033E"/>
    <w:rsid w:val="003523D5"/>
    <w:rsid w:val="003601E5"/>
    <w:rsid w:val="00360E13"/>
    <w:rsid w:val="0036119B"/>
    <w:rsid w:val="00362082"/>
    <w:rsid w:val="003635CE"/>
    <w:rsid w:val="003644EF"/>
    <w:rsid w:val="0036642F"/>
    <w:rsid w:val="00367F0B"/>
    <w:rsid w:val="00371FDE"/>
    <w:rsid w:val="003745A6"/>
    <w:rsid w:val="003754ED"/>
    <w:rsid w:val="00375632"/>
    <w:rsid w:val="00376A1D"/>
    <w:rsid w:val="003776FF"/>
    <w:rsid w:val="0038310C"/>
    <w:rsid w:val="0038483D"/>
    <w:rsid w:val="00387064"/>
    <w:rsid w:val="00387A19"/>
    <w:rsid w:val="0039022E"/>
    <w:rsid w:val="00390D64"/>
    <w:rsid w:val="00392EC5"/>
    <w:rsid w:val="0039415D"/>
    <w:rsid w:val="00394BA4"/>
    <w:rsid w:val="003956EC"/>
    <w:rsid w:val="0039648C"/>
    <w:rsid w:val="003A2B57"/>
    <w:rsid w:val="003A38F3"/>
    <w:rsid w:val="003A5652"/>
    <w:rsid w:val="003A59AB"/>
    <w:rsid w:val="003B0331"/>
    <w:rsid w:val="003B1C8D"/>
    <w:rsid w:val="003B406A"/>
    <w:rsid w:val="003B42D2"/>
    <w:rsid w:val="003B69EC"/>
    <w:rsid w:val="003B6C53"/>
    <w:rsid w:val="003B7D2F"/>
    <w:rsid w:val="003C0939"/>
    <w:rsid w:val="003C0F4D"/>
    <w:rsid w:val="003C2E2F"/>
    <w:rsid w:val="003C37B7"/>
    <w:rsid w:val="003C5536"/>
    <w:rsid w:val="003D0041"/>
    <w:rsid w:val="003D1C10"/>
    <w:rsid w:val="003D27B6"/>
    <w:rsid w:val="003D3327"/>
    <w:rsid w:val="003D4303"/>
    <w:rsid w:val="003D6FEA"/>
    <w:rsid w:val="003E00B1"/>
    <w:rsid w:val="003E055B"/>
    <w:rsid w:val="003E0E34"/>
    <w:rsid w:val="003E3D9A"/>
    <w:rsid w:val="003E41AE"/>
    <w:rsid w:val="003E6BD9"/>
    <w:rsid w:val="003F3573"/>
    <w:rsid w:val="003F4784"/>
    <w:rsid w:val="003F6246"/>
    <w:rsid w:val="003F638A"/>
    <w:rsid w:val="003F6519"/>
    <w:rsid w:val="0040340E"/>
    <w:rsid w:val="00405D6C"/>
    <w:rsid w:val="00420007"/>
    <w:rsid w:val="004200F0"/>
    <w:rsid w:val="00423BFE"/>
    <w:rsid w:val="00425A14"/>
    <w:rsid w:val="00431F61"/>
    <w:rsid w:val="004322BA"/>
    <w:rsid w:val="00443DF3"/>
    <w:rsid w:val="00443F15"/>
    <w:rsid w:val="00444A75"/>
    <w:rsid w:val="00444ED0"/>
    <w:rsid w:val="00446940"/>
    <w:rsid w:val="00446C1A"/>
    <w:rsid w:val="00446DB0"/>
    <w:rsid w:val="00453033"/>
    <w:rsid w:val="004553DF"/>
    <w:rsid w:val="0045604A"/>
    <w:rsid w:val="00461B32"/>
    <w:rsid w:val="00461D8A"/>
    <w:rsid w:val="004642E8"/>
    <w:rsid w:val="00464778"/>
    <w:rsid w:val="00464AAC"/>
    <w:rsid w:val="00467043"/>
    <w:rsid w:val="00467F58"/>
    <w:rsid w:val="00472B46"/>
    <w:rsid w:val="00472B6C"/>
    <w:rsid w:val="00472DF7"/>
    <w:rsid w:val="00477109"/>
    <w:rsid w:val="004840CF"/>
    <w:rsid w:val="00484898"/>
    <w:rsid w:val="0048635B"/>
    <w:rsid w:val="00490E5D"/>
    <w:rsid w:val="00496FE2"/>
    <w:rsid w:val="004A06BC"/>
    <w:rsid w:val="004A0D5D"/>
    <w:rsid w:val="004A1D02"/>
    <w:rsid w:val="004A327E"/>
    <w:rsid w:val="004A5114"/>
    <w:rsid w:val="004A6A53"/>
    <w:rsid w:val="004B040E"/>
    <w:rsid w:val="004B05C4"/>
    <w:rsid w:val="004B0F99"/>
    <w:rsid w:val="004B0FDB"/>
    <w:rsid w:val="004B4524"/>
    <w:rsid w:val="004B5EC0"/>
    <w:rsid w:val="004B7ABB"/>
    <w:rsid w:val="004C2270"/>
    <w:rsid w:val="004C3FCE"/>
    <w:rsid w:val="004C6CC2"/>
    <w:rsid w:val="004C798D"/>
    <w:rsid w:val="004C7D42"/>
    <w:rsid w:val="004C7D7A"/>
    <w:rsid w:val="004D1C2A"/>
    <w:rsid w:val="004D3311"/>
    <w:rsid w:val="004D375B"/>
    <w:rsid w:val="004D580D"/>
    <w:rsid w:val="004D6CE3"/>
    <w:rsid w:val="004E2FE3"/>
    <w:rsid w:val="004E48F2"/>
    <w:rsid w:val="004F22FB"/>
    <w:rsid w:val="004F28ED"/>
    <w:rsid w:val="004F4928"/>
    <w:rsid w:val="00500E1A"/>
    <w:rsid w:val="00505852"/>
    <w:rsid w:val="00506E88"/>
    <w:rsid w:val="00513634"/>
    <w:rsid w:val="00513FF7"/>
    <w:rsid w:val="00516B0D"/>
    <w:rsid w:val="00517144"/>
    <w:rsid w:val="00517D59"/>
    <w:rsid w:val="0052330D"/>
    <w:rsid w:val="00524434"/>
    <w:rsid w:val="00524680"/>
    <w:rsid w:val="00531379"/>
    <w:rsid w:val="00531EAD"/>
    <w:rsid w:val="0053305A"/>
    <w:rsid w:val="00533B1D"/>
    <w:rsid w:val="00534837"/>
    <w:rsid w:val="0054356A"/>
    <w:rsid w:val="0054376F"/>
    <w:rsid w:val="005500C2"/>
    <w:rsid w:val="0055223B"/>
    <w:rsid w:val="00553EC4"/>
    <w:rsid w:val="00554A5D"/>
    <w:rsid w:val="00554D80"/>
    <w:rsid w:val="0056154D"/>
    <w:rsid w:val="00561808"/>
    <w:rsid w:val="00563F29"/>
    <w:rsid w:val="00567294"/>
    <w:rsid w:val="00570C17"/>
    <w:rsid w:val="00570FE8"/>
    <w:rsid w:val="005722F4"/>
    <w:rsid w:val="005746B3"/>
    <w:rsid w:val="00574FF4"/>
    <w:rsid w:val="00581071"/>
    <w:rsid w:val="005820B2"/>
    <w:rsid w:val="005821FD"/>
    <w:rsid w:val="005862EE"/>
    <w:rsid w:val="005868FE"/>
    <w:rsid w:val="00590121"/>
    <w:rsid w:val="00591018"/>
    <w:rsid w:val="0059380B"/>
    <w:rsid w:val="0059459E"/>
    <w:rsid w:val="00595643"/>
    <w:rsid w:val="005959F3"/>
    <w:rsid w:val="005B1229"/>
    <w:rsid w:val="005B7B6C"/>
    <w:rsid w:val="005C068E"/>
    <w:rsid w:val="005C0B8F"/>
    <w:rsid w:val="005C7902"/>
    <w:rsid w:val="005C7DC4"/>
    <w:rsid w:val="005D2917"/>
    <w:rsid w:val="005D2C5D"/>
    <w:rsid w:val="005D37A8"/>
    <w:rsid w:val="005D5165"/>
    <w:rsid w:val="005E053E"/>
    <w:rsid w:val="005E144E"/>
    <w:rsid w:val="005E25B8"/>
    <w:rsid w:val="005E4F1C"/>
    <w:rsid w:val="005E5CFE"/>
    <w:rsid w:val="005F1656"/>
    <w:rsid w:val="005F1AA6"/>
    <w:rsid w:val="005F27B4"/>
    <w:rsid w:val="005F370F"/>
    <w:rsid w:val="005F5977"/>
    <w:rsid w:val="0060033C"/>
    <w:rsid w:val="00611223"/>
    <w:rsid w:val="00611328"/>
    <w:rsid w:val="00611C3A"/>
    <w:rsid w:val="00613349"/>
    <w:rsid w:val="006147AB"/>
    <w:rsid w:val="00615026"/>
    <w:rsid w:val="00617EEB"/>
    <w:rsid w:val="00621CAD"/>
    <w:rsid w:val="006241CA"/>
    <w:rsid w:val="00624C13"/>
    <w:rsid w:val="00624DF9"/>
    <w:rsid w:val="006250EE"/>
    <w:rsid w:val="006264B7"/>
    <w:rsid w:val="006300A2"/>
    <w:rsid w:val="00630DCD"/>
    <w:rsid w:val="00631CF1"/>
    <w:rsid w:val="00634986"/>
    <w:rsid w:val="00635133"/>
    <w:rsid w:val="0063592C"/>
    <w:rsid w:val="00636A99"/>
    <w:rsid w:val="00640691"/>
    <w:rsid w:val="00641272"/>
    <w:rsid w:val="006417AC"/>
    <w:rsid w:val="00643CB3"/>
    <w:rsid w:val="00645132"/>
    <w:rsid w:val="00647332"/>
    <w:rsid w:val="00650734"/>
    <w:rsid w:val="006507B1"/>
    <w:rsid w:val="00651EC1"/>
    <w:rsid w:val="0065343A"/>
    <w:rsid w:val="00655BD3"/>
    <w:rsid w:val="00656720"/>
    <w:rsid w:val="006605F3"/>
    <w:rsid w:val="00660BDD"/>
    <w:rsid w:val="0066281C"/>
    <w:rsid w:val="006649D6"/>
    <w:rsid w:val="00667CB0"/>
    <w:rsid w:val="00676580"/>
    <w:rsid w:val="0068066F"/>
    <w:rsid w:val="006824F1"/>
    <w:rsid w:val="0068351B"/>
    <w:rsid w:val="006835E6"/>
    <w:rsid w:val="00683BBC"/>
    <w:rsid w:val="006855C5"/>
    <w:rsid w:val="00685BF9"/>
    <w:rsid w:val="006870DD"/>
    <w:rsid w:val="00687F37"/>
    <w:rsid w:val="00690CFD"/>
    <w:rsid w:val="006910A5"/>
    <w:rsid w:val="00692338"/>
    <w:rsid w:val="00692FF9"/>
    <w:rsid w:val="006930EB"/>
    <w:rsid w:val="006A0337"/>
    <w:rsid w:val="006A42E7"/>
    <w:rsid w:val="006A4A39"/>
    <w:rsid w:val="006A65A0"/>
    <w:rsid w:val="006A779F"/>
    <w:rsid w:val="006A7898"/>
    <w:rsid w:val="006C06BD"/>
    <w:rsid w:val="006C0899"/>
    <w:rsid w:val="006C18CD"/>
    <w:rsid w:val="006C393A"/>
    <w:rsid w:val="006C4A42"/>
    <w:rsid w:val="006C577E"/>
    <w:rsid w:val="006C6678"/>
    <w:rsid w:val="006C69C8"/>
    <w:rsid w:val="006D00F4"/>
    <w:rsid w:val="006D05FD"/>
    <w:rsid w:val="006E0723"/>
    <w:rsid w:val="006E2EF9"/>
    <w:rsid w:val="006E3A6A"/>
    <w:rsid w:val="006E5E59"/>
    <w:rsid w:val="006E66A3"/>
    <w:rsid w:val="006F32DF"/>
    <w:rsid w:val="006F3851"/>
    <w:rsid w:val="006F3B96"/>
    <w:rsid w:val="006F3C55"/>
    <w:rsid w:val="006F3E17"/>
    <w:rsid w:val="006F4855"/>
    <w:rsid w:val="006F6A50"/>
    <w:rsid w:val="007000E6"/>
    <w:rsid w:val="00700679"/>
    <w:rsid w:val="0070207E"/>
    <w:rsid w:val="0070237A"/>
    <w:rsid w:val="00702CCB"/>
    <w:rsid w:val="00703FA3"/>
    <w:rsid w:val="007054E8"/>
    <w:rsid w:val="0070572B"/>
    <w:rsid w:val="007065A2"/>
    <w:rsid w:val="007071D4"/>
    <w:rsid w:val="00707A4E"/>
    <w:rsid w:val="00713C12"/>
    <w:rsid w:val="007149E3"/>
    <w:rsid w:val="00715617"/>
    <w:rsid w:val="00715A66"/>
    <w:rsid w:val="00720E03"/>
    <w:rsid w:val="00722D40"/>
    <w:rsid w:val="00723499"/>
    <w:rsid w:val="00724C74"/>
    <w:rsid w:val="00725CA3"/>
    <w:rsid w:val="00727FF8"/>
    <w:rsid w:val="00730A4B"/>
    <w:rsid w:val="007310C0"/>
    <w:rsid w:val="00736A4A"/>
    <w:rsid w:val="007372D4"/>
    <w:rsid w:val="0073758A"/>
    <w:rsid w:val="00737E23"/>
    <w:rsid w:val="00743A29"/>
    <w:rsid w:val="007440C4"/>
    <w:rsid w:val="00746222"/>
    <w:rsid w:val="007471E2"/>
    <w:rsid w:val="007473E9"/>
    <w:rsid w:val="00751328"/>
    <w:rsid w:val="007513B9"/>
    <w:rsid w:val="00757C0B"/>
    <w:rsid w:val="00757EF2"/>
    <w:rsid w:val="00760EA3"/>
    <w:rsid w:val="0076281A"/>
    <w:rsid w:val="00762E0C"/>
    <w:rsid w:val="00764D8F"/>
    <w:rsid w:val="007660DF"/>
    <w:rsid w:val="00766710"/>
    <w:rsid w:val="00766B2E"/>
    <w:rsid w:val="00771BC5"/>
    <w:rsid w:val="007722FF"/>
    <w:rsid w:val="00773146"/>
    <w:rsid w:val="007752A6"/>
    <w:rsid w:val="00777356"/>
    <w:rsid w:val="0078434F"/>
    <w:rsid w:val="00784E91"/>
    <w:rsid w:val="00784F48"/>
    <w:rsid w:val="00786A6C"/>
    <w:rsid w:val="00786F99"/>
    <w:rsid w:val="00787434"/>
    <w:rsid w:val="00787C13"/>
    <w:rsid w:val="00790E81"/>
    <w:rsid w:val="007910B1"/>
    <w:rsid w:val="007929EB"/>
    <w:rsid w:val="00792CD0"/>
    <w:rsid w:val="00794588"/>
    <w:rsid w:val="007A6611"/>
    <w:rsid w:val="007A7807"/>
    <w:rsid w:val="007B2986"/>
    <w:rsid w:val="007B330E"/>
    <w:rsid w:val="007B3A2E"/>
    <w:rsid w:val="007B7B24"/>
    <w:rsid w:val="007C17F1"/>
    <w:rsid w:val="007C3364"/>
    <w:rsid w:val="007C37AC"/>
    <w:rsid w:val="007C3F2B"/>
    <w:rsid w:val="007C5076"/>
    <w:rsid w:val="007C6B1D"/>
    <w:rsid w:val="007C7CF0"/>
    <w:rsid w:val="007D35B3"/>
    <w:rsid w:val="007D5DE4"/>
    <w:rsid w:val="007E04D4"/>
    <w:rsid w:val="007E38F8"/>
    <w:rsid w:val="007E6082"/>
    <w:rsid w:val="007E67B2"/>
    <w:rsid w:val="007E695C"/>
    <w:rsid w:val="007E6A25"/>
    <w:rsid w:val="007E7CE8"/>
    <w:rsid w:val="007F0247"/>
    <w:rsid w:val="007F057D"/>
    <w:rsid w:val="007F07D9"/>
    <w:rsid w:val="007F136A"/>
    <w:rsid w:val="007F238F"/>
    <w:rsid w:val="007F29AE"/>
    <w:rsid w:val="007F2FBC"/>
    <w:rsid w:val="007F44F8"/>
    <w:rsid w:val="007F573D"/>
    <w:rsid w:val="007F6F2C"/>
    <w:rsid w:val="007F6F6E"/>
    <w:rsid w:val="007F7D24"/>
    <w:rsid w:val="0080080E"/>
    <w:rsid w:val="00802A45"/>
    <w:rsid w:val="00806BA0"/>
    <w:rsid w:val="008103F1"/>
    <w:rsid w:val="0081068D"/>
    <w:rsid w:val="00810DE2"/>
    <w:rsid w:val="00811420"/>
    <w:rsid w:val="008117EA"/>
    <w:rsid w:val="00811837"/>
    <w:rsid w:val="00811AAF"/>
    <w:rsid w:val="00813A51"/>
    <w:rsid w:val="00814E16"/>
    <w:rsid w:val="00815A8D"/>
    <w:rsid w:val="00816EDD"/>
    <w:rsid w:val="0082176A"/>
    <w:rsid w:val="00822491"/>
    <w:rsid w:val="00824DBD"/>
    <w:rsid w:val="00827B78"/>
    <w:rsid w:val="00830A94"/>
    <w:rsid w:val="00834D7B"/>
    <w:rsid w:val="00836011"/>
    <w:rsid w:val="00840E69"/>
    <w:rsid w:val="008411C1"/>
    <w:rsid w:val="008449D9"/>
    <w:rsid w:val="00847122"/>
    <w:rsid w:val="00850214"/>
    <w:rsid w:val="00852102"/>
    <w:rsid w:val="008521CD"/>
    <w:rsid w:val="00853C6E"/>
    <w:rsid w:val="0085413F"/>
    <w:rsid w:val="008552F0"/>
    <w:rsid w:val="00855B88"/>
    <w:rsid w:val="008564D8"/>
    <w:rsid w:val="0085687B"/>
    <w:rsid w:val="00857633"/>
    <w:rsid w:val="00860A71"/>
    <w:rsid w:val="008610D1"/>
    <w:rsid w:val="00863033"/>
    <w:rsid w:val="00864090"/>
    <w:rsid w:val="008660F3"/>
    <w:rsid w:val="00866CC2"/>
    <w:rsid w:val="008674DC"/>
    <w:rsid w:val="0087054B"/>
    <w:rsid w:val="008716A5"/>
    <w:rsid w:val="00871CA9"/>
    <w:rsid w:val="008761F9"/>
    <w:rsid w:val="0087769C"/>
    <w:rsid w:val="00877DB6"/>
    <w:rsid w:val="00881047"/>
    <w:rsid w:val="00884455"/>
    <w:rsid w:val="00884B33"/>
    <w:rsid w:val="00886180"/>
    <w:rsid w:val="0088790D"/>
    <w:rsid w:val="00890BAD"/>
    <w:rsid w:val="00891E47"/>
    <w:rsid w:val="0089369E"/>
    <w:rsid w:val="00893C37"/>
    <w:rsid w:val="0089482C"/>
    <w:rsid w:val="00894FC3"/>
    <w:rsid w:val="00895C02"/>
    <w:rsid w:val="00897C9F"/>
    <w:rsid w:val="008A0210"/>
    <w:rsid w:val="008A0509"/>
    <w:rsid w:val="008A0C09"/>
    <w:rsid w:val="008A2194"/>
    <w:rsid w:val="008A3CD1"/>
    <w:rsid w:val="008A6B95"/>
    <w:rsid w:val="008B06E5"/>
    <w:rsid w:val="008B2EF9"/>
    <w:rsid w:val="008B2F5D"/>
    <w:rsid w:val="008B2FA3"/>
    <w:rsid w:val="008B32E8"/>
    <w:rsid w:val="008C02ED"/>
    <w:rsid w:val="008C121F"/>
    <w:rsid w:val="008C4ABF"/>
    <w:rsid w:val="008D1588"/>
    <w:rsid w:val="008D1CD0"/>
    <w:rsid w:val="008D5A4A"/>
    <w:rsid w:val="008D62E0"/>
    <w:rsid w:val="008D6573"/>
    <w:rsid w:val="008D6799"/>
    <w:rsid w:val="008D6C8F"/>
    <w:rsid w:val="008E1671"/>
    <w:rsid w:val="008E413A"/>
    <w:rsid w:val="008E4762"/>
    <w:rsid w:val="008E5392"/>
    <w:rsid w:val="008F14B8"/>
    <w:rsid w:val="008F269A"/>
    <w:rsid w:val="008F3731"/>
    <w:rsid w:val="008F6BBD"/>
    <w:rsid w:val="00900C90"/>
    <w:rsid w:val="00901E56"/>
    <w:rsid w:val="009025DD"/>
    <w:rsid w:val="00903E71"/>
    <w:rsid w:val="00907514"/>
    <w:rsid w:val="00907D8C"/>
    <w:rsid w:val="009103FB"/>
    <w:rsid w:val="00910A43"/>
    <w:rsid w:val="0091489D"/>
    <w:rsid w:val="00917391"/>
    <w:rsid w:val="00920AE8"/>
    <w:rsid w:val="0092251B"/>
    <w:rsid w:val="00922669"/>
    <w:rsid w:val="009237B7"/>
    <w:rsid w:val="0092380E"/>
    <w:rsid w:val="00925625"/>
    <w:rsid w:val="0092661A"/>
    <w:rsid w:val="00926769"/>
    <w:rsid w:val="009310D8"/>
    <w:rsid w:val="00933278"/>
    <w:rsid w:val="00935424"/>
    <w:rsid w:val="00935805"/>
    <w:rsid w:val="0094068C"/>
    <w:rsid w:val="0094227C"/>
    <w:rsid w:val="00942A45"/>
    <w:rsid w:val="00942C63"/>
    <w:rsid w:val="00943B4A"/>
    <w:rsid w:val="00950133"/>
    <w:rsid w:val="00952274"/>
    <w:rsid w:val="00952862"/>
    <w:rsid w:val="009534E0"/>
    <w:rsid w:val="00953CCC"/>
    <w:rsid w:val="00960C06"/>
    <w:rsid w:val="00961239"/>
    <w:rsid w:val="009627E5"/>
    <w:rsid w:val="00962F92"/>
    <w:rsid w:val="0096772A"/>
    <w:rsid w:val="00970941"/>
    <w:rsid w:val="00971680"/>
    <w:rsid w:val="009757EC"/>
    <w:rsid w:val="009810F2"/>
    <w:rsid w:val="00981C10"/>
    <w:rsid w:val="00982DD0"/>
    <w:rsid w:val="009845D9"/>
    <w:rsid w:val="00985447"/>
    <w:rsid w:val="00990862"/>
    <w:rsid w:val="00990FF9"/>
    <w:rsid w:val="009925C7"/>
    <w:rsid w:val="0099312D"/>
    <w:rsid w:val="00993961"/>
    <w:rsid w:val="0099616E"/>
    <w:rsid w:val="00996807"/>
    <w:rsid w:val="0099751F"/>
    <w:rsid w:val="009A411C"/>
    <w:rsid w:val="009A434F"/>
    <w:rsid w:val="009A648E"/>
    <w:rsid w:val="009B34E9"/>
    <w:rsid w:val="009B40E6"/>
    <w:rsid w:val="009B44C9"/>
    <w:rsid w:val="009B4888"/>
    <w:rsid w:val="009B496F"/>
    <w:rsid w:val="009B7ED2"/>
    <w:rsid w:val="009C11BF"/>
    <w:rsid w:val="009C14BD"/>
    <w:rsid w:val="009C2037"/>
    <w:rsid w:val="009C22AE"/>
    <w:rsid w:val="009C40CA"/>
    <w:rsid w:val="009C4D41"/>
    <w:rsid w:val="009D0733"/>
    <w:rsid w:val="009D2032"/>
    <w:rsid w:val="009D20AF"/>
    <w:rsid w:val="009D20E4"/>
    <w:rsid w:val="009E0059"/>
    <w:rsid w:val="009E10C4"/>
    <w:rsid w:val="009E206F"/>
    <w:rsid w:val="009E21FF"/>
    <w:rsid w:val="009E5300"/>
    <w:rsid w:val="009E75C1"/>
    <w:rsid w:val="009F18A1"/>
    <w:rsid w:val="009F3AF6"/>
    <w:rsid w:val="009F3DE5"/>
    <w:rsid w:val="009F7B65"/>
    <w:rsid w:val="00A01BEB"/>
    <w:rsid w:val="00A024DB"/>
    <w:rsid w:val="00A03674"/>
    <w:rsid w:val="00A04B9E"/>
    <w:rsid w:val="00A07686"/>
    <w:rsid w:val="00A12059"/>
    <w:rsid w:val="00A1320C"/>
    <w:rsid w:val="00A14587"/>
    <w:rsid w:val="00A16E56"/>
    <w:rsid w:val="00A24756"/>
    <w:rsid w:val="00A26C3B"/>
    <w:rsid w:val="00A30EAB"/>
    <w:rsid w:val="00A3166A"/>
    <w:rsid w:val="00A36617"/>
    <w:rsid w:val="00A3698F"/>
    <w:rsid w:val="00A36DCB"/>
    <w:rsid w:val="00A3714C"/>
    <w:rsid w:val="00A37CFF"/>
    <w:rsid w:val="00A45760"/>
    <w:rsid w:val="00A50EA1"/>
    <w:rsid w:val="00A55DD9"/>
    <w:rsid w:val="00A56FF2"/>
    <w:rsid w:val="00A60255"/>
    <w:rsid w:val="00A63096"/>
    <w:rsid w:val="00A63798"/>
    <w:rsid w:val="00A66651"/>
    <w:rsid w:val="00A7015F"/>
    <w:rsid w:val="00A701FC"/>
    <w:rsid w:val="00A75146"/>
    <w:rsid w:val="00A76342"/>
    <w:rsid w:val="00A8025D"/>
    <w:rsid w:val="00A80385"/>
    <w:rsid w:val="00A806FF"/>
    <w:rsid w:val="00A80840"/>
    <w:rsid w:val="00A80FC7"/>
    <w:rsid w:val="00A84CA7"/>
    <w:rsid w:val="00A874A3"/>
    <w:rsid w:val="00A90B81"/>
    <w:rsid w:val="00A913DD"/>
    <w:rsid w:val="00A9216C"/>
    <w:rsid w:val="00A92BB4"/>
    <w:rsid w:val="00A9411F"/>
    <w:rsid w:val="00A94E54"/>
    <w:rsid w:val="00A96528"/>
    <w:rsid w:val="00A9737D"/>
    <w:rsid w:val="00A975D1"/>
    <w:rsid w:val="00A97B7B"/>
    <w:rsid w:val="00AA029F"/>
    <w:rsid w:val="00AA115A"/>
    <w:rsid w:val="00AA139E"/>
    <w:rsid w:val="00AA13BC"/>
    <w:rsid w:val="00AA261C"/>
    <w:rsid w:val="00AA3060"/>
    <w:rsid w:val="00AA4BF7"/>
    <w:rsid w:val="00AA6747"/>
    <w:rsid w:val="00AA7A44"/>
    <w:rsid w:val="00AB0447"/>
    <w:rsid w:val="00AB2858"/>
    <w:rsid w:val="00AB624C"/>
    <w:rsid w:val="00AB6BEE"/>
    <w:rsid w:val="00AC05D3"/>
    <w:rsid w:val="00AC3168"/>
    <w:rsid w:val="00AC4F01"/>
    <w:rsid w:val="00AC6049"/>
    <w:rsid w:val="00AC6A42"/>
    <w:rsid w:val="00AC7509"/>
    <w:rsid w:val="00AD042D"/>
    <w:rsid w:val="00AD24F3"/>
    <w:rsid w:val="00AD37B8"/>
    <w:rsid w:val="00AD4930"/>
    <w:rsid w:val="00AD4A5F"/>
    <w:rsid w:val="00AD52CD"/>
    <w:rsid w:val="00AD7AA6"/>
    <w:rsid w:val="00AE0E4E"/>
    <w:rsid w:val="00AE0F08"/>
    <w:rsid w:val="00AE187E"/>
    <w:rsid w:val="00AE3C9E"/>
    <w:rsid w:val="00AF12B4"/>
    <w:rsid w:val="00AF21CC"/>
    <w:rsid w:val="00AF5B2C"/>
    <w:rsid w:val="00B03290"/>
    <w:rsid w:val="00B03D2F"/>
    <w:rsid w:val="00B12083"/>
    <w:rsid w:val="00B12754"/>
    <w:rsid w:val="00B14BBF"/>
    <w:rsid w:val="00B152B0"/>
    <w:rsid w:val="00B1728E"/>
    <w:rsid w:val="00B213D5"/>
    <w:rsid w:val="00B232C8"/>
    <w:rsid w:val="00B23A0C"/>
    <w:rsid w:val="00B2539B"/>
    <w:rsid w:val="00B27F00"/>
    <w:rsid w:val="00B31D7E"/>
    <w:rsid w:val="00B3274A"/>
    <w:rsid w:val="00B34A08"/>
    <w:rsid w:val="00B52A01"/>
    <w:rsid w:val="00B5574D"/>
    <w:rsid w:val="00B55932"/>
    <w:rsid w:val="00B57189"/>
    <w:rsid w:val="00B62C4D"/>
    <w:rsid w:val="00B62DA3"/>
    <w:rsid w:val="00B63FAB"/>
    <w:rsid w:val="00B65D48"/>
    <w:rsid w:val="00B70DD4"/>
    <w:rsid w:val="00B72E7E"/>
    <w:rsid w:val="00B7363E"/>
    <w:rsid w:val="00B738CC"/>
    <w:rsid w:val="00B74730"/>
    <w:rsid w:val="00B74CB2"/>
    <w:rsid w:val="00B80DA4"/>
    <w:rsid w:val="00B817F6"/>
    <w:rsid w:val="00B82E8A"/>
    <w:rsid w:val="00B87B19"/>
    <w:rsid w:val="00B91578"/>
    <w:rsid w:val="00B935BD"/>
    <w:rsid w:val="00BA0487"/>
    <w:rsid w:val="00BA04BA"/>
    <w:rsid w:val="00BA1BE2"/>
    <w:rsid w:val="00BA1C12"/>
    <w:rsid w:val="00BA2085"/>
    <w:rsid w:val="00BA276A"/>
    <w:rsid w:val="00BA4289"/>
    <w:rsid w:val="00BA4C04"/>
    <w:rsid w:val="00BA4C74"/>
    <w:rsid w:val="00BA59FD"/>
    <w:rsid w:val="00BA6A88"/>
    <w:rsid w:val="00BA73AB"/>
    <w:rsid w:val="00BB3AAA"/>
    <w:rsid w:val="00BB5A58"/>
    <w:rsid w:val="00BC3B40"/>
    <w:rsid w:val="00BC3D07"/>
    <w:rsid w:val="00BC5306"/>
    <w:rsid w:val="00BD0208"/>
    <w:rsid w:val="00BD37DA"/>
    <w:rsid w:val="00BD4F84"/>
    <w:rsid w:val="00BE2B9E"/>
    <w:rsid w:val="00BE2D93"/>
    <w:rsid w:val="00BE3E74"/>
    <w:rsid w:val="00BE3FC5"/>
    <w:rsid w:val="00BE572A"/>
    <w:rsid w:val="00BE6AD5"/>
    <w:rsid w:val="00BF0658"/>
    <w:rsid w:val="00BF38A8"/>
    <w:rsid w:val="00BF4787"/>
    <w:rsid w:val="00BF4C88"/>
    <w:rsid w:val="00BF7437"/>
    <w:rsid w:val="00C01402"/>
    <w:rsid w:val="00C0203A"/>
    <w:rsid w:val="00C0211F"/>
    <w:rsid w:val="00C02E2B"/>
    <w:rsid w:val="00C04371"/>
    <w:rsid w:val="00C04D13"/>
    <w:rsid w:val="00C17135"/>
    <w:rsid w:val="00C20697"/>
    <w:rsid w:val="00C22026"/>
    <w:rsid w:val="00C24C6F"/>
    <w:rsid w:val="00C30A33"/>
    <w:rsid w:val="00C312FF"/>
    <w:rsid w:val="00C31B03"/>
    <w:rsid w:val="00C31CE6"/>
    <w:rsid w:val="00C335E1"/>
    <w:rsid w:val="00C3596F"/>
    <w:rsid w:val="00C410C3"/>
    <w:rsid w:val="00C411CA"/>
    <w:rsid w:val="00C428FD"/>
    <w:rsid w:val="00C43E10"/>
    <w:rsid w:val="00C450C6"/>
    <w:rsid w:val="00C46F14"/>
    <w:rsid w:val="00C47BCD"/>
    <w:rsid w:val="00C511A3"/>
    <w:rsid w:val="00C524F8"/>
    <w:rsid w:val="00C53419"/>
    <w:rsid w:val="00C53FFF"/>
    <w:rsid w:val="00C5449A"/>
    <w:rsid w:val="00C5486C"/>
    <w:rsid w:val="00C57496"/>
    <w:rsid w:val="00C6125B"/>
    <w:rsid w:val="00C61B3A"/>
    <w:rsid w:val="00C623C4"/>
    <w:rsid w:val="00C63080"/>
    <w:rsid w:val="00C63798"/>
    <w:rsid w:val="00C637D2"/>
    <w:rsid w:val="00C64ED7"/>
    <w:rsid w:val="00C659F9"/>
    <w:rsid w:val="00C65E8F"/>
    <w:rsid w:val="00C67D7F"/>
    <w:rsid w:val="00C71AE2"/>
    <w:rsid w:val="00C73384"/>
    <w:rsid w:val="00C7500B"/>
    <w:rsid w:val="00C75C1A"/>
    <w:rsid w:val="00C84303"/>
    <w:rsid w:val="00C84BCC"/>
    <w:rsid w:val="00C91F54"/>
    <w:rsid w:val="00C92B46"/>
    <w:rsid w:val="00C95B09"/>
    <w:rsid w:val="00CA0358"/>
    <w:rsid w:val="00CA0380"/>
    <w:rsid w:val="00CA13C3"/>
    <w:rsid w:val="00CA1EB3"/>
    <w:rsid w:val="00CA3609"/>
    <w:rsid w:val="00CA595E"/>
    <w:rsid w:val="00CA6B49"/>
    <w:rsid w:val="00CB0DAC"/>
    <w:rsid w:val="00CB3709"/>
    <w:rsid w:val="00CB6890"/>
    <w:rsid w:val="00CC041C"/>
    <w:rsid w:val="00CC265C"/>
    <w:rsid w:val="00CC270C"/>
    <w:rsid w:val="00CC4E0B"/>
    <w:rsid w:val="00CC50A8"/>
    <w:rsid w:val="00CC5AD2"/>
    <w:rsid w:val="00CC7D44"/>
    <w:rsid w:val="00CD01ED"/>
    <w:rsid w:val="00CD3149"/>
    <w:rsid w:val="00CD4525"/>
    <w:rsid w:val="00CD6AF4"/>
    <w:rsid w:val="00CD71BE"/>
    <w:rsid w:val="00CD7515"/>
    <w:rsid w:val="00CD7D45"/>
    <w:rsid w:val="00CE567C"/>
    <w:rsid w:val="00CE6A9D"/>
    <w:rsid w:val="00CE706C"/>
    <w:rsid w:val="00CF04FE"/>
    <w:rsid w:val="00CF3C7B"/>
    <w:rsid w:val="00CF65BD"/>
    <w:rsid w:val="00D018E6"/>
    <w:rsid w:val="00D05969"/>
    <w:rsid w:val="00D070F4"/>
    <w:rsid w:val="00D11F76"/>
    <w:rsid w:val="00D12840"/>
    <w:rsid w:val="00D16981"/>
    <w:rsid w:val="00D16A32"/>
    <w:rsid w:val="00D207A8"/>
    <w:rsid w:val="00D2163D"/>
    <w:rsid w:val="00D22033"/>
    <w:rsid w:val="00D23252"/>
    <w:rsid w:val="00D234DC"/>
    <w:rsid w:val="00D237CF"/>
    <w:rsid w:val="00D27674"/>
    <w:rsid w:val="00D27E62"/>
    <w:rsid w:val="00D30527"/>
    <w:rsid w:val="00D33C18"/>
    <w:rsid w:val="00D35309"/>
    <w:rsid w:val="00D359B1"/>
    <w:rsid w:val="00D36A05"/>
    <w:rsid w:val="00D36F41"/>
    <w:rsid w:val="00D405E8"/>
    <w:rsid w:val="00D411CE"/>
    <w:rsid w:val="00D441D1"/>
    <w:rsid w:val="00D445FD"/>
    <w:rsid w:val="00D44EDA"/>
    <w:rsid w:val="00D45405"/>
    <w:rsid w:val="00D50018"/>
    <w:rsid w:val="00D5050C"/>
    <w:rsid w:val="00D50C62"/>
    <w:rsid w:val="00D5200D"/>
    <w:rsid w:val="00D54E22"/>
    <w:rsid w:val="00D57628"/>
    <w:rsid w:val="00D61B7C"/>
    <w:rsid w:val="00D6397C"/>
    <w:rsid w:val="00D64EBF"/>
    <w:rsid w:val="00D66151"/>
    <w:rsid w:val="00D666A7"/>
    <w:rsid w:val="00D71EB1"/>
    <w:rsid w:val="00D746B4"/>
    <w:rsid w:val="00D7520C"/>
    <w:rsid w:val="00D83709"/>
    <w:rsid w:val="00D846A8"/>
    <w:rsid w:val="00D90BE8"/>
    <w:rsid w:val="00D92621"/>
    <w:rsid w:val="00D9580D"/>
    <w:rsid w:val="00D96235"/>
    <w:rsid w:val="00D97044"/>
    <w:rsid w:val="00D97B7E"/>
    <w:rsid w:val="00DA0AB8"/>
    <w:rsid w:val="00DA1136"/>
    <w:rsid w:val="00DA1703"/>
    <w:rsid w:val="00DA18CC"/>
    <w:rsid w:val="00DA32DC"/>
    <w:rsid w:val="00DA496A"/>
    <w:rsid w:val="00DB04F0"/>
    <w:rsid w:val="00DB6C9C"/>
    <w:rsid w:val="00DB7CA1"/>
    <w:rsid w:val="00DC2EDC"/>
    <w:rsid w:val="00DC3A88"/>
    <w:rsid w:val="00DC4E2A"/>
    <w:rsid w:val="00DC7CFD"/>
    <w:rsid w:val="00DD07F0"/>
    <w:rsid w:val="00DD115B"/>
    <w:rsid w:val="00DD1F77"/>
    <w:rsid w:val="00DD256D"/>
    <w:rsid w:val="00DD29BC"/>
    <w:rsid w:val="00DD2A3A"/>
    <w:rsid w:val="00DD5082"/>
    <w:rsid w:val="00DE04E5"/>
    <w:rsid w:val="00DE078F"/>
    <w:rsid w:val="00DE0E16"/>
    <w:rsid w:val="00DE1E31"/>
    <w:rsid w:val="00DE2764"/>
    <w:rsid w:val="00DF2EF3"/>
    <w:rsid w:val="00DF3467"/>
    <w:rsid w:val="00DF4907"/>
    <w:rsid w:val="00E047A4"/>
    <w:rsid w:val="00E04A82"/>
    <w:rsid w:val="00E054AD"/>
    <w:rsid w:val="00E062B4"/>
    <w:rsid w:val="00E078A9"/>
    <w:rsid w:val="00E10C27"/>
    <w:rsid w:val="00E11431"/>
    <w:rsid w:val="00E120CF"/>
    <w:rsid w:val="00E12295"/>
    <w:rsid w:val="00E1244D"/>
    <w:rsid w:val="00E13525"/>
    <w:rsid w:val="00E14F08"/>
    <w:rsid w:val="00E15136"/>
    <w:rsid w:val="00E1558D"/>
    <w:rsid w:val="00E165BE"/>
    <w:rsid w:val="00E16D11"/>
    <w:rsid w:val="00E17347"/>
    <w:rsid w:val="00E17C55"/>
    <w:rsid w:val="00E21297"/>
    <w:rsid w:val="00E215E0"/>
    <w:rsid w:val="00E217A3"/>
    <w:rsid w:val="00E236F5"/>
    <w:rsid w:val="00E262D3"/>
    <w:rsid w:val="00E26D4B"/>
    <w:rsid w:val="00E3130A"/>
    <w:rsid w:val="00E41B94"/>
    <w:rsid w:val="00E42A5C"/>
    <w:rsid w:val="00E430D1"/>
    <w:rsid w:val="00E438B6"/>
    <w:rsid w:val="00E43E96"/>
    <w:rsid w:val="00E473FF"/>
    <w:rsid w:val="00E50181"/>
    <w:rsid w:val="00E50AD4"/>
    <w:rsid w:val="00E642FF"/>
    <w:rsid w:val="00E67048"/>
    <w:rsid w:val="00E70632"/>
    <w:rsid w:val="00E717E3"/>
    <w:rsid w:val="00E720E8"/>
    <w:rsid w:val="00E72557"/>
    <w:rsid w:val="00E740CC"/>
    <w:rsid w:val="00E744BA"/>
    <w:rsid w:val="00E7660F"/>
    <w:rsid w:val="00E83C17"/>
    <w:rsid w:val="00E856B8"/>
    <w:rsid w:val="00E85909"/>
    <w:rsid w:val="00E87741"/>
    <w:rsid w:val="00E92ADE"/>
    <w:rsid w:val="00E930AC"/>
    <w:rsid w:val="00E96281"/>
    <w:rsid w:val="00E97FF9"/>
    <w:rsid w:val="00EA1FEA"/>
    <w:rsid w:val="00EA254B"/>
    <w:rsid w:val="00EA2C88"/>
    <w:rsid w:val="00EA313C"/>
    <w:rsid w:val="00EA3E15"/>
    <w:rsid w:val="00EA3EAF"/>
    <w:rsid w:val="00EA45E8"/>
    <w:rsid w:val="00EA6970"/>
    <w:rsid w:val="00EA777B"/>
    <w:rsid w:val="00EA78C7"/>
    <w:rsid w:val="00EB0635"/>
    <w:rsid w:val="00EB7DFA"/>
    <w:rsid w:val="00EC3623"/>
    <w:rsid w:val="00EC3647"/>
    <w:rsid w:val="00EC4BE6"/>
    <w:rsid w:val="00ED2DEF"/>
    <w:rsid w:val="00ED4D26"/>
    <w:rsid w:val="00ED57B5"/>
    <w:rsid w:val="00EE0930"/>
    <w:rsid w:val="00EE11BD"/>
    <w:rsid w:val="00EE34A0"/>
    <w:rsid w:val="00EE3945"/>
    <w:rsid w:val="00EE798A"/>
    <w:rsid w:val="00EF1DB9"/>
    <w:rsid w:val="00EF3313"/>
    <w:rsid w:val="00EF47E7"/>
    <w:rsid w:val="00EF5260"/>
    <w:rsid w:val="00EF57EA"/>
    <w:rsid w:val="00EF6E1E"/>
    <w:rsid w:val="00F00237"/>
    <w:rsid w:val="00F0042D"/>
    <w:rsid w:val="00F01C11"/>
    <w:rsid w:val="00F052C9"/>
    <w:rsid w:val="00F0589C"/>
    <w:rsid w:val="00F064F5"/>
    <w:rsid w:val="00F07431"/>
    <w:rsid w:val="00F109F5"/>
    <w:rsid w:val="00F130DD"/>
    <w:rsid w:val="00F149BA"/>
    <w:rsid w:val="00F15388"/>
    <w:rsid w:val="00F16D35"/>
    <w:rsid w:val="00F16EA9"/>
    <w:rsid w:val="00F225FB"/>
    <w:rsid w:val="00F22FEE"/>
    <w:rsid w:val="00F2648B"/>
    <w:rsid w:val="00F26CDE"/>
    <w:rsid w:val="00F30565"/>
    <w:rsid w:val="00F30860"/>
    <w:rsid w:val="00F30900"/>
    <w:rsid w:val="00F30A8F"/>
    <w:rsid w:val="00F32F48"/>
    <w:rsid w:val="00F349CB"/>
    <w:rsid w:val="00F369E5"/>
    <w:rsid w:val="00F371F2"/>
    <w:rsid w:val="00F400DD"/>
    <w:rsid w:val="00F40B14"/>
    <w:rsid w:val="00F41DB6"/>
    <w:rsid w:val="00F50CB2"/>
    <w:rsid w:val="00F547C4"/>
    <w:rsid w:val="00F566BC"/>
    <w:rsid w:val="00F60501"/>
    <w:rsid w:val="00F62300"/>
    <w:rsid w:val="00F6321F"/>
    <w:rsid w:val="00F6325F"/>
    <w:rsid w:val="00F63580"/>
    <w:rsid w:val="00F64406"/>
    <w:rsid w:val="00F659EF"/>
    <w:rsid w:val="00F66755"/>
    <w:rsid w:val="00F70DBD"/>
    <w:rsid w:val="00F73BFA"/>
    <w:rsid w:val="00F74E32"/>
    <w:rsid w:val="00F74F25"/>
    <w:rsid w:val="00F7525E"/>
    <w:rsid w:val="00F80298"/>
    <w:rsid w:val="00F803F6"/>
    <w:rsid w:val="00F82490"/>
    <w:rsid w:val="00F84D21"/>
    <w:rsid w:val="00F93DF9"/>
    <w:rsid w:val="00F942A6"/>
    <w:rsid w:val="00F96044"/>
    <w:rsid w:val="00F96237"/>
    <w:rsid w:val="00FA161D"/>
    <w:rsid w:val="00FA4C4A"/>
    <w:rsid w:val="00FA6026"/>
    <w:rsid w:val="00FB34A4"/>
    <w:rsid w:val="00FC2288"/>
    <w:rsid w:val="00FC47F0"/>
    <w:rsid w:val="00FC5BC0"/>
    <w:rsid w:val="00FC602D"/>
    <w:rsid w:val="00FD4E8C"/>
    <w:rsid w:val="00FD5076"/>
    <w:rsid w:val="00FD6DF3"/>
    <w:rsid w:val="00FE5CDD"/>
    <w:rsid w:val="00FF0FE3"/>
    <w:rsid w:val="00FF32A0"/>
    <w:rsid w:val="00FF6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6C"/>
    <w:rPr>
      <w:lang w:val="en-GB"/>
    </w:rPr>
  </w:style>
  <w:style w:type="paragraph" w:styleId="Heading1">
    <w:name w:val="heading 1"/>
    <w:basedOn w:val="Normal"/>
    <w:next w:val="Normal"/>
    <w:link w:val="Heading1Char"/>
    <w:qFormat/>
    <w:rsid w:val="00C73384"/>
    <w:pPr>
      <w:jc w:val="center"/>
      <w:outlineLvl w:val="0"/>
    </w:pPr>
    <w:rPr>
      <w:rFonts w:ascii="Arial" w:hAnsi="Arial"/>
      <w:b/>
      <w:caps/>
      <w:sz w:val="22"/>
    </w:rPr>
  </w:style>
  <w:style w:type="paragraph" w:styleId="Heading2">
    <w:name w:val="heading 2"/>
    <w:basedOn w:val="Normal"/>
    <w:next w:val="Normal"/>
    <w:qFormat/>
    <w:rsid w:val="00CE706C"/>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C73384"/>
    <w:pPr>
      <w:keepNext/>
      <w:spacing w:before="240" w:after="60"/>
      <w:outlineLvl w:val="2"/>
    </w:pPr>
    <w:rPr>
      <w:rFonts w:ascii="Arial" w:hAnsi="Arial" w:cs="Arial"/>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706C"/>
    <w:pPr>
      <w:widowControl w:val="0"/>
      <w:jc w:val="center"/>
    </w:pPr>
    <w:rPr>
      <w:b/>
      <w:snapToGrid w:val="0"/>
      <w:sz w:val="36"/>
      <w:lang w:val="en-US"/>
    </w:rPr>
  </w:style>
  <w:style w:type="paragraph" w:customStyle="1" w:styleId="BodyTextIn">
    <w:name w:val="Body Text In"/>
    <w:rsid w:val="00CE706C"/>
    <w:pPr>
      <w:widowControl w:val="0"/>
      <w:jc w:val="both"/>
    </w:pPr>
    <w:rPr>
      <w:rFonts w:ascii="Arial" w:hAnsi="Arial"/>
      <w:snapToGrid w:val="0"/>
      <w:sz w:val="22"/>
      <w:lang w:val="en-GB"/>
    </w:rPr>
  </w:style>
  <w:style w:type="paragraph" w:styleId="Header">
    <w:name w:val="header"/>
    <w:basedOn w:val="Normal"/>
    <w:rsid w:val="00CE706C"/>
    <w:pPr>
      <w:widowControl w:val="0"/>
      <w:tabs>
        <w:tab w:val="left" w:pos="0"/>
        <w:tab w:val="center" w:pos="4320"/>
        <w:tab w:val="right" w:pos="8640"/>
        <w:tab w:val="left" w:pos="9360"/>
      </w:tabs>
    </w:pPr>
    <w:rPr>
      <w:snapToGrid w:val="0"/>
      <w:lang w:val="en-US"/>
    </w:rPr>
  </w:style>
  <w:style w:type="character" w:styleId="PageNumber">
    <w:name w:val="page number"/>
    <w:basedOn w:val="DefaultParagraphFont"/>
    <w:rsid w:val="00CE706C"/>
  </w:style>
  <w:style w:type="paragraph" w:styleId="Footer">
    <w:name w:val="footer"/>
    <w:basedOn w:val="Normal"/>
    <w:link w:val="FooterChar"/>
    <w:rsid w:val="00CE706C"/>
    <w:pPr>
      <w:tabs>
        <w:tab w:val="center" w:pos="4320"/>
        <w:tab w:val="right" w:pos="8640"/>
      </w:tabs>
    </w:pPr>
  </w:style>
  <w:style w:type="paragraph" w:styleId="NormalWeb">
    <w:name w:val="Normal (Web)"/>
    <w:basedOn w:val="Normal"/>
    <w:uiPriority w:val="99"/>
    <w:rsid w:val="00CE706C"/>
    <w:pPr>
      <w:spacing w:before="100" w:beforeAutospacing="1" w:after="100" w:afterAutospacing="1"/>
    </w:pPr>
    <w:rPr>
      <w:rFonts w:eastAsia="MS Mincho"/>
      <w:sz w:val="24"/>
      <w:szCs w:val="24"/>
      <w:lang w:val="en-US" w:eastAsia="ja-JP"/>
    </w:rPr>
  </w:style>
  <w:style w:type="paragraph" w:customStyle="1" w:styleId="Default">
    <w:name w:val="Default"/>
    <w:rsid w:val="00CE706C"/>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CE706C"/>
    <w:rPr>
      <w:rFonts w:ascii="Arial" w:hAnsi="Arial"/>
      <w:b/>
      <w:bCs/>
      <w:lang w:val="en-AU"/>
    </w:rPr>
  </w:style>
  <w:style w:type="paragraph" w:styleId="BodyTextIndent3">
    <w:name w:val="Body Text Indent 3"/>
    <w:basedOn w:val="Normal"/>
    <w:rsid w:val="00B5574D"/>
    <w:pPr>
      <w:ind w:left="2127"/>
    </w:pPr>
    <w:rPr>
      <w:rFonts w:ascii="Arial" w:eastAsia="Arial Unicode MS" w:hAnsi="Arial" w:cs="Tahoma"/>
      <w:iCs/>
      <w:sz w:val="22"/>
      <w:szCs w:val="16"/>
    </w:rPr>
  </w:style>
  <w:style w:type="paragraph" w:styleId="BalloonText">
    <w:name w:val="Balloon Text"/>
    <w:basedOn w:val="Normal"/>
    <w:semiHidden/>
    <w:rsid w:val="009F3DE5"/>
    <w:rPr>
      <w:rFonts w:ascii="Tahoma" w:hAnsi="Tahoma" w:cs="Tahoma"/>
      <w:sz w:val="16"/>
      <w:szCs w:val="16"/>
    </w:rPr>
  </w:style>
  <w:style w:type="paragraph" w:customStyle="1" w:styleId="CharCharCharChar">
    <w:name w:val="Char Char Char Char"/>
    <w:basedOn w:val="Normal"/>
    <w:rsid w:val="00C02E2B"/>
    <w:rPr>
      <w:sz w:val="24"/>
      <w:szCs w:val="24"/>
      <w:lang w:val="pl-PL" w:eastAsia="pl-PL"/>
    </w:rPr>
  </w:style>
  <w:style w:type="character" w:styleId="Hyperlink">
    <w:name w:val="Hyperlink"/>
    <w:uiPriority w:val="99"/>
    <w:rsid w:val="00185CC5"/>
    <w:rPr>
      <w:color w:val="0000FF"/>
      <w:u w:val="single"/>
    </w:rPr>
  </w:style>
  <w:style w:type="character" w:styleId="FollowedHyperlink">
    <w:name w:val="FollowedHyperlink"/>
    <w:rsid w:val="00185CC5"/>
    <w:rPr>
      <w:color w:val="800080"/>
      <w:u w:val="single"/>
    </w:rPr>
  </w:style>
  <w:style w:type="table" w:styleId="TableGrid">
    <w:name w:val="Table Grid"/>
    <w:basedOn w:val="TableNormal"/>
    <w:rsid w:val="0039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39022E"/>
    <w:pPr>
      <w:spacing w:after="120"/>
    </w:pPr>
    <w:rPr>
      <w:sz w:val="16"/>
      <w:szCs w:val="16"/>
    </w:rPr>
  </w:style>
  <w:style w:type="character" w:customStyle="1" w:styleId="FooterChar">
    <w:name w:val="Footer Char"/>
    <w:link w:val="Footer"/>
    <w:rsid w:val="007149E3"/>
    <w:rPr>
      <w:lang w:eastAsia="en-US"/>
    </w:rPr>
  </w:style>
  <w:style w:type="paragraph" w:customStyle="1" w:styleId="a">
    <w:name w:val="Знак Знак"/>
    <w:basedOn w:val="Normal"/>
    <w:rsid w:val="00AB6BEE"/>
    <w:rPr>
      <w:sz w:val="24"/>
      <w:szCs w:val="24"/>
      <w:lang w:val="pl-PL" w:eastAsia="pl-PL"/>
    </w:rPr>
  </w:style>
  <w:style w:type="paragraph" w:customStyle="1" w:styleId="TableTextBullets">
    <w:name w:val="Table Text Bullets"/>
    <w:basedOn w:val="Normal"/>
    <w:autoRedefine/>
    <w:rsid w:val="00EE34A0"/>
    <w:pPr>
      <w:tabs>
        <w:tab w:val="left" w:pos="1080"/>
      </w:tabs>
      <w:autoSpaceDE w:val="0"/>
      <w:autoSpaceDN w:val="0"/>
      <w:adjustRightInd w:val="0"/>
      <w:ind w:left="1080"/>
      <w:jc w:val="both"/>
    </w:pPr>
    <w:rPr>
      <w:rFonts w:ascii="Arial" w:eastAsia="PMingLiU" w:hAnsi="Arial" w:cs="Arial"/>
      <w:iCs/>
      <w:sz w:val="22"/>
      <w:lang w:val="en-AU"/>
    </w:rPr>
  </w:style>
  <w:style w:type="paragraph" w:customStyle="1" w:styleId="Level1">
    <w:name w:val="Level 1"/>
    <w:basedOn w:val="Normal"/>
    <w:rsid w:val="0094227C"/>
    <w:pPr>
      <w:widowControl w:val="0"/>
      <w:autoSpaceDE w:val="0"/>
      <w:autoSpaceDN w:val="0"/>
      <w:adjustRightInd w:val="0"/>
      <w:ind w:left="720" w:hanging="720"/>
    </w:pPr>
    <w:rPr>
      <w:szCs w:val="24"/>
      <w:lang w:val="en-US"/>
    </w:rPr>
  </w:style>
  <w:style w:type="character" w:styleId="Emphasis">
    <w:name w:val="Emphasis"/>
    <w:uiPriority w:val="20"/>
    <w:qFormat/>
    <w:rsid w:val="00D71EB1"/>
    <w:rPr>
      <w:i/>
      <w:iCs/>
    </w:rPr>
  </w:style>
  <w:style w:type="table" w:styleId="TableClassic2">
    <w:name w:val="Table Classic 2"/>
    <w:basedOn w:val="TableNormal"/>
    <w:rsid w:val="001857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rsid w:val="002E3C4F"/>
    <w:pPr>
      <w:spacing w:after="120"/>
    </w:pPr>
  </w:style>
  <w:style w:type="character" w:customStyle="1" w:styleId="BodyTextChar">
    <w:name w:val="Body Text Char"/>
    <w:link w:val="BodyText"/>
    <w:rsid w:val="002E3C4F"/>
    <w:rPr>
      <w:lang w:val="en-GB"/>
    </w:rPr>
  </w:style>
  <w:style w:type="paragraph" w:styleId="ListParagraph">
    <w:name w:val="List Paragraph"/>
    <w:basedOn w:val="Normal"/>
    <w:uiPriority w:val="34"/>
    <w:qFormat/>
    <w:rsid w:val="002E3C4F"/>
    <w:pPr>
      <w:spacing w:after="200" w:line="276" w:lineRule="auto"/>
      <w:ind w:left="720"/>
      <w:contextualSpacing/>
    </w:pPr>
    <w:rPr>
      <w:rFonts w:ascii="Calibri" w:eastAsia="Calibri" w:hAnsi="Calibri"/>
      <w:sz w:val="22"/>
      <w:szCs w:val="22"/>
    </w:rPr>
  </w:style>
  <w:style w:type="character" w:customStyle="1" w:styleId="editsection">
    <w:name w:val="editsection"/>
    <w:basedOn w:val="DefaultParagraphFont"/>
    <w:rsid w:val="00096C56"/>
  </w:style>
  <w:style w:type="character" w:customStyle="1" w:styleId="mw-headline">
    <w:name w:val="mw-headline"/>
    <w:basedOn w:val="DefaultParagraphFont"/>
    <w:rsid w:val="00096C56"/>
  </w:style>
  <w:style w:type="character" w:customStyle="1" w:styleId="Heading1Char">
    <w:name w:val="Heading 1 Char"/>
    <w:link w:val="Heading1"/>
    <w:rsid w:val="00C73384"/>
    <w:rPr>
      <w:rFonts w:ascii="Arial" w:hAnsi="Arial"/>
      <w:b/>
      <w:caps/>
      <w:sz w:val="22"/>
      <w:lang w:val="en-GB"/>
    </w:rPr>
  </w:style>
  <w:style w:type="character" w:styleId="Strong">
    <w:name w:val="Strong"/>
    <w:uiPriority w:val="22"/>
    <w:qFormat/>
    <w:rsid w:val="00A92BB4"/>
    <w:rPr>
      <w:b/>
      <w:bCs/>
    </w:rPr>
  </w:style>
  <w:style w:type="paragraph" w:customStyle="1" w:styleId="sri">
    <w:name w:val="sri"/>
    <w:basedOn w:val="Normal"/>
    <w:rsid w:val="00A024DB"/>
    <w:pPr>
      <w:spacing w:before="100" w:beforeAutospacing="1" w:after="100" w:afterAutospacing="1"/>
    </w:pPr>
    <w:rPr>
      <w:sz w:val="24"/>
      <w:szCs w:val="24"/>
      <w:lang w:val="en-US"/>
    </w:rPr>
  </w:style>
  <w:style w:type="character" w:customStyle="1" w:styleId="skypepnhcontainer">
    <w:name w:val="skype_pnh_container"/>
    <w:basedOn w:val="DefaultParagraphFont"/>
    <w:rsid w:val="00A024DB"/>
  </w:style>
  <w:style w:type="character" w:customStyle="1" w:styleId="skypepnhtextspan">
    <w:name w:val="skype_pnh_text_span"/>
    <w:basedOn w:val="DefaultParagraphFont"/>
    <w:rsid w:val="00A024DB"/>
  </w:style>
  <w:style w:type="character" w:customStyle="1" w:styleId="grame">
    <w:name w:val="grame"/>
    <w:basedOn w:val="DefaultParagraphFont"/>
    <w:rsid w:val="00A024DB"/>
  </w:style>
  <w:style w:type="character" w:customStyle="1" w:styleId="spelle">
    <w:name w:val="spelle"/>
    <w:basedOn w:val="DefaultParagraphFont"/>
    <w:rsid w:val="00A024DB"/>
  </w:style>
  <w:style w:type="paragraph" w:styleId="PlainText">
    <w:name w:val="Plain Text"/>
    <w:basedOn w:val="Normal"/>
    <w:link w:val="PlainTextChar"/>
    <w:uiPriority w:val="99"/>
    <w:unhideWhenUsed/>
    <w:rsid w:val="00897C9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97C9F"/>
    <w:rPr>
      <w:rFonts w:ascii="Consolas" w:eastAsia="Calibri" w:hAnsi="Consolas" w:cs="Times New Roman"/>
      <w:sz w:val="21"/>
      <w:szCs w:val="21"/>
    </w:rPr>
  </w:style>
  <w:style w:type="character" w:customStyle="1" w:styleId="st">
    <w:name w:val="st"/>
    <w:basedOn w:val="DefaultParagraphFont"/>
    <w:rsid w:val="00676580"/>
  </w:style>
  <w:style w:type="character" w:customStyle="1" w:styleId="bodytext12-black">
    <w:name w:val="bodytext12-black"/>
    <w:basedOn w:val="DefaultParagraphFont"/>
    <w:rsid w:val="00467F58"/>
  </w:style>
  <w:style w:type="character" w:styleId="PlaceholderText">
    <w:name w:val="Placeholder Text"/>
    <w:basedOn w:val="DefaultParagraphFont"/>
    <w:uiPriority w:val="99"/>
    <w:semiHidden/>
    <w:rsid w:val="003B42D2"/>
    <w:rPr>
      <w:color w:val="808080"/>
    </w:rPr>
  </w:style>
  <w:style w:type="paragraph" w:styleId="Subtitle">
    <w:name w:val="Subtitle"/>
    <w:basedOn w:val="Normal"/>
    <w:next w:val="Normal"/>
    <w:link w:val="SubtitleChar"/>
    <w:qFormat/>
    <w:rsid w:val="00DA17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A1703"/>
    <w:rPr>
      <w:rFonts w:asciiTheme="majorHAnsi" w:eastAsiaTheme="majorEastAsia" w:hAnsiTheme="majorHAnsi" w:cstheme="majorBidi"/>
      <w:i/>
      <w:iCs/>
      <w:color w:val="4F81BD" w:themeColor="accent1"/>
      <w:spacing w:val="15"/>
      <w:sz w:val="24"/>
      <w:szCs w:val="24"/>
      <w:lang w:val="en-GB"/>
    </w:rPr>
  </w:style>
  <w:style w:type="character" w:customStyle="1" w:styleId="ng-binding">
    <w:name w:val="ng-binding"/>
    <w:basedOn w:val="DefaultParagraphFont"/>
    <w:rsid w:val="00811420"/>
  </w:style>
  <w:style w:type="character" w:styleId="CommentReference">
    <w:name w:val="annotation reference"/>
    <w:basedOn w:val="DefaultParagraphFont"/>
    <w:semiHidden/>
    <w:unhideWhenUsed/>
    <w:rsid w:val="00EE798A"/>
    <w:rPr>
      <w:sz w:val="16"/>
      <w:szCs w:val="16"/>
    </w:rPr>
  </w:style>
  <w:style w:type="paragraph" w:styleId="CommentText">
    <w:name w:val="annotation text"/>
    <w:basedOn w:val="Normal"/>
    <w:link w:val="CommentTextChar"/>
    <w:semiHidden/>
    <w:unhideWhenUsed/>
    <w:rsid w:val="00EE798A"/>
  </w:style>
  <w:style w:type="character" w:customStyle="1" w:styleId="CommentTextChar">
    <w:name w:val="Comment Text Char"/>
    <w:basedOn w:val="DefaultParagraphFont"/>
    <w:link w:val="CommentText"/>
    <w:semiHidden/>
    <w:rsid w:val="00EE798A"/>
    <w:rPr>
      <w:lang w:val="en-GB"/>
    </w:rPr>
  </w:style>
  <w:style w:type="paragraph" w:styleId="CommentSubject">
    <w:name w:val="annotation subject"/>
    <w:basedOn w:val="CommentText"/>
    <w:next w:val="CommentText"/>
    <w:link w:val="CommentSubjectChar"/>
    <w:semiHidden/>
    <w:unhideWhenUsed/>
    <w:rsid w:val="00EE798A"/>
    <w:rPr>
      <w:b/>
      <w:bCs/>
    </w:rPr>
  </w:style>
  <w:style w:type="character" w:customStyle="1" w:styleId="CommentSubjectChar">
    <w:name w:val="Comment Subject Char"/>
    <w:basedOn w:val="CommentTextChar"/>
    <w:link w:val="CommentSubject"/>
    <w:semiHidden/>
    <w:rsid w:val="00EE798A"/>
    <w:rPr>
      <w:b/>
      <w:bCs/>
      <w:lang w:val="en-GB"/>
    </w:rPr>
  </w:style>
</w:styles>
</file>

<file path=word/webSettings.xml><?xml version="1.0" encoding="utf-8"?>
<w:webSettings xmlns:r="http://schemas.openxmlformats.org/officeDocument/2006/relationships" xmlns:w="http://schemas.openxmlformats.org/wordprocessingml/2006/main">
  <w:divs>
    <w:div w:id="24405029">
      <w:bodyDiv w:val="1"/>
      <w:marLeft w:val="0"/>
      <w:marRight w:val="0"/>
      <w:marTop w:val="0"/>
      <w:marBottom w:val="0"/>
      <w:divBdr>
        <w:top w:val="none" w:sz="0" w:space="0" w:color="auto"/>
        <w:left w:val="none" w:sz="0" w:space="0" w:color="auto"/>
        <w:bottom w:val="none" w:sz="0" w:space="0" w:color="auto"/>
        <w:right w:val="none" w:sz="0" w:space="0" w:color="auto"/>
      </w:divBdr>
    </w:div>
    <w:div w:id="32577673">
      <w:bodyDiv w:val="1"/>
      <w:marLeft w:val="0"/>
      <w:marRight w:val="0"/>
      <w:marTop w:val="0"/>
      <w:marBottom w:val="0"/>
      <w:divBdr>
        <w:top w:val="none" w:sz="0" w:space="0" w:color="auto"/>
        <w:left w:val="none" w:sz="0" w:space="0" w:color="auto"/>
        <w:bottom w:val="none" w:sz="0" w:space="0" w:color="auto"/>
        <w:right w:val="none" w:sz="0" w:space="0" w:color="auto"/>
      </w:divBdr>
    </w:div>
    <w:div w:id="134299421">
      <w:bodyDiv w:val="1"/>
      <w:marLeft w:val="0"/>
      <w:marRight w:val="0"/>
      <w:marTop w:val="0"/>
      <w:marBottom w:val="0"/>
      <w:divBdr>
        <w:top w:val="none" w:sz="0" w:space="0" w:color="auto"/>
        <w:left w:val="none" w:sz="0" w:space="0" w:color="auto"/>
        <w:bottom w:val="none" w:sz="0" w:space="0" w:color="auto"/>
        <w:right w:val="none" w:sz="0" w:space="0" w:color="auto"/>
      </w:divBdr>
    </w:div>
    <w:div w:id="151677363">
      <w:bodyDiv w:val="1"/>
      <w:marLeft w:val="0"/>
      <w:marRight w:val="0"/>
      <w:marTop w:val="0"/>
      <w:marBottom w:val="0"/>
      <w:divBdr>
        <w:top w:val="none" w:sz="0" w:space="0" w:color="auto"/>
        <w:left w:val="none" w:sz="0" w:space="0" w:color="auto"/>
        <w:bottom w:val="none" w:sz="0" w:space="0" w:color="auto"/>
        <w:right w:val="none" w:sz="0" w:space="0" w:color="auto"/>
      </w:divBdr>
    </w:div>
    <w:div w:id="183709862">
      <w:bodyDiv w:val="1"/>
      <w:marLeft w:val="0"/>
      <w:marRight w:val="0"/>
      <w:marTop w:val="0"/>
      <w:marBottom w:val="0"/>
      <w:divBdr>
        <w:top w:val="none" w:sz="0" w:space="0" w:color="auto"/>
        <w:left w:val="none" w:sz="0" w:space="0" w:color="auto"/>
        <w:bottom w:val="none" w:sz="0" w:space="0" w:color="auto"/>
        <w:right w:val="none" w:sz="0" w:space="0" w:color="auto"/>
      </w:divBdr>
    </w:div>
    <w:div w:id="200016174">
      <w:bodyDiv w:val="1"/>
      <w:marLeft w:val="0"/>
      <w:marRight w:val="0"/>
      <w:marTop w:val="0"/>
      <w:marBottom w:val="0"/>
      <w:divBdr>
        <w:top w:val="none" w:sz="0" w:space="0" w:color="auto"/>
        <w:left w:val="none" w:sz="0" w:space="0" w:color="auto"/>
        <w:bottom w:val="none" w:sz="0" w:space="0" w:color="auto"/>
        <w:right w:val="none" w:sz="0" w:space="0" w:color="auto"/>
      </w:divBdr>
    </w:div>
    <w:div w:id="203373776">
      <w:bodyDiv w:val="1"/>
      <w:marLeft w:val="0"/>
      <w:marRight w:val="0"/>
      <w:marTop w:val="0"/>
      <w:marBottom w:val="0"/>
      <w:divBdr>
        <w:top w:val="none" w:sz="0" w:space="0" w:color="auto"/>
        <w:left w:val="none" w:sz="0" w:space="0" w:color="auto"/>
        <w:bottom w:val="none" w:sz="0" w:space="0" w:color="auto"/>
        <w:right w:val="none" w:sz="0" w:space="0" w:color="auto"/>
      </w:divBdr>
      <w:divsChild>
        <w:div w:id="1278099046">
          <w:marLeft w:val="0"/>
          <w:marRight w:val="0"/>
          <w:marTop w:val="0"/>
          <w:marBottom w:val="0"/>
          <w:divBdr>
            <w:top w:val="none" w:sz="0" w:space="0" w:color="auto"/>
            <w:left w:val="none" w:sz="0" w:space="0" w:color="auto"/>
            <w:bottom w:val="none" w:sz="0" w:space="0" w:color="auto"/>
            <w:right w:val="none" w:sz="0" w:space="0" w:color="auto"/>
          </w:divBdr>
        </w:div>
        <w:div w:id="2084982541">
          <w:marLeft w:val="0"/>
          <w:marRight w:val="0"/>
          <w:marTop w:val="0"/>
          <w:marBottom w:val="0"/>
          <w:divBdr>
            <w:top w:val="none" w:sz="0" w:space="0" w:color="auto"/>
            <w:left w:val="none" w:sz="0" w:space="0" w:color="auto"/>
            <w:bottom w:val="none" w:sz="0" w:space="0" w:color="auto"/>
            <w:right w:val="none" w:sz="0" w:space="0" w:color="auto"/>
          </w:divBdr>
        </w:div>
        <w:div w:id="1388070748">
          <w:marLeft w:val="0"/>
          <w:marRight w:val="0"/>
          <w:marTop w:val="0"/>
          <w:marBottom w:val="0"/>
          <w:divBdr>
            <w:top w:val="none" w:sz="0" w:space="0" w:color="auto"/>
            <w:left w:val="none" w:sz="0" w:space="0" w:color="auto"/>
            <w:bottom w:val="none" w:sz="0" w:space="0" w:color="auto"/>
            <w:right w:val="none" w:sz="0" w:space="0" w:color="auto"/>
          </w:divBdr>
        </w:div>
        <w:div w:id="832720312">
          <w:marLeft w:val="0"/>
          <w:marRight w:val="0"/>
          <w:marTop w:val="0"/>
          <w:marBottom w:val="0"/>
          <w:divBdr>
            <w:top w:val="none" w:sz="0" w:space="0" w:color="auto"/>
            <w:left w:val="none" w:sz="0" w:space="0" w:color="auto"/>
            <w:bottom w:val="none" w:sz="0" w:space="0" w:color="auto"/>
            <w:right w:val="none" w:sz="0" w:space="0" w:color="auto"/>
          </w:divBdr>
        </w:div>
        <w:div w:id="974945241">
          <w:marLeft w:val="0"/>
          <w:marRight w:val="0"/>
          <w:marTop w:val="0"/>
          <w:marBottom w:val="0"/>
          <w:divBdr>
            <w:top w:val="none" w:sz="0" w:space="0" w:color="auto"/>
            <w:left w:val="none" w:sz="0" w:space="0" w:color="auto"/>
            <w:bottom w:val="none" w:sz="0" w:space="0" w:color="auto"/>
            <w:right w:val="none" w:sz="0" w:space="0" w:color="auto"/>
          </w:divBdr>
        </w:div>
        <w:div w:id="1744258028">
          <w:marLeft w:val="0"/>
          <w:marRight w:val="0"/>
          <w:marTop w:val="0"/>
          <w:marBottom w:val="0"/>
          <w:divBdr>
            <w:top w:val="none" w:sz="0" w:space="0" w:color="auto"/>
            <w:left w:val="none" w:sz="0" w:space="0" w:color="auto"/>
            <w:bottom w:val="none" w:sz="0" w:space="0" w:color="auto"/>
            <w:right w:val="none" w:sz="0" w:space="0" w:color="auto"/>
          </w:divBdr>
        </w:div>
        <w:div w:id="1101341510">
          <w:marLeft w:val="0"/>
          <w:marRight w:val="0"/>
          <w:marTop w:val="0"/>
          <w:marBottom w:val="0"/>
          <w:divBdr>
            <w:top w:val="none" w:sz="0" w:space="0" w:color="auto"/>
            <w:left w:val="none" w:sz="0" w:space="0" w:color="auto"/>
            <w:bottom w:val="none" w:sz="0" w:space="0" w:color="auto"/>
            <w:right w:val="none" w:sz="0" w:space="0" w:color="auto"/>
          </w:divBdr>
        </w:div>
        <w:div w:id="1252159727">
          <w:marLeft w:val="0"/>
          <w:marRight w:val="0"/>
          <w:marTop w:val="0"/>
          <w:marBottom w:val="0"/>
          <w:divBdr>
            <w:top w:val="none" w:sz="0" w:space="0" w:color="auto"/>
            <w:left w:val="none" w:sz="0" w:space="0" w:color="auto"/>
            <w:bottom w:val="none" w:sz="0" w:space="0" w:color="auto"/>
            <w:right w:val="none" w:sz="0" w:space="0" w:color="auto"/>
          </w:divBdr>
        </w:div>
        <w:div w:id="900166446">
          <w:marLeft w:val="0"/>
          <w:marRight w:val="0"/>
          <w:marTop w:val="0"/>
          <w:marBottom w:val="0"/>
          <w:divBdr>
            <w:top w:val="none" w:sz="0" w:space="0" w:color="auto"/>
            <w:left w:val="none" w:sz="0" w:space="0" w:color="auto"/>
            <w:bottom w:val="none" w:sz="0" w:space="0" w:color="auto"/>
            <w:right w:val="none" w:sz="0" w:space="0" w:color="auto"/>
          </w:divBdr>
        </w:div>
        <w:div w:id="1125469873">
          <w:marLeft w:val="0"/>
          <w:marRight w:val="0"/>
          <w:marTop w:val="0"/>
          <w:marBottom w:val="0"/>
          <w:divBdr>
            <w:top w:val="none" w:sz="0" w:space="0" w:color="auto"/>
            <w:left w:val="none" w:sz="0" w:space="0" w:color="auto"/>
            <w:bottom w:val="none" w:sz="0" w:space="0" w:color="auto"/>
            <w:right w:val="none" w:sz="0" w:space="0" w:color="auto"/>
          </w:divBdr>
        </w:div>
        <w:div w:id="1777752025">
          <w:marLeft w:val="0"/>
          <w:marRight w:val="0"/>
          <w:marTop w:val="0"/>
          <w:marBottom w:val="0"/>
          <w:divBdr>
            <w:top w:val="none" w:sz="0" w:space="0" w:color="auto"/>
            <w:left w:val="none" w:sz="0" w:space="0" w:color="auto"/>
            <w:bottom w:val="none" w:sz="0" w:space="0" w:color="auto"/>
            <w:right w:val="none" w:sz="0" w:space="0" w:color="auto"/>
          </w:divBdr>
        </w:div>
        <w:div w:id="872690856">
          <w:marLeft w:val="0"/>
          <w:marRight w:val="0"/>
          <w:marTop w:val="0"/>
          <w:marBottom w:val="0"/>
          <w:divBdr>
            <w:top w:val="none" w:sz="0" w:space="0" w:color="auto"/>
            <w:left w:val="none" w:sz="0" w:space="0" w:color="auto"/>
            <w:bottom w:val="none" w:sz="0" w:space="0" w:color="auto"/>
            <w:right w:val="none" w:sz="0" w:space="0" w:color="auto"/>
          </w:divBdr>
        </w:div>
        <w:div w:id="431324544">
          <w:marLeft w:val="0"/>
          <w:marRight w:val="0"/>
          <w:marTop w:val="0"/>
          <w:marBottom w:val="0"/>
          <w:divBdr>
            <w:top w:val="none" w:sz="0" w:space="0" w:color="auto"/>
            <w:left w:val="none" w:sz="0" w:space="0" w:color="auto"/>
            <w:bottom w:val="none" w:sz="0" w:space="0" w:color="auto"/>
            <w:right w:val="none" w:sz="0" w:space="0" w:color="auto"/>
          </w:divBdr>
        </w:div>
        <w:div w:id="1017928733">
          <w:marLeft w:val="0"/>
          <w:marRight w:val="0"/>
          <w:marTop w:val="0"/>
          <w:marBottom w:val="0"/>
          <w:divBdr>
            <w:top w:val="none" w:sz="0" w:space="0" w:color="auto"/>
            <w:left w:val="none" w:sz="0" w:space="0" w:color="auto"/>
            <w:bottom w:val="none" w:sz="0" w:space="0" w:color="auto"/>
            <w:right w:val="none" w:sz="0" w:space="0" w:color="auto"/>
          </w:divBdr>
        </w:div>
        <w:div w:id="1499618800">
          <w:marLeft w:val="0"/>
          <w:marRight w:val="0"/>
          <w:marTop w:val="0"/>
          <w:marBottom w:val="0"/>
          <w:divBdr>
            <w:top w:val="none" w:sz="0" w:space="0" w:color="auto"/>
            <w:left w:val="none" w:sz="0" w:space="0" w:color="auto"/>
            <w:bottom w:val="none" w:sz="0" w:space="0" w:color="auto"/>
            <w:right w:val="none" w:sz="0" w:space="0" w:color="auto"/>
          </w:divBdr>
        </w:div>
        <w:div w:id="1412388755">
          <w:marLeft w:val="0"/>
          <w:marRight w:val="0"/>
          <w:marTop w:val="0"/>
          <w:marBottom w:val="0"/>
          <w:divBdr>
            <w:top w:val="none" w:sz="0" w:space="0" w:color="auto"/>
            <w:left w:val="none" w:sz="0" w:space="0" w:color="auto"/>
            <w:bottom w:val="none" w:sz="0" w:space="0" w:color="auto"/>
            <w:right w:val="none" w:sz="0" w:space="0" w:color="auto"/>
          </w:divBdr>
        </w:div>
        <w:div w:id="1411007319">
          <w:marLeft w:val="0"/>
          <w:marRight w:val="0"/>
          <w:marTop w:val="0"/>
          <w:marBottom w:val="0"/>
          <w:divBdr>
            <w:top w:val="none" w:sz="0" w:space="0" w:color="auto"/>
            <w:left w:val="none" w:sz="0" w:space="0" w:color="auto"/>
            <w:bottom w:val="none" w:sz="0" w:space="0" w:color="auto"/>
            <w:right w:val="none" w:sz="0" w:space="0" w:color="auto"/>
          </w:divBdr>
        </w:div>
        <w:div w:id="2132239857">
          <w:marLeft w:val="0"/>
          <w:marRight w:val="0"/>
          <w:marTop w:val="0"/>
          <w:marBottom w:val="0"/>
          <w:divBdr>
            <w:top w:val="none" w:sz="0" w:space="0" w:color="auto"/>
            <w:left w:val="none" w:sz="0" w:space="0" w:color="auto"/>
            <w:bottom w:val="none" w:sz="0" w:space="0" w:color="auto"/>
            <w:right w:val="none" w:sz="0" w:space="0" w:color="auto"/>
          </w:divBdr>
        </w:div>
        <w:div w:id="2047948506">
          <w:marLeft w:val="0"/>
          <w:marRight w:val="0"/>
          <w:marTop w:val="0"/>
          <w:marBottom w:val="0"/>
          <w:divBdr>
            <w:top w:val="none" w:sz="0" w:space="0" w:color="auto"/>
            <w:left w:val="none" w:sz="0" w:space="0" w:color="auto"/>
            <w:bottom w:val="none" w:sz="0" w:space="0" w:color="auto"/>
            <w:right w:val="none" w:sz="0" w:space="0" w:color="auto"/>
          </w:divBdr>
        </w:div>
        <w:div w:id="1533807726">
          <w:marLeft w:val="0"/>
          <w:marRight w:val="0"/>
          <w:marTop w:val="0"/>
          <w:marBottom w:val="0"/>
          <w:divBdr>
            <w:top w:val="none" w:sz="0" w:space="0" w:color="auto"/>
            <w:left w:val="none" w:sz="0" w:space="0" w:color="auto"/>
            <w:bottom w:val="none" w:sz="0" w:space="0" w:color="auto"/>
            <w:right w:val="none" w:sz="0" w:space="0" w:color="auto"/>
          </w:divBdr>
        </w:div>
        <w:div w:id="1823503115">
          <w:marLeft w:val="0"/>
          <w:marRight w:val="0"/>
          <w:marTop w:val="0"/>
          <w:marBottom w:val="0"/>
          <w:divBdr>
            <w:top w:val="none" w:sz="0" w:space="0" w:color="auto"/>
            <w:left w:val="none" w:sz="0" w:space="0" w:color="auto"/>
            <w:bottom w:val="none" w:sz="0" w:space="0" w:color="auto"/>
            <w:right w:val="none" w:sz="0" w:space="0" w:color="auto"/>
          </w:divBdr>
        </w:div>
        <w:div w:id="487214476">
          <w:marLeft w:val="0"/>
          <w:marRight w:val="0"/>
          <w:marTop w:val="0"/>
          <w:marBottom w:val="0"/>
          <w:divBdr>
            <w:top w:val="none" w:sz="0" w:space="0" w:color="auto"/>
            <w:left w:val="none" w:sz="0" w:space="0" w:color="auto"/>
            <w:bottom w:val="none" w:sz="0" w:space="0" w:color="auto"/>
            <w:right w:val="none" w:sz="0" w:space="0" w:color="auto"/>
          </w:divBdr>
        </w:div>
        <w:div w:id="398745035">
          <w:marLeft w:val="0"/>
          <w:marRight w:val="0"/>
          <w:marTop w:val="0"/>
          <w:marBottom w:val="0"/>
          <w:divBdr>
            <w:top w:val="none" w:sz="0" w:space="0" w:color="auto"/>
            <w:left w:val="none" w:sz="0" w:space="0" w:color="auto"/>
            <w:bottom w:val="none" w:sz="0" w:space="0" w:color="auto"/>
            <w:right w:val="none" w:sz="0" w:space="0" w:color="auto"/>
          </w:divBdr>
        </w:div>
        <w:div w:id="1674869495">
          <w:marLeft w:val="0"/>
          <w:marRight w:val="0"/>
          <w:marTop w:val="0"/>
          <w:marBottom w:val="0"/>
          <w:divBdr>
            <w:top w:val="none" w:sz="0" w:space="0" w:color="auto"/>
            <w:left w:val="none" w:sz="0" w:space="0" w:color="auto"/>
            <w:bottom w:val="none" w:sz="0" w:space="0" w:color="auto"/>
            <w:right w:val="none" w:sz="0" w:space="0" w:color="auto"/>
          </w:divBdr>
        </w:div>
        <w:div w:id="1871994806">
          <w:marLeft w:val="0"/>
          <w:marRight w:val="0"/>
          <w:marTop w:val="0"/>
          <w:marBottom w:val="0"/>
          <w:divBdr>
            <w:top w:val="none" w:sz="0" w:space="0" w:color="auto"/>
            <w:left w:val="none" w:sz="0" w:space="0" w:color="auto"/>
            <w:bottom w:val="none" w:sz="0" w:space="0" w:color="auto"/>
            <w:right w:val="none" w:sz="0" w:space="0" w:color="auto"/>
          </w:divBdr>
        </w:div>
        <w:div w:id="1545631521">
          <w:marLeft w:val="0"/>
          <w:marRight w:val="0"/>
          <w:marTop w:val="0"/>
          <w:marBottom w:val="0"/>
          <w:divBdr>
            <w:top w:val="none" w:sz="0" w:space="0" w:color="auto"/>
            <w:left w:val="none" w:sz="0" w:space="0" w:color="auto"/>
            <w:bottom w:val="none" w:sz="0" w:space="0" w:color="auto"/>
            <w:right w:val="none" w:sz="0" w:space="0" w:color="auto"/>
          </w:divBdr>
        </w:div>
        <w:div w:id="1721586076">
          <w:marLeft w:val="0"/>
          <w:marRight w:val="0"/>
          <w:marTop w:val="0"/>
          <w:marBottom w:val="0"/>
          <w:divBdr>
            <w:top w:val="none" w:sz="0" w:space="0" w:color="auto"/>
            <w:left w:val="none" w:sz="0" w:space="0" w:color="auto"/>
            <w:bottom w:val="none" w:sz="0" w:space="0" w:color="auto"/>
            <w:right w:val="none" w:sz="0" w:space="0" w:color="auto"/>
          </w:divBdr>
        </w:div>
        <w:div w:id="2071923901">
          <w:marLeft w:val="0"/>
          <w:marRight w:val="0"/>
          <w:marTop w:val="0"/>
          <w:marBottom w:val="0"/>
          <w:divBdr>
            <w:top w:val="none" w:sz="0" w:space="0" w:color="auto"/>
            <w:left w:val="none" w:sz="0" w:space="0" w:color="auto"/>
            <w:bottom w:val="none" w:sz="0" w:space="0" w:color="auto"/>
            <w:right w:val="none" w:sz="0" w:space="0" w:color="auto"/>
          </w:divBdr>
        </w:div>
        <w:div w:id="1056513463">
          <w:marLeft w:val="0"/>
          <w:marRight w:val="0"/>
          <w:marTop w:val="0"/>
          <w:marBottom w:val="0"/>
          <w:divBdr>
            <w:top w:val="none" w:sz="0" w:space="0" w:color="auto"/>
            <w:left w:val="none" w:sz="0" w:space="0" w:color="auto"/>
            <w:bottom w:val="none" w:sz="0" w:space="0" w:color="auto"/>
            <w:right w:val="none" w:sz="0" w:space="0" w:color="auto"/>
          </w:divBdr>
        </w:div>
      </w:divsChild>
    </w:div>
    <w:div w:id="214970044">
      <w:bodyDiv w:val="1"/>
      <w:marLeft w:val="0"/>
      <w:marRight w:val="0"/>
      <w:marTop w:val="0"/>
      <w:marBottom w:val="0"/>
      <w:divBdr>
        <w:top w:val="none" w:sz="0" w:space="0" w:color="auto"/>
        <w:left w:val="none" w:sz="0" w:space="0" w:color="auto"/>
        <w:bottom w:val="none" w:sz="0" w:space="0" w:color="auto"/>
        <w:right w:val="none" w:sz="0" w:space="0" w:color="auto"/>
      </w:divBdr>
      <w:divsChild>
        <w:div w:id="900603339">
          <w:marLeft w:val="1008"/>
          <w:marRight w:val="0"/>
          <w:marTop w:val="110"/>
          <w:marBottom w:val="0"/>
          <w:divBdr>
            <w:top w:val="none" w:sz="0" w:space="0" w:color="auto"/>
            <w:left w:val="none" w:sz="0" w:space="0" w:color="auto"/>
            <w:bottom w:val="none" w:sz="0" w:space="0" w:color="auto"/>
            <w:right w:val="none" w:sz="0" w:space="0" w:color="auto"/>
          </w:divBdr>
        </w:div>
      </w:divsChild>
    </w:div>
    <w:div w:id="270282175">
      <w:bodyDiv w:val="1"/>
      <w:marLeft w:val="0"/>
      <w:marRight w:val="0"/>
      <w:marTop w:val="0"/>
      <w:marBottom w:val="0"/>
      <w:divBdr>
        <w:top w:val="none" w:sz="0" w:space="0" w:color="auto"/>
        <w:left w:val="none" w:sz="0" w:space="0" w:color="auto"/>
        <w:bottom w:val="none" w:sz="0" w:space="0" w:color="auto"/>
        <w:right w:val="none" w:sz="0" w:space="0" w:color="auto"/>
      </w:divBdr>
    </w:div>
    <w:div w:id="364134214">
      <w:bodyDiv w:val="1"/>
      <w:marLeft w:val="0"/>
      <w:marRight w:val="0"/>
      <w:marTop w:val="0"/>
      <w:marBottom w:val="0"/>
      <w:divBdr>
        <w:top w:val="none" w:sz="0" w:space="0" w:color="auto"/>
        <w:left w:val="none" w:sz="0" w:space="0" w:color="auto"/>
        <w:bottom w:val="none" w:sz="0" w:space="0" w:color="auto"/>
        <w:right w:val="none" w:sz="0" w:space="0" w:color="auto"/>
      </w:divBdr>
    </w:div>
    <w:div w:id="458305238">
      <w:bodyDiv w:val="1"/>
      <w:marLeft w:val="0"/>
      <w:marRight w:val="0"/>
      <w:marTop w:val="0"/>
      <w:marBottom w:val="0"/>
      <w:divBdr>
        <w:top w:val="none" w:sz="0" w:space="0" w:color="auto"/>
        <w:left w:val="none" w:sz="0" w:space="0" w:color="auto"/>
        <w:bottom w:val="none" w:sz="0" w:space="0" w:color="auto"/>
        <w:right w:val="none" w:sz="0" w:space="0" w:color="auto"/>
      </w:divBdr>
    </w:div>
    <w:div w:id="519972824">
      <w:bodyDiv w:val="1"/>
      <w:marLeft w:val="0"/>
      <w:marRight w:val="0"/>
      <w:marTop w:val="0"/>
      <w:marBottom w:val="0"/>
      <w:divBdr>
        <w:top w:val="none" w:sz="0" w:space="0" w:color="auto"/>
        <w:left w:val="none" w:sz="0" w:space="0" w:color="auto"/>
        <w:bottom w:val="none" w:sz="0" w:space="0" w:color="auto"/>
        <w:right w:val="none" w:sz="0" w:space="0" w:color="auto"/>
      </w:divBdr>
      <w:divsChild>
        <w:div w:id="866337930">
          <w:marLeft w:val="0"/>
          <w:marRight w:val="0"/>
          <w:marTop w:val="0"/>
          <w:marBottom w:val="0"/>
          <w:divBdr>
            <w:top w:val="none" w:sz="0" w:space="0" w:color="auto"/>
            <w:left w:val="none" w:sz="0" w:space="0" w:color="auto"/>
            <w:bottom w:val="none" w:sz="0" w:space="0" w:color="auto"/>
            <w:right w:val="none" w:sz="0" w:space="0" w:color="auto"/>
          </w:divBdr>
        </w:div>
        <w:div w:id="200703756">
          <w:marLeft w:val="0"/>
          <w:marRight w:val="0"/>
          <w:marTop w:val="0"/>
          <w:marBottom w:val="0"/>
          <w:divBdr>
            <w:top w:val="none" w:sz="0" w:space="0" w:color="auto"/>
            <w:left w:val="none" w:sz="0" w:space="0" w:color="auto"/>
            <w:bottom w:val="none" w:sz="0" w:space="0" w:color="auto"/>
            <w:right w:val="none" w:sz="0" w:space="0" w:color="auto"/>
          </w:divBdr>
        </w:div>
        <w:div w:id="386606997">
          <w:marLeft w:val="0"/>
          <w:marRight w:val="0"/>
          <w:marTop w:val="0"/>
          <w:marBottom w:val="0"/>
          <w:divBdr>
            <w:top w:val="none" w:sz="0" w:space="0" w:color="auto"/>
            <w:left w:val="none" w:sz="0" w:space="0" w:color="auto"/>
            <w:bottom w:val="none" w:sz="0" w:space="0" w:color="auto"/>
            <w:right w:val="none" w:sz="0" w:space="0" w:color="auto"/>
          </w:divBdr>
        </w:div>
        <w:div w:id="101609891">
          <w:marLeft w:val="0"/>
          <w:marRight w:val="0"/>
          <w:marTop w:val="0"/>
          <w:marBottom w:val="0"/>
          <w:divBdr>
            <w:top w:val="none" w:sz="0" w:space="0" w:color="auto"/>
            <w:left w:val="none" w:sz="0" w:space="0" w:color="auto"/>
            <w:bottom w:val="none" w:sz="0" w:space="0" w:color="auto"/>
            <w:right w:val="none" w:sz="0" w:space="0" w:color="auto"/>
          </w:divBdr>
        </w:div>
        <w:div w:id="754673143">
          <w:marLeft w:val="0"/>
          <w:marRight w:val="0"/>
          <w:marTop w:val="0"/>
          <w:marBottom w:val="0"/>
          <w:divBdr>
            <w:top w:val="none" w:sz="0" w:space="0" w:color="auto"/>
            <w:left w:val="none" w:sz="0" w:space="0" w:color="auto"/>
            <w:bottom w:val="none" w:sz="0" w:space="0" w:color="auto"/>
            <w:right w:val="none" w:sz="0" w:space="0" w:color="auto"/>
          </w:divBdr>
        </w:div>
        <w:div w:id="1327857577">
          <w:marLeft w:val="0"/>
          <w:marRight w:val="0"/>
          <w:marTop w:val="0"/>
          <w:marBottom w:val="0"/>
          <w:divBdr>
            <w:top w:val="none" w:sz="0" w:space="0" w:color="auto"/>
            <w:left w:val="none" w:sz="0" w:space="0" w:color="auto"/>
            <w:bottom w:val="none" w:sz="0" w:space="0" w:color="auto"/>
            <w:right w:val="none" w:sz="0" w:space="0" w:color="auto"/>
          </w:divBdr>
        </w:div>
        <w:div w:id="844712124">
          <w:marLeft w:val="0"/>
          <w:marRight w:val="0"/>
          <w:marTop w:val="0"/>
          <w:marBottom w:val="0"/>
          <w:divBdr>
            <w:top w:val="none" w:sz="0" w:space="0" w:color="auto"/>
            <w:left w:val="none" w:sz="0" w:space="0" w:color="auto"/>
            <w:bottom w:val="none" w:sz="0" w:space="0" w:color="auto"/>
            <w:right w:val="none" w:sz="0" w:space="0" w:color="auto"/>
          </w:divBdr>
        </w:div>
        <w:div w:id="1796561199">
          <w:marLeft w:val="0"/>
          <w:marRight w:val="0"/>
          <w:marTop w:val="0"/>
          <w:marBottom w:val="0"/>
          <w:divBdr>
            <w:top w:val="none" w:sz="0" w:space="0" w:color="auto"/>
            <w:left w:val="none" w:sz="0" w:space="0" w:color="auto"/>
            <w:bottom w:val="none" w:sz="0" w:space="0" w:color="auto"/>
            <w:right w:val="none" w:sz="0" w:space="0" w:color="auto"/>
          </w:divBdr>
        </w:div>
        <w:div w:id="2025476035">
          <w:marLeft w:val="0"/>
          <w:marRight w:val="0"/>
          <w:marTop w:val="0"/>
          <w:marBottom w:val="0"/>
          <w:divBdr>
            <w:top w:val="none" w:sz="0" w:space="0" w:color="auto"/>
            <w:left w:val="none" w:sz="0" w:space="0" w:color="auto"/>
            <w:bottom w:val="none" w:sz="0" w:space="0" w:color="auto"/>
            <w:right w:val="none" w:sz="0" w:space="0" w:color="auto"/>
          </w:divBdr>
        </w:div>
        <w:div w:id="355741645">
          <w:marLeft w:val="0"/>
          <w:marRight w:val="0"/>
          <w:marTop w:val="0"/>
          <w:marBottom w:val="0"/>
          <w:divBdr>
            <w:top w:val="none" w:sz="0" w:space="0" w:color="auto"/>
            <w:left w:val="none" w:sz="0" w:space="0" w:color="auto"/>
            <w:bottom w:val="none" w:sz="0" w:space="0" w:color="auto"/>
            <w:right w:val="none" w:sz="0" w:space="0" w:color="auto"/>
          </w:divBdr>
        </w:div>
        <w:div w:id="1866556076">
          <w:marLeft w:val="0"/>
          <w:marRight w:val="0"/>
          <w:marTop w:val="0"/>
          <w:marBottom w:val="0"/>
          <w:divBdr>
            <w:top w:val="none" w:sz="0" w:space="0" w:color="auto"/>
            <w:left w:val="none" w:sz="0" w:space="0" w:color="auto"/>
            <w:bottom w:val="none" w:sz="0" w:space="0" w:color="auto"/>
            <w:right w:val="none" w:sz="0" w:space="0" w:color="auto"/>
          </w:divBdr>
        </w:div>
        <w:div w:id="1936400416">
          <w:marLeft w:val="0"/>
          <w:marRight w:val="0"/>
          <w:marTop w:val="0"/>
          <w:marBottom w:val="0"/>
          <w:divBdr>
            <w:top w:val="none" w:sz="0" w:space="0" w:color="auto"/>
            <w:left w:val="none" w:sz="0" w:space="0" w:color="auto"/>
            <w:bottom w:val="none" w:sz="0" w:space="0" w:color="auto"/>
            <w:right w:val="none" w:sz="0" w:space="0" w:color="auto"/>
          </w:divBdr>
        </w:div>
        <w:div w:id="7412698">
          <w:marLeft w:val="0"/>
          <w:marRight w:val="0"/>
          <w:marTop w:val="0"/>
          <w:marBottom w:val="0"/>
          <w:divBdr>
            <w:top w:val="none" w:sz="0" w:space="0" w:color="auto"/>
            <w:left w:val="none" w:sz="0" w:space="0" w:color="auto"/>
            <w:bottom w:val="none" w:sz="0" w:space="0" w:color="auto"/>
            <w:right w:val="none" w:sz="0" w:space="0" w:color="auto"/>
          </w:divBdr>
        </w:div>
        <w:div w:id="358242261">
          <w:marLeft w:val="0"/>
          <w:marRight w:val="0"/>
          <w:marTop w:val="0"/>
          <w:marBottom w:val="0"/>
          <w:divBdr>
            <w:top w:val="none" w:sz="0" w:space="0" w:color="auto"/>
            <w:left w:val="none" w:sz="0" w:space="0" w:color="auto"/>
            <w:bottom w:val="none" w:sz="0" w:space="0" w:color="auto"/>
            <w:right w:val="none" w:sz="0" w:space="0" w:color="auto"/>
          </w:divBdr>
        </w:div>
        <w:div w:id="501237812">
          <w:marLeft w:val="0"/>
          <w:marRight w:val="0"/>
          <w:marTop w:val="0"/>
          <w:marBottom w:val="0"/>
          <w:divBdr>
            <w:top w:val="none" w:sz="0" w:space="0" w:color="auto"/>
            <w:left w:val="none" w:sz="0" w:space="0" w:color="auto"/>
            <w:bottom w:val="none" w:sz="0" w:space="0" w:color="auto"/>
            <w:right w:val="none" w:sz="0" w:space="0" w:color="auto"/>
          </w:divBdr>
        </w:div>
        <w:div w:id="546916070">
          <w:marLeft w:val="0"/>
          <w:marRight w:val="0"/>
          <w:marTop w:val="0"/>
          <w:marBottom w:val="0"/>
          <w:divBdr>
            <w:top w:val="none" w:sz="0" w:space="0" w:color="auto"/>
            <w:left w:val="none" w:sz="0" w:space="0" w:color="auto"/>
            <w:bottom w:val="none" w:sz="0" w:space="0" w:color="auto"/>
            <w:right w:val="none" w:sz="0" w:space="0" w:color="auto"/>
          </w:divBdr>
        </w:div>
        <w:div w:id="2091656027">
          <w:marLeft w:val="0"/>
          <w:marRight w:val="0"/>
          <w:marTop w:val="0"/>
          <w:marBottom w:val="0"/>
          <w:divBdr>
            <w:top w:val="none" w:sz="0" w:space="0" w:color="auto"/>
            <w:left w:val="none" w:sz="0" w:space="0" w:color="auto"/>
            <w:bottom w:val="none" w:sz="0" w:space="0" w:color="auto"/>
            <w:right w:val="none" w:sz="0" w:space="0" w:color="auto"/>
          </w:divBdr>
        </w:div>
        <w:div w:id="1976789103">
          <w:marLeft w:val="0"/>
          <w:marRight w:val="0"/>
          <w:marTop w:val="0"/>
          <w:marBottom w:val="0"/>
          <w:divBdr>
            <w:top w:val="none" w:sz="0" w:space="0" w:color="auto"/>
            <w:left w:val="none" w:sz="0" w:space="0" w:color="auto"/>
            <w:bottom w:val="none" w:sz="0" w:space="0" w:color="auto"/>
            <w:right w:val="none" w:sz="0" w:space="0" w:color="auto"/>
          </w:divBdr>
        </w:div>
        <w:div w:id="217782969">
          <w:marLeft w:val="0"/>
          <w:marRight w:val="0"/>
          <w:marTop w:val="0"/>
          <w:marBottom w:val="0"/>
          <w:divBdr>
            <w:top w:val="none" w:sz="0" w:space="0" w:color="auto"/>
            <w:left w:val="none" w:sz="0" w:space="0" w:color="auto"/>
            <w:bottom w:val="none" w:sz="0" w:space="0" w:color="auto"/>
            <w:right w:val="none" w:sz="0" w:space="0" w:color="auto"/>
          </w:divBdr>
        </w:div>
        <w:div w:id="1055198399">
          <w:marLeft w:val="0"/>
          <w:marRight w:val="0"/>
          <w:marTop w:val="0"/>
          <w:marBottom w:val="0"/>
          <w:divBdr>
            <w:top w:val="none" w:sz="0" w:space="0" w:color="auto"/>
            <w:left w:val="none" w:sz="0" w:space="0" w:color="auto"/>
            <w:bottom w:val="none" w:sz="0" w:space="0" w:color="auto"/>
            <w:right w:val="none" w:sz="0" w:space="0" w:color="auto"/>
          </w:divBdr>
        </w:div>
        <w:div w:id="165098010">
          <w:marLeft w:val="0"/>
          <w:marRight w:val="0"/>
          <w:marTop w:val="0"/>
          <w:marBottom w:val="0"/>
          <w:divBdr>
            <w:top w:val="none" w:sz="0" w:space="0" w:color="auto"/>
            <w:left w:val="none" w:sz="0" w:space="0" w:color="auto"/>
            <w:bottom w:val="none" w:sz="0" w:space="0" w:color="auto"/>
            <w:right w:val="none" w:sz="0" w:space="0" w:color="auto"/>
          </w:divBdr>
        </w:div>
        <w:div w:id="893395217">
          <w:marLeft w:val="0"/>
          <w:marRight w:val="0"/>
          <w:marTop w:val="0"/>
          <w:marBottom w:val="0"/>
          <w:divBdr>
            <w:top w:val="none" w:sz="0" w:space="0" w:color="auto"/>
            <w:left w:val="none" w:sz="0" w:space="0" w:color="auto"/>
            <w:bottom w:val="none" w:sz="0" w:space="0" w:color="auto"/>
            <w:right w:val="none" w:sz="0" w:space="0" w:color="auto"/>
          </w:divBdr>
        </w:div>
        <w:div w:id="697044379">
          <w:marLeft w:val="0"/>
          <w:marRight w:val="0"/>
          <w:marTop w:val="0"/>
          <w:marBottom w:val="0"/>
          <w:divBdr>
            <w:top w:val="none" w:sz="0" w:space="0" w:color="auto"/>
            <w:left w:val="none" w:sz="0" w:space="0" w:color="auto"/>
            <w:bottom w:val="none" w:sz="0" w:space="0" w:color="auto"/>
            <w:right w:val="none" w:sz="0" w:space="0" w:color="auto"/>
          </w:divBdr>
        </w:div>
        <w:div w:id="219098545">
          <w:marLeft w:val="0"/>
          <w:marRight w:val="0"/>
          <w:marTop w:val="0"/>
          <w:marBottom w:val="0"/>
          <w:divBdr>
            <w:top w:val="none" w:sz="0" w:space="0" w:color="auto"/>
            <w:left w:val="none" w:sz="0" w:space="0" w:color="auto"/>
            <w:bottom w:val="none" w:sz="0" w:space="0" w:color="auto"/>
            <w:right w:val="none" w:sz="0" w:space="0" w:color="auto"/>
          </w:divBdr>
        </w:div>
        <w:div w:id="2014644791">
          <w:marLeft w:val="0"/>
          <w:marRight w:val="0"/>
          <w:marTop w:val="0"/>
          <w:marBottom w:val="0"/>
          <w:divBdr>
            <w:top w:val="none" w:sz="0" w:space="0" w:color="auto"/>
            <w:left w:val="none" w:sz="0" w:space="0" w:color="auto"/>
            <w:bottom w:val="none" w:sz="0" w:space="0" w:color="auto"/>
            <w:right w:val="none" w:sz="0" w:space="0" w:color="auto"/>
          </w:divBdr>
        </w:div>
        <w:div w:id="1863006148">
          <w:marLeft w:val="0"/>
          <w:marRight w:val="0"/>
          <w:marTop w:val="0"/>
          <w:marBottom w:val="0"/>
          <w:divBdr>
            <w:top w:val="none" w:sz="0" w:space="0" w:color="auto"/>
            <w:left w:val="none" w:sz="0" w:space="0" w:color="auto"/>
            <w:bottom w:val="none" w:sz="0" w:space="0" w:color="auto"/>
            <w:right w:val="none" w:sz="0" w:space="0" w:color="auto"/>
          </w:divBdr>
        </w:div>
        <w:div w:id="2022124309">
          <w:marLeft w:val="0"/>
          <w:marRight w:val="0"/>
          <w:marTop w:val="0"/>
          <w:marBottom w:val="0"/>
          <w:divBdr>
            <w:top w:val="none" w:sz="0" w:space="0" w:color="auto"/>
            <w:left w:val="none" w:sz="0" w:space="0" w:color="auto"/>
            <w:bottom w:val="none" w:sz="0" w:space="0" w:color="auto"/>
            <w:right w:val="none" w:sz="0" w:space="0" w:color="auto"/>
          </w:divBdr>
        </w:div>
        <w:div w:id="1595505615">
          <w:marLeft w:val="0"/>
          <w:marRight w:val="0"/>
          <w:marTop w:val="0"/>
          <w:marBottom w:val="0"/>
          <w:divBdr>
            <w:top w:val="none" w:sz="0" w:space="0" w:color="auto"/>
            <w:left w:val="none" w:sz="0" w:space="0" w:color="auto"/>
            <w:bottom w:val="none" w:sz="0" w:space="0" w:color="auto"/>
            <w:right w:val="none" w:sz="0" w:space="0" w:color="auto"/>
          </w:divBdr>
        </w:div>
        <w:div w:id="1590848270">
          <w:marLeft w:val="0"/>
          <w:marRight w:val="0"/>
          <w:marTop w:val="0"/>
          <w:marBottom w:val="0"/>
          <w:divBdr>
            <w:top w:val="none" w:sz="0" w:space="0" w:color="auto"/>
            <w:left w:val="none" w:sz="0" w:space="0" w:color="auto"/>
            <w:bottom w:val="none" w:sz="0" w:space="0" w:color="auto"/>
            <w:right w:val="none" w:sz="0" w:space="0" w:color="auto"/>
          </w:divBdr>
        </w:div>
      </w:divsChild>
    </w:div>
    <w:div w:id="566260227">
      <w:bodyDiv w:val="1"/>
      <w:marLeft w:val="0"/>
      <w:marRight w:val="0"/>
      <w:marTop w:val="0"/>
      <w:marBottom w:val="0"/>
      <w:divBdr>
        <w:top w:val="none" w:sz="0" w:space="0" w:color="auto"/>
        <w:left w:val="none" w:sz="0" w:space="0" w:color="auto"/>
        <w:bottom w:val="none" w:sz="0" w:space="0" w:color="auto"/>
        <w:right w:val="none" w:sz="0" w:space="0" w:color="auto"/>
      </w:divBdr>
    </w:div>
    <w:div w:id="596450005">
      <w:bodyDiv w:val="1"/>
      <w:marLeft w:val="0"/>
      <w:marRight w:val="0"/>
      <w:marTop w:val="0"/>
      <w:marBottom w:val="0"/>
      <w:divBdr>
        <w:top w:val="none" w:sz="0" w:space="0" w:color="auto"/>
        <w:left w:val="none" w:sz="0" w:space="0" w:color="auto"/>
        <w:bottom w:val="none" w:sz="0" w:space="0" w:color="auto"/>
        <w:right w:val="none" w:sz="0" w:space="0" w:color="auto"/>
      </w:divBdr>
    </w:div>
    <w:div w:id="679545474">
      <w:bodyDiv w:val="1"/>
      <w:marLeft w:val="0"/>
      <w:marRight w:val="0"/>
      <w:marTop w:val="0"/>
      <w:marBottom w:val="0"/>
      <w:divBdr>
        <w:top w:val="none" w:sz="0" w:space="0" w:color="auto"/>
        <w:left w:val="none" w:sz="0" w:space="0" w:color="auto"/>
        <w:bottom w:val="none" w:sz="0" w:space="0" w:color="auto"/>
        <w:right w:val="none" w:sz="0" w:space="0" w:color="auto"/>
      </w:divBdr>
    </w:div>
    <w:div w:id="683435521">
      <w:bodyDiv w:val="1"/>
      <w:marLeft w:val="0"/>
      <w:marRight w:val="0"/>
      <w:marTop w:val="0"/>
      <w:marBottom w:val="0"/>
      <w:divBdr>
        <w:top w:val="none" w:sz="0" w:space="0" w:color="auto"/>
        <w:left w:val="none" w:sz="0" w:space="0" w:color="auto"/>
        <w:bottom w:val="none" w:sz="0" w:space="0" w:color="auto"/>
        <w:right w:val="none" w:sz="0" w:space="0" w:color="auto"/>
      </w:divBdr>
    </w:div>
    <w:div w:id="790366698">
      <w:bodyDiv w:val="1"/>
      <w:marLeft w:val="0"/>
      <w:marRight w:val="0"/>
      <w:marTop w:val="0"/>
      <w:marBottom w:val="0"/>
      <w:divBdr>
        <w:top w:val="none" w:sz="0" w:space="0" w:color="auto"/>
        <w:left w:val="none" w:sz="0" w:space="0" w:color="auto"/>
        <w:bottom w:val="none" w:sz="0" w:space="0" w:color="auto"/>
        <w:right w:val="none" w:sz="0" w:space="0" w:color="auto"/>
      </w:divBdr>
    </w:div>
    <w:div w:id="796601474">
      <w:bodyDiv w:val="1"/>
      <w:marLeft w:val="0"/>
      <w:marRight w:val="0"/>
      <w:marTop w:val="0"/>
      <w:marBottom w:val="0"/>
      <w:divBdr>
        <w:top w:val="none" w:sz="0" w:space="0" w:color="auto"/>
        <w:left w:val="none" w:sz="0" w:space="0" w:color="auto"/>
        <w:bottom w:val="none" w:sz="0" w:space="0" w:color="auto"/>
        <w:right w:val="none" w:sz="0" w:space="0" w:color="auto"/>
      </w:divBdr>
    </w:div>
    <w:div w:id="847866372">
      <w:bodyDiv w:val="1"/>
      <w:marLeft w:val="0"/>
      <w:marRight w:val="0"/>
      <w:marTop w:val="0"/>
      <w:marBottom w:val="0"/>
      <w:divBdr>
        <w:top w:val="none" w:sz="0" w:space="0" w:color="auto"/>
        <w:left w:val="none" w:sz="0" w:space="0" w:color="auto"/>
        <w:bottom w:val="none" w:sz="0" w:space="0" w:color="auto"/>
        <w:right w:val="none" w:sz="0" w:space="0" w:color="auto"/>
      </w:divBdr>
    </w:div>
    <w:div w:id="914515670">
      <w:bodyDiv w:val="1"/>
      <w:marLeft w:val="0"/>
      <w:marRight w:val="0"/>
      <w:marTop w:val="0"/>
      <w:marBottom w:val="0"/>
      <w:divBdr>
        <w:top w:val="none" w:sz="0" w:space="0" w:color="auto"/>
        <w:left w:val="none" w:sz="0" w:space="0" w:color="auto"/>
        <w:bottom w:val="none" w:sz="0" w:space="0" w:color="auto"/>
        <w:right w:val="none" w:sz="0" w:space="0" w:color="auto"/>
      </w:divBdr>
    </w:div>
    <w:div w:id="993946762">
      <w:bodyDiv w:val="1"/>
      <w:marLeft w:val="0"/>
      <w:marRight w:val="0"/>
      <w:marTop w:val="0"/>
      <w:marBottom w:val="0"/>
      <w:divBdr>
        <w:top w:val="none" w:sz="0" w:space="0" w:color="auto"/>
        <w:left w:val="none" w:sz="0" w:space="0" w:color="auto"/>
        <w:bottom w:val="none" w:sz="0" w:space="0" w:color="auto"/>
        <w:right w:val="none" w:sz="0" w:space="0" w:color="auto"/>
      </w:divBdr>
    </w:div>
    <w:div w:id="1027413511">
      <w:bodyDiv w:val="1"/>
      <w:marLeft w:val="0"/>
      <w:marRight w:val="0"/>
      <w:marTop w:val="0"/>
      <w:marBottom w:val="0"/>
      <w:divBdr>
        <w:top w:val="none" w:sz="0" w:space="0" w:color="auto"/>
        <w:left w:val="none" w:sz="0" w:space="0" w:color="auto"/>
        <w:bottom w:val="none" w:sz="0" w:space="0" w:color="auto"/>
        <w:right w:val="none" w:sz="0" w:space="0" w:color="auto"/>
      </w:divBdr>
    </w:div>
    <w:div w:id="1090392021">
      <w:bodyDiv w:val="1"/>
      <w:marLeft w:val="0"/>
      <w:marRight w:val="0"/>
      <w:marTop w:val="0"/>
      <w:marBottom w:val="0"/>
      <w:divBdr>
        <w:top w:val="none" w:sz="0" w:space="0" w:color="auto"/>
        <w:left w:val="none" w:sz="0" w:space="0" w:color="auto"/>
        <w:bottom w:val="none" w:sz="0" w:space="0" w:color="auto"/>
        <w:right w:val="none" w:sz="0" w:space="0" w:color="auto"/>
      </w:divBdr>
      <w:divsChild>
        <w:div w:id="1282225491">
          <w:marLeft w:val="0"/>
          <w:marRight w:val="0"/>
          <w:marTop w:val="0"/>
          <w:marBottom w:val="0"/>
          <w:divBdr>
            <w:top w:val="none" w:sz="0" w:space="0" w:color="auto"/>
            <w:left w:val="none" w:sz="0" w:space="0" w:color="auto"/>
            <w:bottom w:val="none" w:sz="0" w:space="0" w:color="auto"/>
            <w:right w:val="none" w:sz="0" w:space="0" w:color="auto"/>
          </w:divBdr>
        </w:div>
        <w:div w:id="1440645007">
          <w:marLeft w:val="0"/>
          <w:marRight w:val="0"/>
          <w:marTop w:val="0"/>
          <w:marBottom w:val="0"/>
          <w:divBdr>
            <w:top w:val="none" w:sz="0" w:space="0" w:color="auto"/>
            <w:left w:val="none" w:sz="0" w:space="0" w:color="auto"/>
            <w:bottom w:val="none" w:sz="0" w:space="0" w:color="auto"/>
            <w:right w:val="none" w:sz="0" w:space="0" w:color="auto"/>
          </w:divBdr>
        </w:div>
      </w:divsChild>
    </w:div>
    <w:div w:id="1105075271">
      <w:bodyDiv w:val="1"/>
      <w:marLeft w:val="0"/>
      <w:marRight w:val="0"/>
      <w:marTop w:val="0"/>
      <w:marBottom w:val="0"/>
      <w:divBdr>
        <w:top w:val="none" w:sz="0" w:space="0" w:color="auto"/>
        <w:left w:val="none" w:sz="0" w:space="0" w:color="auto"/>
        <w:bottom w:val="none" w:sz="0" w:space="0" w:color="auto"/>
        <w:right w:val="none" w:sz="0" w:space="0" w:color="auto"/>
      </w:divBdr>
    </w:div>
    <w:div w:id="1111515236">
      <w:bodyDiv w:val="1"/>
      <w:marLeft w:val="0"/>
      <w:marRight w:val="0"/>
      <w:marTop w:val="0"/>
      <w:marBottom w:val="0"/>
      <w:divBdr>
        <w:top w:val="none" w:sz="0" w:space="0" w:color="auto"/>
        <w:left w:val="none" w:sz="0" w:space="0" w:color="auto"/>
        <w:bottom w:val="none" w:sz="0" w:space="0" w:color="auto"/>
        <w:right w:val="none" w:sz="0" w:space="0" w:color="auto"/>
      </w:divBdr>
    </w:div>
    <w:div w:id="1117410847">
      <w:bodyDiv w:val="1"/>
      <w:marLeft w:val="0"/>
      <w:marRight w:val="0"/>
      <w:marTop w:val="0"/>
      <w:marBottom w:val="0"/>
      <w:divBdr>
        <w:top w:val="none" w:sz="0" w:space="0" w:color="auto"/>
        <w:left w:val="none" w:sz="0" w:space="0" w:color="auto"/>
        <w:bottom w:val="none" w:sz="0" w:space="0" w:color="auto"/>
        <w:right w:val="none" w:sz="0" w:space="0" w:color="auto"/>
      </w:divBdr>
    </w:div>
    <w:div w:id="1139222262">
      <w:bodyDiv w:val="1"/>
      <w:marLeft w:val="0"/>
      <w:marRight w:val="0"/>
      <w:marTop w:val="0"/>
      <w:marBottom w:val="0"/>
      <w:divBdr>
        <w:top w:val="none" w:sz="0" w:space="0" w:color="auto"/>
        <w:left w:val="none" w:sz="0" w:space="0" w:color="auto"/>
        <w:bottom w:val="none" w:sz="0" w:space="0" w:color="auto"/>
        <w:right w:val="none" w:sz="0" w:space="0" w:color="auto"/>
      </w:divBdr>
    </w:div>
    <w:div w:id="1170556579">
      <w:bodyDiv w:val="1"/>
      <w:marLeft w:val="0"/>
      <w:marRight w:val="0"/>
      <w:marTop w:val="0"/>
      <w:marBottom w:val="0"/>
      <w:divBdr>
        <w:top w:val="none" w:sz="0" w:space="0" w:color="auto"/>
        <w:left w:val="none" w:sz="0" w:space="0" w:color="auto"/>
        <w:bottom w:val="none" w:sz="0" w:space="0" w:color="auto"/>
        <w:right w:val="none" w:sz="0" w:space="0" w:color="auto"/>
      </w:divBdr>
    </w:div>
    <w:div w:id="1237982006">
      <w:bodyDiv w:val="1"/>
      <w:marLeft w:val="0"/>
      <w:marRight w:val="0"/>
      <w:marTop w:val="0"/>
      <w:marBottom w:val="0"/>
      <w:divBdr>
        <w:top w:val="none" w:sz="0" w:space="0" w:color="auto"/>
        <w:left w:val="none" w:sz="0" w:space="0" w:color="auto"/>
        <w:bottom w:val="none" w:sz="0" w:space="0" w:color="auto"/>
        <w:right w:val="none" w:sz="0" w:space="0" w:color="auto"/>
      </w:divBdr>
      <w:divsChild>
        <w:div w:id="1697652029">
          <w:marLeft w:val="576"/>
          <w:marRight w:val="0"/>
          <w:marTop w:val="120"/>
          <w:marBottom w:val="0"/>
          <w:divBdr>
            <w:top w:val="none" w:sz="0" w:space="0" w:color="auto"/>
            <w:left w:val="none" w:sz="0" w:space="0" w:color="auto"/>
            <w:bottom w:val="none" w:sz="0" w:space="0" w:color="auto"/>
            <w:right w:val="none" w:sz="0" w:space="0" w:color="auto"/>
          </w:divBdr>
        </w:div>
      </w:divsChild>
    </w:div>
    <w:div w:id="1247038333">
      <w:bodyDiv w:val="1"/>
      <w:marLeft w:val="0"/>
      <w:marRight w:val="0"/>
      <w:marTop w:val="0"/>
      <w:marBottom w:val="0"/>
      <w:divBdr>
        <w:top w:val="none" w:sz="0" w:space="0" w:color="auto"/>
        <w:left w:val="none" w:sz="0" w:space="0" w:color="auto"/>
        <w:bottom w:val="none" w:sz="0" w:space="0" w:color="auto"/>
        <w:right w:val="none" w:sz="0" w:space="0" w:color="auto"/>
      </w:divBdr>
    </w:div>
    <w:div w:id="1283806721">
      <w:bodyDiv w:val="1"/>
      <w:marLeft w:val="0"/>
      <w:marRight w:val="0"/>
      <w:marTop w:val="0"/>
      <w:marBottom w:val="0"/>
      <w:divBdr>
        <w:top w:val="none" w:sz="0" w:space="0" w:color="auto"/>
        <w:left w:val="none" w:sz="0" w:space="0" w:color="auto"/>
        <w:bottom w:val="none" w:sz="0" w:space="0" w:color="auto"/>
        <w:right w:val="none" w:sz="0" w:space="0" w:color="auto"/>
      </w:divBdr>
    </w:div>
    <w:div w:id="1342050680">
      <w:bodyDiv w:val="1"/>
      <w:marLeft w:val="0"/>
      <w:marRight w:val="0"/>
      <w:marTop w:val="0"/>
      <w:marBottom w:val="0"/>
      <w:divBdr>
        <w:top w:val="none" w:sz="0" w:space="0" w:color="auto"/>
        <w:left w:val="none" w:sz="0" w:space="0" w:color="auto"/>
        <w:bottom w:val="none" w:sz="0" w:space="0" w:color="auto"/>
        <w:right w:val="none" w:sz="0" w:space="0" w:color="auto"/>
      </w:divBdr>
    </w:div>
    <w:div w:id="1356535382">
      <w:bodyDiv w:val="1"/>
      <w:marLeft w:val="0"/>
      <w:marRight w:val="0"/>
      <w:marTop w:val="0"/>
      <w:marBottom w:val="0"/>
      <w:divBdr>
        <w:top w:val="none" w:sz="0" w:space="0" w:color="auto"/>
        <w:left w:val="none" w:sz="0" w:space="0" w:color="auto"/>
        <w:bottom w:val="none" w:sz="0" w:space="0" w:color="auto"/>
        <w:right w:val="none" w:sz="0" w:space="0" w:color="auto"/>
      </w:divBdr>
      <w:divsChild>
        <w:div w:id="755326661">
          <w:marLeft w:val="0"/>
          <w:marRight w:val="0"/>
          <w:marTop w:val="0"/>
          <w:marBottom w:val="0"/>
          <w:divBdr>
            <w:top w:val="none" w:sz="0" w:space="0" w:color="auto"/>
            <w:left w:val="none" w:sz="0" w:space="0" w:color="auto"/>
            <w:bottom w:val="none" w:sz="0" w:space="0" w:color="auto"/>
            <w:right w:val="none" w:sz="0" w:space="0" w:color="auto"/>
          </w:divBdr>
          <w:divsChild>
            <w:div w:id="1914585924">
              <w:marLeft w:val="0"/>
              <w:marRight w:val="0"/>
              <w:marTop w:val="0"/>
              <w:marBottom w:val="0"/>
              <w:divBdr>
                <w:top w:val="none" w:sz="0" w:space="0" w:color="auto"/>
                <w:left w:val="none" w:sz="0" w:space="0" w:color="auto"/>
                <w:bottom w:val="none" w:sz="0" w:space="0" w:color="auto"/>
                <w:right w:val="none" w:sz="0" w:space="0" w:color="auto"/>
              </w:divBdr>
              <w:divsChild>
                <w:div w:id="93797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12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7000959">
      <w:bodyDiv w:val="1"/>
      <w:marLeft w:val="0"/>
      <w:marRight w:val="0"/>
      <w:marTop w:val="0"/>
      <w:marBottom w:val="0"/>
      <w:divBdr>
        <w:top w:val="none" w:sz="0" w:space="0" w:color="auto"/>
        <w:left w:val="none" w:sz="0" w:space="0" w:color="auto"/>
        <w:bottom w:val="none" w:sz="0" w:space="0" w:color="auto"/>
        <w:right w:val="none" w:sz="0" w:space="0" w:color="auto"/>
      </w:divBdr>
      <w:divsChild>
        <w:div w:id="1890191314">
          <w:marLeft w:val="0"/>
          <w:marRight w:val="0"/>
          <w:marTop w:val="0"/>
          <w:marBottom w:val="0"/>
          <w:divBdr>
            <w:top w:val="none" w:sz="0" w:space="0" w:color="auto"/>
            <w:left w:val="none" w:sz="0" w:space="0" w:color="auto"/>
            <w:bottom w:val="none" w:sz="0" w:space="0" w:color="auto"/>
            <w:right w:val="none" w:sz="0" w:space="0" w:color="auto"/>
          </w:divBdr>
        </w:div>
        <w:div w:id="88503463">
          <w:marLeft w:val="0"/>
          <w:marRight w:val="0"/>
          <w:marTop w:val="0"/>
          <w:marBottom w:val="0"/>
          <w:divBdr>
            <w:top w:val="none" w:sz="0" w:space="0" w:color="auto"/>
            <w:left w:val="none" w:sz="0" w:space="0" w:color="auto"/>
            <w:bottom w:val="none" w:sz="0" w:space="0" w:color="auto"/>
            <w:right w:val="none" w:sz="0" w:space="0" w:color="auto"/>
          </w:divBdr>
        </w:div>
      </w:divsChild>
    </w:div>
    <w:div w:id="1403677257">
      <w:bodyDiv w:val="1"/>
      <w:marLeft w:val="0"/>
      <w:marRight w:val="0"/>
      <w:marTop w:val="0"/>
      <w:marBottom w:val="0"/>
      <w:divBdr>
        <w:top w:val="none" w:sz="0" w:space="0" w:color="auto"/>
        <w:left w:val="none" w:sz="0" w:space="0" w:color="auto"/>
        <w:bottom w:val="none" w:sz="0" w:space="0" w:color="auto"/>
        <w:right w:val="none" w:sz="0" w:space="0" w:color="auto"/>
      </w:divBdr>
    </w:div>
    <w:div w:id="1439107804">
      <w:bodyDiv w:val="1"/>
      <w:marLeft w:val="0"/>
      <w:marRight w:val="0"/>
      <w:marTop w:val="0"/>
      <w:marBottom w:val="0"/>
      <w:divBdr>
        <w:top w:val="none" w:sz="0" w:space="0" w:color="auto"/>
        <w:left w:val="none" w:sz="0" w:space="0" w:color="auto"/>
        <w:bottom w:val="none" w:sz="0" w:space="0" w:color="auto"/>
        <w:right w:val="none" w:sz="0" w:space="0" w:color="auto"/>
      </w:divBdr>
      <w:divsChild>
        <w:div w:id="625284133">
          <w:marLeft w:val="346"/>
          <w:marRight w:val="0"/>
          <w:marTop w:val="160"/>
          <w:marBottom w:val="0"/>
          <w:divBdr>
            <w:top w:val="none" w:sz="0" w:space="0" w:color="auto"/>
            <w:left w:val="none" w:sz="0" w:space="0" w:color="auto"/>
            <w:bottom w:val="none" w:sz="0" w:space="0" w:color="auto"/>
            <w:right w:val="none" w:sz="0" w:space="0" w:color="auto"/>
          </w:divBdr>
        </w:div>
      </w:divsChild>
    </w:div>
    <w:div w:id="1453480409">
      <w:bodyDiv w:val="1"/>
      <w:marLeft w:val="0"/>
      <w:marRight w:val="0"/>
      <w:marTop w:val="0"/>
      <w:marBottom w:val="0"/>
      <w:divBdr>
        <w:top w:val="none" w:sz="0" w:space="0" w:color="auto"/>
        <w:left w:val="none" w:sz="0" w:space="0" w:color="auto"/>
        <w:bottom w:val="none" w:sz="0" w:space="0" w:color="auto"/>
        <w:right w:val="none" w:sz="0" w:space="0" w:color="auto"/>
      </w:divBdr>
    </w:div>
    <w:div w:id="1460369586">
      <w:bodyDiv w:val="1"/>
      <w:marLeft w:val="0"/>
      <w:marRight w:val="0"/>
      <w:marTop w:val="0"/>
      <w:marBottom w:val="0"/>
      <w:divBdr>
        <w:top w:val="none" w:sz="0" w:space="0" w:color="auto"/>
        <w:left w:val="none" w:sz="0" w:space="0" w:color="auto"/>
        <w:bottom w:val="none" w:sz="0" w:space="0" w:color="auto"/>
        <w:right w:val="none" w:sz="0" w:space="0" w:color="auto"/>
      </w:divBdr>
      <w:divsChild>
        <w:div w:id="771701014">
          <w:marLeft w:val="0"/>
          <w:marRight w:val="0"/>
          <w:marTop w:val="0"/>
          <w:marBottom w:val="0"/>
          <w:divBdr>
            <w:top w:val="none" w:sz="0" w:space="0" w:color="auto"/>
            <w:left w:val="none" w:sz="0" w:space="0" w:color="auto"/>
            <w:bottom w:val="none" w:sz="0" w:space="0" w:color="auto"/>
            <w:right w:val="none" w:sz="0" w:space="0" w:color="auto"/>
          </w:divBdr>
        </w:div>
        <w:div w:id="740559442">
          <w:marLeft w:val="0"/>
          <w:marRight w:val="0"/>
          <w:marTop w:val="0"/>
          <w:marBottom w:val="0"/>
          <w:divBdr>
            <w:top w:val="none" w:sz="0" w:space="0" w:color="auto"/>
            <w:left w:val="none" w:sz="0" w:space="0" w:color="auto"/>
            <w:bottom w:val="none" w:sz="0" w:space="0" w:color="auto"/>
            <w:right w:val="none" w:sz="0" w:space="0" w:color="auto"/>
          </w:divBdr>
        </w:div>
        <w:div w:id="1794134204">
          <w:marLeft w:val="0"/>
          <w:marRight w:val="0"/>
          <w:marTop w:val="0"/>
          <w:marBottom w:val="0"/>
          <w:divBdr>
            <w:top w:val="none" w:sz="0" w:space="0" w:color="auto"/>
            <w:left w:val="none" w:sz="0" w:space="0" w:color="auto"/>
            <w:bottom w:val="none" w:sz="0" w:space="0" w:color="auto"/>
            <w:right w:val="none" w:sz="0" w:space="0" w:color="auto"/>
          </w:divBdr>
        </w:div>
        <w:div w:id="1819760972">
          <w:marLeft w:val="0"/>
          <w:marRight w:val="0"/>
          <w:marTop w:val="0"/>
          <w:marBottom w:val="0"/>
          <w:divBdr>
            <w:top w:val="none" w:sz="0" w:space="0" w:color="auto"/>
            <w:left w:val="none" w:sz="0" w:space="0" w:color="auto"/>
            <w:bottom w:val="none" w:sz="0" w:space="0" w:color="auto"/>
            <w:right w:val="none" w:sz="0" w:space="0" w:color="auto"/>
          </w:divBdr>
        </w:div>
        <w:div w:id="1633176384">
          <w:marLeft w:val="0"/>
          <w:marRight w:val="0"/>
          <w:marTop w:val="0"/>
          <w:marBottom w:val="0"/>
          <w:divBdr>
            <w:top w:val="none" w:sz="0" w:space="0" w:color="auto"/>
            <w:left w:val="none" w:sz="0" w:space="0" w:color="auto"/>
            <w:bottom w:val="none" w:sz="0" w:space="0" w:color="auto"/>
            <w:right w:val="none" w:sz="0" w:space="0" w:color="auto"/>
          </w:divBdr>
        </w:div>
        <w:div w:id="27876007">
          <w:marLeft w:val="0"/>
          <w:marRight w:val="0"/>
          <w:marTop w:val="0"/>
          <w:marBottom w:val="0"/>
          <w:divBdr>
            <w:top w:val="none" w:sz="0" w:space="0" w:color="auto"/>
            <w:left w:val="none" w:sz="0" w:space="0" w:color="auto"/>
            <w:bottom w:val="none" w:sz="0" w:space="0" w:color="auto"/>
            <w:right w:val="none" w:sz="0" w:space="0" w:color="auto"/>
          </w:divBdr>
        </w:div>
        <w:div w:id="1539855755">
          <w:marLeft w:val="0"/>
          <w:marRight w:val="0"/>
          <w:marTop w:val="0"/>
          <w:marBottom w:val="0"/>
          <w:divBdr>
            <w:top w:val="none" w:sz="0" w:space="0" w:color="auto"/>
            <w:left w:val="none" w:sz="0" w:space="0" w:color="auto"/>
            <w:bottom w:val="none" w:sz="0" w:space="0" w:color="auto"/>
            <w:right w:val="none" w:sz="0" w:space="0" w:color="auto"/>
          </w:divBdr>
        </w:div>
        <w:div w:id="1619137702">
          <w:marLeft w:val="0"/>
          <w:marRight w:val="0"/>
          <w:marTop w:val="0"/>
          <w:marBottom w:val="0"/>
          <w:divBdr>
            <w:top w:val="none" w:sz="0" w:space="0" w:color="auto"/>
            <w:left w:val="none" w:sz="0" w:space="0" w:color="auto"/>
            <w:bottom w:val="none" w:sz="0" w:space="0" w:color="auto"/>
            <w:right w:val="none" w:sz="0" w:space="0" w:color="auto"/>
          </w:divBdr>
        </w:div>
        <w:div w:id="711924190">
          <w:marLeft w:val="0"/>
          <w:marRight w:val="0"/>
          <w:marTop w:val="0"/>
          <w:marBottom w:val="0"/>
          <w:divBdr>
            <w:top w:val="none" w:sz="0" w:space="0" w:color="auto"/>
            <w:left w:val="none" w:sz="0" w:space="0" w:color="auto"/>
            <w:bottom w:val="none" w:sz="0" w:space="0" w:color="auto"/>
            <w:right w:val="none" w:sz="0" w:space="0" w:color="auto"/>
          </w:divBdr>
        </w:div>
      </w:divsChild>
    </w:div>
    <w:div w:id="1473135283">
      <w:bodyDiv w:val="1"/>
      <w:marLeft w:val="0"/>
      <w:marRight w:val="0"/>
      <w:marTop w:val="0"/>
      <w:marBottom w:val="0"/>
      <w:divBdr>
        <w:top w:val="none" w:sz="0" w:space="0" w:color="auto"/>
        <w:left w:val="none" w:sz="0" w:space="0" w:color="auto"/>
        <w:bottom w:val="none" w:sz="0" w:space="0" w:color="auto"/>
        <w:right w:val="none" w:sz="0" w:space="0" w:color="auto"/>
      </w:divBdr>
      <w:divsChild>
        <w:div w:id="738333901">
          <w:marLeft w:val="346"/>
          <w:marRight w:val="0"/>
          <w:marTop w:val="100"/>
          <w:marBottom w:val="0"/>
          <w:divBdr>
            <w:top w:val="none" w:sz="0" w:space="0" w:color="auto"/>
            <w:left w:val="none" w:sz="0" w:space="0" w:color="auto"/>
            <w:bottom w:val="none" w:sz="0" w:space="0" w:color="auto"/>
            <w:right w:val="none" w:sz="0" w:space="0" w:color="auto"/>
          </w:divBdr>
        </w:div>
        <w:div w:id="2125611526">
          <w:marLeft w:val="950"/>
          <w:marRight w:val="0"/>
          <w:marTop w:val="100"/>
          <w:marBottom w:val="0"/>
          <w:divBdr>
            <w:top w:val="none" w:sz="0" w:space="0" w:color="auto"/>
            <w:left w:val="none" w:sz="0" w:space="0" w:color="auto"/>
            <w:bottom w:val="none" w:sz="0" w:space="0" w:color="auto"/>
            <w:right w:val="none" w:sz="0" w:space="0" w:color="auto"/>
          </w:divBdr>
        </w:div>
        <w:div w:id="1865165706">
          <w:marLeft w:val="922"/>
          <w:marRight w:val="0"/>
          <w:marTop w:val="80"/>
          <w:marBottom w:val="0"/>
          <w:divBdr>
            <w:top w:val="none" w:sz="0" w:space="0" w:color="auto"/>
            <w:left w:val="none" w:sz="0" w:space="0" w:color="auto"/>
            <w:bottom w:val="none" w:sz="0" w:space="0" w:color="auto"/>
            <w:right w:val="none" w:sz="0" w:space="0" w:color="auto"/>
          </w:divBdr>
        </w:div>
      </w:divsChild>
    </w:div>
    <w:div w:id="1480997763">
      <w:bodyDiv w:val="1"/>
      <w:marLeft w:val="0"/>
      <w:marRight w:val="0"/>
      <w:marTop w:val="0"/>
      <w:marBottom w:val="0"/>
      <w:divBdr>
        <w:top w:val="none" w:sz="0" w:space="0" w:color="auto"/>
        <w:left w:val="none" w:sz="0" w:space="0" w:color="auto"/>
        <w:bottom w:val="none" w:sz="0" w:space="0" w:color="auto"/>
        <w:right w:val="none" w:sz="0" w:space="0" w:color="auto"/>
      </w:divBdr>
    </w:div>
    <w:div w:id="1493762678">
      <w:bodyDiv w:val="1"/>
      <w:marLeft w:val="0"/>
      <w:marRight w:val="0"/>
      <w:marTop w:val="0"/>
      <w:marBottom w:val="0"/>
      <w:divBdr>
        <w:top w:val="none" w:sz="0" w:space="0" w:color="auto"/>
        <w:left w:val="none" w:sz="0" w:space="0" w:color="auto"/>
        <w:bottom w:val="none" w:sz="0" w:space="0" w:color="auto"/>
        <w:right w:val="none" w:sz="0" w:space="0" w:color="auto"/>
      </w:divBdr>
    </w:div>
    <w:div w:id="1533152385">
      <w:bodyDiv w:val="1"/>
      <w:marLeft w:val="0"/>
      <w:marRight w:val="0"/>
      <w:marTop w:val="0"/>
      <w:marBottom w:val="0"/>
      <w:divBdr>
        <w:top w:val="none" w:sz="0" w:space="0" w:color="auto"/>
        <w:left w:val="none" w:sz="0" w:space="0" w:color="auto"/>
        <w:bottom w:val="none" w:sz="0" w:space="0" w:color="auto"/>
        <w:right w:val="none" w:sz="0" w:space="0" w:color="auto"/>
      </w:divBdr>
      <w:divsChild>
        <w:div w:id="351035260">
          <w:marLeft w:val="576"/>
          <w:marRight w:val="0"/>
          <w:marTop w:val="120"/>
          <w:marBottom w:val="0"/>
          <w:divBdr>
            <w:top w:val="none" w:sz="0" w:space="0" w:color="auto"/>
            <w:left w:val="none" w:sz="0" w:space="0" w:color="auto"/>
            <w:bottom w:val="none" w:sz="0" w:space="0" w:color="auto"/>
            <w:right w:val="none" w:sz="0" w:space="0" w:color="auto"/>
          </w:divBdr>
        </w:div>
        <w:div w:id="1169905832">
          <w:marLeft w:val="994"/>
          <w:marRight w:val="0"/>
          <w:marTop w:val="110"/>
          <w:marBottom w:val="0"/>
          <w:divBdr>
            <w:top w:val="none" w:sz="0" w:space="0" w:color="auto"/>
            <w:left w:val="none" w:sz="0" w:space="0" w:color="auto"/>
            <w:bottom w:val="none" w:sz="0" w:space="0" w:color="auto"/>
            <w:right w:val="none" w:sz="0" w:space="0" w:color="auto"/>
          </w:divBdr>
        </w:div>
        <w:div w:id="914434147">
          <w:marLeft w:val="994"/>
          <w:marRight w:val="0"/>
          <w:marTop w:val="110"/>
          <w:marBottom w:val="0"/>
          <w:divBdr>
            <w:top w:val="none" w:sz="0" w:space="0" w:color="auto"/>
            <w:left w:val="none" w:sz="0" w:space="0" w:color="auto"/>
            <w:bottom w:val="none" w:sz="0" w:space="0" w:color="auto"/>
            <w:right w:val="none" w:sz="0" w:space="0" w:color="auto"/>
          </w:divBdr>
        </w:div>
        <w:div w:id="3368131">
          <w:marLeft w:val="994"/>
          <w:marRight w:val="0"/>
          <w:marTop w:val="110"/>
          <w:marBottom w:val="0"/>
          <w:divBdr>
            <w:top w:val="none" w:sz="0" w:space="0" w:color="auto"/>
            <w:left w:val="none" w:sz="0" w:space="0" w:color="auto"/>
            <w:bottom w:val="none" w:sz="0" w:space="0" w:color="auto"/>
            <w:right w:val="none" w:sz="0" w:space="0" w:color="auto"/>
          </w:divBdr>
        </w:div>
        <w:div w:id="804083861">
          <w:marLeft w:val="994"/>
          <w:marRight w:val="0"/>
          <w:marTop w:val="110"/>
          <w:marBottom w:val="0"/>
          <w:divBdr>
            <w:top w:val="none" w:sz="0" w:space="0" w:color="auto"/>
            <w:left w:val="none" w:sz="0" w:space="0" w:color="auto"/>
            <w:bottom w:val="none" w:sz="0" w:space="0" w:color="auto"/>
            <w:right w:val="none" w:sz="0" w:space="0" w:color="auto"/>
          </w:divBdr>
        </w:div>
      </w:divsChild>
    </w:div>
    <w:div w:id="1583487029">
      <w:bodyDiv w:val="1"/>
      <w:marLeft w:val="0"/>
      <w:marRight w:val="0"/>
      <w:marTop w:val="0"/>
      <w:marBottom w:val="0"/>
      <w:divBdr>
        <w:top w:val="none" w:sz="0" w:space="0" w:color="auto"/>
        <w:left w:val="none" w:sz="0" w:space="0" w:color="auto"/>
        <w:bottom w:val="none" w:sz="0" w:space="0" w:color="auto"/>
        <w:right w:val="none" w:sz="0" w:space="0" w:color="auto"/>
      </w:divBdr>
      <w:divsChild>
        <w:div w:id="1073624470">
          <w:marLeft w:val="1397"/>
          <w:marRight w:val="0"/>
          <w:marTop w:val="115"/>
          <w:marBottom w:val="0"/>
          <w:divBdr>
            <w:top w:val="none" w:sz="0" w:space="0" w:color="auto"/>
            <w:left w:val="none" w:sz="0" w:space="0" w:color="auto"/>
            <w:bottom w:val="none" w:sz="0" w:space="0" w:color="auto"/>
            <w:right w:val="none" w:sz="0" w:space="0" w:color="auto"/>
          </w:divBdr>
        </w:div>
      </w:divsChild>
    </w:div>
    <w:div w:id="1606229785">
      <w:bodyDiv w:val="1"/>
      <w:marLeft w:val="0"/>
      <w:marRight w:val="0"/>
      <w:marTop w:val="0"/>
      <w:marBottom w:val="0"/>
      <w:divBdr>
        <w:top w:val="none" w:sz="0" w:space="0" w:color="auto"/>
        <w:left w:val="none" w:sz="0" w:space="0" w:color="auto"/>
        <w:bottom w:val="none" w:sz="0" w:space="0" w:color="auto"/>
        <w:right w:val="none" w:sz="0" w:space="0" w:color="auto"/>
      </w:divBdr>
    </w:div>
    <w:div w:id="1616517370">
      <w:bodyDiv w:val="1"/>
      <w:marLeft w:val="0"/>
      <w:marRight w:val="0"/>
      <w:marTop w:val="0"/>
      <w:marBottom w:val="0"/>
      <w:divBdr>
        <w:top w:val="none" w:sz="0" w:space="0" w:color="auto"/>
        <w:left w:val="none" w:sz="0" w:space="0" w:color="auto"/>
        <w:bottom w:val="none" w:sz="0" w:space="0" w:color="auto"/>
        <w:right w:val="none" w:sz="0" w:space="0" w:color="auto"/>
      </w:divBdr>
    </w:div>
    <w:div w:id="1652366757">
      <w:bodyDiv w:val="1"/>
      <w:marLeft w:val="0"/>
      <w:marRight w:val="0"/>
      <w:marTop w:val="0"/>
      <w:marBottom w:val="0"/>
      <w:divBdr>
        <w:top w:val="none" w:sz="0" w:space="0" w:color="auto"/>
        <w:left w:val="none" w:sz="0" w:space="0" w:color="auto"/>
        <w:bottom w:val="none" w:sz="0" w:space="0" w:color="auto"/>
        <w:right w:val="none" w:sz="0" w:space="0" w:color="auto"/>
      </w:divBdr>
      <w:divsChild>
        <w:div w:id="1385331914">
          <w:marLeft w:val="0"/>
          <w:marRight w:val="0"/>
          <w:marTop w:val="0"/>
          <w:marBottom w:val="0"/>
          <w:divBdr>
            <w:top w:val="none" w:sz="0" w:space="0" w:color="auto"/>
            <w:left w:val="none" w:sz="0" w:space="0" w:color="auto"/>
            <w:bottom w:val="none" w:sz="0" w:space="0" w:color="auto"/>
            <w:right w:val="none" w:sz="0" w:space="0" w:color="auto"/>
          </w:divBdr>
        </w:div>
        <w:div w:id="93483836">
          <w:marLeft w:val="0"/>
          <w:marRight w:val="0"/>
          <w:marTop w:val="0"/>
          <w:marBottom w:val="0"/>
          <w:divBdr>
            <w:top w:val="none" w:sz="0" w:space="0" w:color="auto"/>
            <w:left w:val="none" w:sz="0" w:space="0" w:color="auto"/>
            <w:bottom w:val="none" w:sz="0" w:space="0" w:color="auto"/>
            <w:right w:val="none" w:sz="0" w:space="0" w:color="auto"/>
          </w:divBdr>
        </w:div>
        <w:div w:id="18623251">
          <w:marLeft w:val="0"/>
          <w:marRight w:val="0"/>
          <w:marTop w:val="0"/>
          <w:marBottom w:val="0"/>
          <w:divBdr>
            <w:top w:val="none" w:sz="0" w:space="0" w:color="auto"/>
            <w:left w:val="none" w:sz="0" w:space="0" w:color="auto"/>
            <w:bottom w:val="none" w:sz="0" w:space="0" w:color="auto"/>
            <w:right w:val="none" w:sz="0" w:space="0" w:color="auto"/>
          </w:divBdr>
        </w:div>
        <w:div w:id="60249172">
          <w:marLeft w:val="0"/>
          <w:marRight w:val="0"/>
          <w:marTop w:val="0"/>
          <w:marBottom w:val="0"/>
          <w:divBdr>
            <w:top w:val="none" w:sz="0" w:space="0" w:color="auto"/>
            <w:left w:val="none" w:sz="0" w:space="0" w:color="auto"/>
            <w:bottom w:val="none" w:sz="0" w:space="0" w:color="auto"/>
            <w:right w:val="none" w:sz="0" w:space="0" w:color="auto"/>
          </w:divBdr>
        </w:div>
        <w:div w:id="1257984471">
          <w:marLeft w:val="0"/>
          <w:marRight w:val="0"/>
          <w:marTop w:val="0"/>
          <w:marBottom w:val="0"/>
          <w:divBdr>
            <w:top w:val="none" w:sz="0" w:space="0" w:color="auto"/>
            <w:left w:val="none" w:sz="0" w:space="0" w:color="auto"/>
            <w:bottom w:val="none" w:sz="0" w:space="0" w:color="auto"/>
            <w:right w:val="none" w:sz="0" w:space="0" w:color="auto"/>
          </w:divBdr>
        </w:div>
        <w:div w:id="846091923">
          <w:marLeft w:val="0"/>
          <w:marRight w:val="0"/>
          <w:marTop w:val="0"/>
          <w:marBottom w:val="0"/>
          <w:divBdr>
            <w:top w:val="none" w:sz="0" w:space="0" w:color="auto"/>
            <w:left w:val="none" w:sz="0" w:space="0" w:color="auto"/>
            <w:bottom w:val="none" w:sz="0" w:space="0" w:color="auto"/>
            <w:right w:val="none" w:sz="0" w:space="0" w:color="auto"/>
          </w:divBdr>
        </w:div>
        <w:div w:id="1483232063">
          <w:marLeft w:val="0"/>
          <w:marRight w:val="0"/>
          <w:marTop w:val="0"/>
          <w:marBottom w:val="0"/>
          <w:divBdr>
            <w:top w:val="none" w:sz="0" w:space="0" w:color="auto"/>
            <w:left w:val="none" w:sz="0" w:space="0" w:color="auto"/>
            <w:bottom w:val="none" w:sz="0" w:space="0" w:color="auto"/>
            <w:right w:val="none" w:sz="0" w:space="0" w:color="auto"/>
          </w:divBdr>
        </w:div>
        <w:div w:id="857741498">
          <w:marLeft w:val="0"/>
          <w:marRight w:val="0"/>
          <w:marTop w:val="0"/>
          <w:marBottom w:val="0"/>
          <w:divBdr>
            <w:top w:val="none" w:sz="0" w:space="0" w:color="auto"/>
            <w:left w:val="none" w:sz="0" w:space="0" w:color="auto"/>
            <w:bottom w:val="none" w:sz="0" w:space="0" w:color="auto"/>
            <w:right w:val="none" w:sz="0" w:space="0" w:color="auto"/>
          </w:divBdr>
        </w:div>
        <w:div w:id="416946485">
          <w:marLeft w:val="0"/>
          <w:marRight w:val="0"/>
          <w:marTop w:val="0"/>
          <w:marBottom w:val="0"/>
          <w:divBdr>
            <w:top w:val="none" w:sz="0" w:space="0" w:color="auto"/>
            <w:left w:val="none" w:sz="0" w:space="0" w:color="auto"/>
            <w:bottom w:val="none" w:sz="0" w:space="0" w:color="auto"/>
            <w:right w:val="none" w:sz="0" w:space="0" w:color="auto"/>
          </w:divBdr>
        </w:div>
        <w:div w:id="585112921">
          <w:marLeft w:val="0"/>
          <w:marRight w:val="0"/>
          <w:marTop w:val="0"/>
          <w:marBottom w:val="0"/>
          <w:divBdr>
            <w:top w:val="none" w:sz="0" w:space="0" w:color="auto"/>
            <w:left w:val="none" w:sz="0" w:space="0" w:color="auto"/>
            <w:bottom w:val="none" w:sz="0" w:space="0" w:color="auto"/>
            <w:right w:val="none" w:sz="0" w:space="0" w:color="auto"/>
          </w:divBdr>
        </w:div>
        <w:div w:id="1880360497">
          <w:marLeft w:val="0"/>
          <w:marRight w:val="0"/>
          <w:marTop w:val="0"/>
          <w:marBottom w:val="0"/>
          <w:divBdr>
            <w:top w:val="none" w:sz="0" w:space="0" w:color="auto"/>
            <w:left w:val="none" w:sz="0" w:space="0" w:color="auto"/>
            <w:bottom w:val="none" w:sz="0" w:space="0" w:color="auto"/>
            <w:right w:val="none" w:sz="0" w:space="0" w:color="auto"/>
          </w:divBdr>
        </w:div>
        <w:div w:id="451175911">
          <w:marLeft w:val="0"/>
          <w:marRight w:val="0"/>
          <w:marTop w:val="0"/>
          <w:marBottom w:val="0"/>
          <w:divBdr>
            <w:top w:val="none" w:sz="0" w:space="0" w:color="auto"/>
            <w:left w:val="none" w:sz="0" w:space="0" w:color="auto"/>
            <w:bottom w:val="none" w:sz="0" w:space="0" w:color="auto"/>
            <w:right w:val="none" w:sz="0" w:space="0" w:color="auto"/>
          </w:divBdr>
        </w:div>
        <w:div w:id="1720590139">
          <w:marLeft w:val="0"/>
          <w:marRight w:val="0"/>
          <w:marTop w:val="0"/>
          <w:marBottom w:val="0"/>
          <w:divBdr>
            <w:top w:val="none" w:sz="0" w:space="0" w:color="auto"/>
            <w:left w:val="none" w:sz="0" w:space="0" w:color="auto"/>
            <w:bottom w:val="none" w:sz="0" w:space="0" w:color="auto"/>
            <w:right w:val="none" w:sz="0" w:space="0" w:color="auto"/>
          </w:divBdr>
        </w:div>
        <w:div w:id="438111681">
          <w:marLeft w:val="0"/>
          <w:marRight w:val="0"/>
          <w:marTop w:val="0"/>
          <w:marBottom w:val="0"/>
          <w:divBdr>
            <w:top w:val="none" w:sz="0" w:space="0" w:color="auto"/>
            <w:left w:val="none" w:sz="0" w:space="0" w:color="auto"/>
            <w:bottom w:val="none" w:sz="0" w:space="0" w:color="auto"/>
            <w:right w:val="none" w:sz="0" w:space="0" w:color="auto"/>
          </w:divBdr>
        </w:div>
        <w:div w:id="983047589">
          <w:marLeft w:val="0"/>
          <w:marRight w:val="0"/>
          <w:marTop w:val="0"/>
          <w:marBottom w:val="0"/>
          <w:divBdr>
            <w:top w:val="none" w:sz="0" w:space="0" w:color="auto"/>
            <w:left w:val="none" w:sz="0" w:space="0" w:color="auto"/>
            <w:bottom w:val="none" w:sz="0" w:space="0" w:color="auto"/>
            <w:right w:val="none" w:sz="0" w:space="0" w:color="auto"/>
          </w:divBdr>
        </w:div>
        <w:div w:id="1429279440">
          <w:marLeft w:val="0"/>
          <w:marRight w:val="0"/>
          <w:marTop w:val="0"/>
          <w:marBottom w:val="0"/>
          <w:divBdr>
            <w:top w:val="none" w:sz="0" w:space="0" w:color="auto"/>
            <w:left w:val="none" w:sz="0" w:space="0" w:color="auto"/>
            <w:bottom w:val="none" w:sz="0" w:space="0" w:color="auto"/>
            <w:right w:val="none" w:sz="0" w:space="0" w:color="auto"/>
          </w:divBdr>
        </w:div>
        <w:div w:id="1318728807">
          <w:marLeft w:val="0"/>
          <w:marRight w:val="0"/>
          <w:marTop w:val="0"/>
          <w:marBottom w:val="0"/>
          <w:divBdr>
            <w:top w:val="none" w:sz="0" w:space="0" w:color="auto"/>
            <w:left w:val="none" w:sz="0" w:space="0" w:color="auto"/>
            <w:bottom w:val="none" w:sz="0" w:space="0" w:color="auto"/>
            <w:right w:val="none" w:sz="0" w:space="0" w:color="auto"/>
          </w:divBdr>
        </w:div>
        <w:div w:id="1607231616">
          <w:marLeft w:val="0"/>
          <w:marRight w:val="0"/>
          <w:marTop w:val="0"/>
          <w:marBottom w:val="0"/>
          <w:divBdr>
            <w:top w:val="none" w:sz="0" w:space="0" w:color="auto"/>
            <w:left w:val="none" w:sz="0" w:space="0" w:color="auto"/>
            <w:bottom w:val="none" w:sz="0" w:space="0" w:color="auto"/>
            <w:right w:val="none" w:sz="0" w:space="0" w:color="auto"/>
          </w:divBdr>
        </w:div>
        <w:div w:id="240719070">
          <w:marLeft w:val="0"/>
          <w:marRight w:val="0"/>
          <w:marTop w:val="0"/>
          <w:marBottom w:val="0"/>
          <w:divBdr>
            <w:top w:val="none" w:sz="0" w:space="0" w:color="auto"/>
            <w:left w:val="none" w:sz="0" w:space="0" w:color="auto"/>
            <w:bottom w:val="none" w:sz="0" w:space="0" w:color="auto"/>
            <w:right w:val="none" w:sz="0" w:space="0" w:color="auto"/>
          </w:divBdr>
        </w:div>
        <w:div w:id="645474024">
          <w:marLeft w:val="0"/>
          <w:marRight w:val="0"/>
          <w:marTop w:val="0"/>
          <w:marBottom w:val="0"/>
          <w:divBdr>
            <w:top w:val="none" w:sz="0" w:space="0" w:color="auto"/>
            <w:left w:val="none" w:sz="0" w:space="0" w:color="auto"/>
            <w:bottom w:val="none" w:sz="0" w:space="0" w:color="auto"/>
            <w:right w:val="none" w:sz="0" w:space="0" w:color="auto"/>
          </w:divBdr>
        </w:div>
        <w:div w:id="375084918">
          <w:marLeft w:val="0"/>
          <w:marRight w:val="0"/>
          <w:marTop w:val="0"/>
          <w:marBottom w:val="0"/>
          <w:divBdr>
            <w:top w:val="none" w:sz="0" w:space="0" w:color="auto"/>
            <w:left w:val="none" w:sz="0" w:space="0" w:color="auto"/>
            <w:bottom w:val="none" w:sz="0" w:space="0" w:color="auto"/>
            <w:right w:val="none" w:sz="0" w:space="0" w:color="auto"/>
          </w:divBdr>
        </w:div>
      </w:divsChild>
    </w:div>
    <w:div w:id="1695767360">
      <w:bodyDiv w:val="1"/>
      <w:marLeft w:val="0"/>
      <w:marRight w:val="0"/>
      <w:marTop w:val="0"/>
      <w:marBottom w:val="0"/>
      <w:divBdr>
        <w:top w:val="none" w:sz="0" w:space="0" w:color="auto"/>
        <w:left w:val="none" w:sz="0" w:space="0" w:color="auto"/>
        <w:bottom w:val="none" w:sz="0" w:space="0" w:color="auto"/>
        <w:right w:val="none" w:sz="0" w:space="0" w:color="auto"/>
      </w:divBdr>
    </w:div>
    <w:div w:id="1748721503">
      <w:bodyDiv w:val="1"/>
      <w:marLeft w:val="0"/>
      <w:marRight w:val="0"/>
      <w:marTop w:val="0"/>
      <w:marBottom w:val="0"/>
      <w:divBdr>
        <w:top w:val="none" w:sz="0" w:space="0" w:color="auto"/>
        <w:left w:val="none" w:sz="0" w:space="0" w:color="auto"/>
        <w:bottom w:val="none" w:sz="0" w:space="0" w:color="auto"/>
        <w:right w:val="none" w:sz="0" w:space="0" w:color="auto"/>
      </w:divBdr>
      <w:divsChild>
        <w:div w:id="1224831180">
          <w:marLeft w:val="0"/>
          <w:marRight w:val="0"/>
          <w:marTop w:val="0"/>
          <w:marBottom w:val="0"/>
          <w:divBdr>
            <w:top w:val="none" w:sz="0" w:space="0" w:color="auto"/>
            <w:left w:val="none" w:sz="0" w:space="0" w:color="auto"/>
            <w:bottom w:val="none" w:sz="0" w:space="0" w:color="auto"/>
            <w:right w:val="none" w:sz="0" w:space="0" w:color="auto"/>
          </w:divBdr>
        </w:div>
        <w:div w:id="2061898655">
          <w:marLeft w:val="0"/>
          <w:marRight w:val="0"/>
          <w:marTop w:val="0"/>
          <w:marBottom w:val="0"/>
          <w:divBdr>
            <w:top w:val="none" w:sz="0" w:space="0" w:color="auto"/>
            <w:left w:val="none" w:sz="0" w:space="0" w:color="auto"/>
            <w:bottom w:val="none" w:sz="0" w:space="0" w:color="auto"/>
            <w:right w:val="none" w:sz="0" w:space="0" w:color="auto"/>
          </w:divBdr>
        </w:div>
        <w:div w:id="1517421086">
          <w:marLeft w:val="0"/>
          <w:marRight w:val="0"/>
          <w:marTop w:val="0"/>
          <w:marBottom w:val="0"/>
          <w:divBdr>
            <w:top w:val="none" w:sz="0" w:space="0" w:color="auto"/>
            <w:left w:val="none" w:sz="0" w:space="0" w:color="auto"/>
            <w:bottom w:val="none" w:sz="0" w:space="0" w:color="auto"/>
            <w:right w:val="none" w:sz="0" w:space="0" w:color="auto"/>
          </w:divBdr>
        </w:div>
        <w:div w:id="866795587">
          <w:marLeft w:val="0"/>
          <w:marRight w:val="0"/>
          <w:marTop w:val="0"/>
          <w:marBottom w:val="0"/>
          <w:divBdr>
            <w:top w:val="none" w:sz="0" w:space="0" w:color="auto"/>
            <w:left w:val="none" w:sz="0" w:space="0" w:color="auto"/>
            <w:bottom w:val="none" w:sz="0" w:space="0" w:color="auto"/>
            <w:right w:val="none" w:sz="0" w:space="0" w:color="auto"/>
          </w:divBdr>
        </w:div>
      </w:divsChild>
    </w:div>
    <w:div w:id="1757631034">
      <w:bodyDiv w:val="1"/>
      <w:marLeft w:val="0"/>
      <w:marRight w:val="0"/>
      <w:marTop w:val="0"/>
      <w:marBottom w:val="0"/>
      <w:divBdr>
        <w:top w:val="none" w:sz="0" w:space="0" w:color="auto"/>
        <w:left w:val="none" w:sz="0" w:space="0" w:color="auto"/>
        <w:bottom w:val="none" w:sz="0" w:space="0" w:color="auto"/>
        <w:right w:val="none" w:sz="0" w:space="0" w:color="auto"/>
      </w:divBdr>
    </w:div>
    <w:div w:id="1895240800">
      <w:bodyDiv w:val="1"/>
      <w:marLeft w:val="0"/>
      <w:marRight w:val="0"/>
      <w:marTop w:val="0"/>
      <w:marBottom w:val="0"/>
      <w:divBdr>
        <w:top w:val="none" w:sz="0" w:space="0" w:color="auto"/>
        <w:left w:val="none" w:sz="0" w:space="0" w:color="auto"/>
        <w:bottom w:val="none" w:sz="0" w:space="0" w:color="auto"/>
        <w:right w:val="none" w:sz="0" w:space="0" w:color="auto"/>
      </w:divBdr>
    </w:div>
    <w:div w:id="1930850199">
      <w:bodyDiv w:val="1"/>
      <w:marLeft w:val="0"/>
      <w:marRight w:val="0"/>
      <w:marTop w:val="0"/>
      <w:marBottom w:val="0"/>
      <w:divBdr>
        <w:top w:val="none" w:sz="0" w:space="0" w:color="auto"/>
        <w:left w:val="none" w:sz="0" w:space="0" w:color="auto"/>
        <w:bottom w:val="none" w:sz="0" w:space="0" w:color="auto"/>
        <w:right w:val="none" w:sz="0" w:space="0" w:color="auto"/>
      </w:divBdr>
    </w:div>
    <w:div w:id="1941832656">
      <w:bodyDiv w:val="1"/>
      <w:marLeft w:val="0"/>
      <w:marRight w:val="0"/>
      <w:marTop w:val="0"/>
      <w:marBottom w:val="0"/>
      <w:divBdr>
        <w:top w:val="none" w:sz="0" w:space="0" w:color="auto"/>
        <w:left w:val="none" w:sz="0" w:space="0" w:color="auto"/>
        <w:bottom w:val="none" w:sz="0" w:space="0" w:color="auto"/>
        <w:right w:val="none" w:sz="0" w:space="0" w:color="auto"/>
      </w:divBdr>
    </w:div>
    <w:div w:id="2008050533">
      <w:bodyDiv w:val="1"/>
      <w:marLeft w:val="0"/>
      <w:marRight w:val="0"/>
      <w:marTop w:val="0"/>
      <w:marBottom w:val="0"/>
      <w:divBdr>
        <w:top w:val="none" w:sz="0" w:space="0" w:color="auto"/>
        <w:left w:val="none" w:sz="0" w:space="0" w:color="auto"/>
        <w:bottom w:val="none" w:sz="0" w:space="0" w:color="auto"/>
        <w:right w:val="none" w:sz="0" w:space="0" w:color="auto"/>
      </w:divBdr>
    </w:div>
    <w:div w:id="2113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trp.wmo.int/course/view.php?id=146"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gisc-washington-cprk.ncep.noaa.gov/openwis-user-portal/srv/en/main.ho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p.alert-hu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dqms.wmo.in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cmo.org.tt/cmc59.html" TargetMode="External"/><Relationship Id="rId23" Type="http://schemas.microsoft.com/office/2011/relationships/people" Target="people.xml"/><Relationship Id="rId10" Type="http://schemas.openxmlformats.org/officeDocument/2006/relationships/hyperlink" Target="http://www.cmo.org.tt/cmc5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trp.wmo.int/"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9671-064C-48B6-BD2E-56F155AC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CMO</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Glendell De Souza</dc:creator>
  <cp:lastModifiedBy>DeSouza</cp:lastModifiedBy>
  <cp:revision>2</cp:revision>
  <cp:lastPrinted>2012-09-03T16:59:00Z</cp:lastPrinted>
  <dcterms:created xsi:type="dcterms:W3CDTF">2021-09-30T14:54:00Z</dcterms:created>
  <dcterms:modified xsi:type="dcterms:W3CDTF">2021-09-30T14:54:00Z</dcterms:modified>
</cp:coreProperties>
</file>