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6ABC1" w14:textId="77777777" w:rsidR="008757D4" w:rsidRPr="00DF7BBF" w:rsidRDefault="000C17B1">
      <w:pPr>
        <w:pStyle w:val="Title"/>
        <w:widowControl/>
        <w:jc w:val="both"/>
        <w:rPr>
          <w:rFonts w:ascii="Arial" w:hAnsi="Arial"/>
          <w:sz w:val="22"/>
          <w:lang w:val="en-GB"/>
        </w:rPr>
      </w:pPr>
      <w:r>
        <w:rPr>
          <w:rFonts w:ascii="Arial" w:hAnsi="Arial"/>
          <w:noProof/>
          <w:snapToGrid/>
          <w:sz w:val="22"/>
          <w:lang w:val="en-GB"/>
        </w:rPr>
        <w:object w:dxaOrig="1440" w:dyaOrig="1440" w14:anchorId="0B20E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alt="" style="position:absolute;left:0;text-align:left;margin-left:0;margin-top:-7.2pt;width:76.25pt;height:75.6pt;z-index:251651584;visibility:visible;mso-wrap-edited:f;mso-width-percent:0;mso-height-percent:0;mso-width-percent:0;mso-height-percent:0" o:allowincell="f">
            <v:imagedata r:id="rId8" o:title="" cropleft="33390f"/>
            <w10:wrap type="topAndBottom"/>
          </v:shape>
          <o:OLEObject Type="Embed" ProgID="Word.Picture.8" ShapeID="_x0000_s1044" DrawAspect="Content" ObjectID="_1697625872" r:id="rId9"/>
        </w:object>
      </w:r>
      <w:r>
        <w:rPr>
          <w:noProof/>
        </w:rPr>
        <w:pict w14:anchorId="34CF85C2">
          <v:shapetype id="_x0000_t202" coordsize="21600,21600" o:spt="202" path="m,l,21600r21600,l21600,xe">
            <v:stroke joinstyle="miter"/>
            <v:path gradientshapeok="t" o:connecttype="rect"/>
          </v:shapetype>
          <v:shape id="Text Box 2" o:spid="_x0000_s1043" type="#_x0000_t202" alt="" style="position:absolute;left:0;text-align:left;margin-left:75.6pt;margin-top:-21.6pt;width:5in;height:109.75pt;z-index:251650560;visibility:visible;mso-wrap-style:square;mso-wrap-edited:f;mso-width-percent:0;mso-height-percent:0;mso-width-percent:0;mso-height-percent:0;v-text-anchor:top" o:allowincell="f" filled="f" stroked="f">
            <v:textbox>
              <w:txbxContent>
                <w:p w14:paraId="7B2F62EE" w14:textId="77777777" w:rsidR="007C3E82" w:rsidRDefault="007C3E82">
                  <w:pPr>
                    <w:pStyle w:val="Title"/>
                    <w:widowControl/>
                    <w:jc w:val="left"/>
                    <w:rPr>
                      <w:rFonts w:ascii="Bookman Old Style" w:hAnsi="Bookman Old Style"/>
                      <w:sz w:val="39"/>
                      <w:lang w:val="en-GB"/>
                    </w:rPr>
                  </w:pPr>
                  <w:r>
                    <w:rPr>
                      <w:rFonts w:ascii="Bookman Old Style" w:hAnsi="Bookman Old Style"/>
                      <w:sz w:val="39"/>
                      <w:lang w:val="en-GB"/>
                    </w:rPr>
                    <w:t>C A R I B B E A N</w:t>
                  </w:r>
                </w:p>
                <w:p w14:paraId="63F34317" w14:textId="77777777" w:rsidR="007C3E82" w:rsidRDefault="007C3E82">
                  <w:pPr>
                    <w:pStyle w:val="Title"/>
                    <w:widowControl/>
                    <w:jc w:val="left"/>
                    <w:rPr>
                      <w:rFonts w:ascii="Bookman Old Style" w:hAnsi="Bookman Old Style"/>
                      <w:sz w:val="39"/>
                      <w:lang w:val="en-GB"/>
                    </w:rPr>
                  </w:pPr>
                  <w:r>
                    <w:rPr>
                      <w:rFonts w:ascii="Bookman Old Style" w:hAnsi="Bookman Old Style"/>
                      <w:sz w:val="39"/>
                      <w:lang w:val="en-GB"/>
                    </w:rPr>
                    <w:t>M E T E O R O L O G I C A L</w:t>
                  </w:r>
                </w:p>
                <w:p w14:paraId="0661A24D" w14:textId="77777777" w:rsidR="007C3E82" w:rsidRDefault="007C3E82">
                  <w:pPr>
                    <w:pStyle w:val="Title"/>
                    <w:widowControl/>
                    <w:spacing w:after="120"/>
                    <w:jc w:val="left"/>
                    <w:rPr>
                      <w:rFonts w:ascii="Bookman Old Style" w:hAnsi="Bookman Old Style"/>
                      <w:sz w:val="39"/>
                      <w:lang w:val="en-GB"/>
                    </w:rPr>
                  </w:pPr>
                  <w:r>
                    <w:rPr>
                      <w:rFonts w:ascii="Bookman Old Style" w:hAnsi="Bookman Old Style"/>
                      <w:sz w:val="39"/>
                      <w:lang w:val="en-GB"/>
                    </w:rPr>
                    <w:t>O R G A N I Z A T I O N</w:t>
                  </w:r>
                </w:p>
                <w:p w14:paraId="6A9C0863" w14:textId="77777777" w:rsidR="007C3E82" w:rsidRDefault="007C3E82">
                  <w:pPr>
                    <w:pStyle w:val="Title"/>
                    <w:widowControl/>
                    <w:spacing w:after="120"/>
                    <w:jc w:val="left"/>
                    <w:rPr>
                      <w:rFonts w:ascii="Bookman Old Style" w:hAnsi="Bookman Old Style"/>
                      <w:lang w:val="en-GB"/>
                    </w:rPr>
                  </w:pPr>
                </w:p>
              </w:txbxContent>
            </v:textbox>
          </v:shape>
        </w:pict>
      </w:r>
    </w:p>
    <w:p w14:paraId="4DF7DFB5" w14:textId="77777777" w:rsidR="008757D4" w:rsidRPr="00DF7BBF" w:rsidRDefault="000C17B1">
      <w:pPr>
        <w:ind w:right="4"/>
      </w:pPr>
      <w:r>
        <w:rPr>
          <w:noProof/>
        </w:rPr>
        <w:pict w14:anchorId="1603E610">
          <v:line id="Line 4" o:spid="_x0000_s1042" alt="" style="position:absolute;left:0;text-align:left;z-index:251652608;visibility:visible;mso-wrap-edited:f;mso-width-percent:0;mso-height-percent:0;mso-width-percent:0;mso-height-percent:0" from="0,1.65pt" to="462pt,1.65pt" o:allowincell="f"/>
        </w:pict>
      </w:r>
    </w:p>
    <w:p w14:paraId="394DFF5E" w14:textId="77777777" w:rsidR="00E15FD1" w:rsidRPr="00DF7BBF" w:rsidRDefault="00E15FD1" w:rsidP="00C15B95">
      <w:pPr>
        <w:rPr>
          <w:b/>
        </w:rPr>
        <w:sectPr w:rsidR="00E15FD1" w:rsidRPr="00DF7BBF" w:rsidSect="00436A87">
          <w:pgSz w:w="12240" w:h="15840"/>
          <w:pgMar w:top="1152" w:right="1440" w:bottom="1138" w:left="1440" w:header="720" w:footer="1008" w:gutter="0"/>
          <w:cols w:space="720"/>
        </w:sectPr>
      </w:pPr>
    </w:p>
    <w:p w14:paraId="004A801C" w14:textId="77777777" w:rsidR="005E393E" w:rsidRPr="0047035C" w:rsidRDefault="005E393E" w:rsidP="005E393E">
      <w:pPr>
        <w:rPr>
          <w:u w:val="single"/>
        </w:rPr>
      </w:pPr>
      <w:r w:rsidRPr="0047035C">
        <w:rPr>
          <w:b/>
        </w:rPr>
        <w:t>CARIBBEAN  METEOROLOGICAL  COUNCIL</w:t>
      </w:r>
      <w:r w:rsidRPr="0047035C">
        <w:tab/>
      </w:r>
      <w:r w:rsidRPr="0047035C">
        <w:tab/>
      </w:r>
      <w:r w:rsidRPr="0047035C">
        <w:tab/>
      </w:r>
      <w:r w:rsidRPr="0047035C">
        <w:tab/>
      </w:r>
      <w:r w:rsidRPr="0047035C">
        <w:tab/>
      </w:r>
      <w:r w:rsidRPr="0047035C">
        <w:rPr>
          <w:b/>
          <w:u w:val="single"/>
        </w:rPr>
        <w:t xml:space="preserve">Doc. </w:t>
      </w:r>
      <w:r>
        <w:rPr>
          <w:b/>
          <w:u w:val="single"/>
        </w:rPr>
        <w:t>10</w:t>
      </w:r>
    </w:p>
    <w:p w14:paraId="4521662C" w14:textId="77777777" w:rsidR="005E393E" w:rsidRPr="00C72989" w:rsidRDefault="005E393E" w:rsidP="005E393E">
      <w:r>
        <w:t>SIXT</w:t>
      </w:r>
      <w:r w:rsidR="008E62C4">
        <w:t>Y-FIRST</w:t>
      </w:r>
      <w:r w:rsidRPr="00C72989">
        <w:t xml:space="preserve"> SESSION</w:t>
      </w:r>
    </w:p>
    <w:p w14:paraId="2D598213" w14:textId="77777777" w:rsidR="005E393E" w:rsidRPr="00C72989" w:rsidRDefault="008E62C4" w:rsidP="005E393E">
      <w:pPr>
        <w:rPr>
          <w:szCs w:val="22"/>
        </w:rPr>
      </w:pPr>
      <w:r>
        <w:rPr>
          <w:rFonts w:cs="Arial"/>
          <w:szCs w:val="22"/>
        </w:rPr>
        <w:t>18-</w:t>
      </w:r>
      <w:r w:rsidR="00C04299">
        <w:rPr>
          <w:rFonts w:cs="Arial"/>
          <w:szCs w:val="22"/>
        </w:rPr>
        <w:t>19</w:t>
      </w:r>
      <w:r w:rsidR="005E393E" w:rsidRPr="00C72989">
        <w:rPr>
          <w:szCs w:val="22"/>
        </w:rPr>
        <w:t xml:space="preserve"> NOVEMBER 20</w:t>
      </w:r>
      <w:r w:rsidR="005E393E">
        <w:rPr>
          <w:szCs w:val="22"/>
        </w:rPr>
        <w:t>2</w:t>
      </w:r>
      <w:r>
        <w:rPr>
          <w:szCs w:val="22"/>
        </w:rPr>
        <w:t>1</w:t>
      </w:r>
      <w:r w:rsidR="005E393E">
        <w:rPr>
          <w:szCs w:val="22"/>
        </w:rPr>
        <w:t>, VIRTUAL PLATFORM</w:t>
      </w:r>
    </w:p>
    <w:p w14:paraId="5DDFDDD4" w14:textId="77777777" w:rsidR="00C15B95" w:rsidRPr="00DF7BBF" w:rsidRDefault="00C15B95" w:rsidP="00C15B95">
      <w:pPr>
        <w:pStyle w:val="BodyText"/>
        <w:rPr>
          <w:rFonts w:ascii="Arial" w:hAnsi="Arial"/>
          <w:b w:val="0"/>
          <w:sz w:val="22"/>
          <w:szCs w:val="22"/>
        </w:rPr>
      </w:pPr>
    </w:p>
    <w:p w14:paraId="704E006E" w14:textId="77777777" w:rsidR="008757D4" w:rsidRPr="00DF7BBF" w:rsidRDefault="00D96052" w:rsidP="00C15B95">
      <w:pPr>
        <w:pStyle w:val="Heading5"/>
        <w:rPr>
          <w:szCs w:val="22"/>
          <w:u w:val="none"/>
        </w:rPr>
      </w:pPr>
      <w:r w:rsidRPr="00D96052">
        <w:rPr>
          <w:szCs w:val="22"/>
        </w:rPr>
        <w:t>CMO  WEATHER  RADAR  NETWORK</w:t>
      </w:r>
    </w:p>
    <w:p w14:paraId="7B7363CF" w14:textId="77777777" w:rsidR="008757D4" w:rsidRPr="00DF7BBF" w:rsidRDefault="00D96052">
      <w:pPr>
        <w:jc w:val="center"/>
        <w:rPr>
          <w:szCs w:val="22"/>
        </w:rPr>
      </w:pPr>
      <w:r>
        <w:rPr>
          <w:szCs w:val="22"/>
        </w:rPr>
        <w:t>(Submitted by the Coordinating Director)</w:t>
      </w:r>
    </w:p>
    <w:p w14:paraId="14C8F31D" w14:textId="77777777" w:rsidR="00DC4682" w:rsidRPr="00DF7BBF" w:rsidRDefault="00DC4682" w:rsidP="00E26916">
      <w:pPr>
        <w:rPr>
          <w:rFonts w:cs="Arial"/>
          <w:szCs w:val="22"/>
        </w:rPr>
      </w:pPr>
    </w:p>
    <w:p w14:paraId="7C235D33" w14:textId="77777777" w:rsidR="00E26916" w:rsidRPr="00DF7BBF" w:rsidRDefault="00D96052" w:rsidP="009B1EDF">
      <w:pPr>
        <w:pStyle w:val="Heading2"/>
      </w:pPr>
      <w:r>
        <w:t>Introduction</w:t>
      </w:r>
    </w:p>
    <w:p w14:paraId="73BB5A2C" w14:textId="77777777" w:rsidR="00E26916" w:rsidRPr="00DF7BBF" w:rsidRDefault="00E26916" w:rsidP="00E26916">
      <w:pPr>
        <w:rPr>
          <w:rFonts w:cs="Arial"/>
          <w:szCs w:val="22"/>
        </w:rPr>
      </w:pPr>
    </w:p>
    <w:p w14:paraId="757F3282" w14:textId="65F610CC" w:rsidR="00202CF5" w:rsidRPr="00DF7BBF" w:rsidRDefault="00D96052" w:rsidP="00BF3E44">
      <w:pPr>
        <w:pStyle w:val="ListParagraph"/>
      </w:pPr>
      <w:r>
        <w:t xml:space="preserve">The CMO Weather Radar Network </w:t>
      </w:r>
      <w:r w:rsidR="000B67ED">
        <w:t xml:space="preserve">currently </w:t>
      </w:r>
      <w:r>
        <w:t xml:space="preserve">comprises </w:t>
      </w:r>
      <w:r w:rsidR="009D0A19">
        <w:t>six</w:t>
      </w:r>
      <w:r w:rsidR="005C760C">
        <w:t xml:space="preserve"> </w:t>
      </w:r>
      <w:r>
        <w:t>S-band Doppler radars, namely, the radar</w:t>
      </w:r>
      <w:r w:rsidR="000B67ED">
        <w:t>s</w:t>
      </w:r>
      <w:r>
        <w:t xml:space="preserve"> in </w:t>
      </w:r>
      <w:r w:rsidR="000B67ED">
        <w:t xml:space="preserve">Barbados, </w:t>
      </w:r>
      <w:r>
        <w:t xml:space="preserve">Belize, </w:t>
      </w:r>
      <w:r w:rsidR="00471BF9">
        <w:t>Grand Cayman</w:t>
      </w:r>
      <w:r>
        <w:t>, Guyana</w:t>
      </w:r>
      <w:r w:rsidR="000B67ED">
        <w:t>,</w:t>
      </w:r>
      <w:r>
        <w:t xml:space="preserve"> and Trinidad</w:t>
      </w:r>
      <w:r w:rsidR="009D0A19">
        <w:t xml:space="preserve">, and a new radar in Jamaica that </w:t>
      </w:r>
      <w:r w:rsidR="00471BF9">
        <w:t>has been installed but not operationalize at the time of writing of this report</w:t>
      </w:r>
      <w:r w:rsidR="000B67ED">
        <w:t>.</w:t>
      </w:r>
      <w:r>
        <w:t xml:space="preserve"> This network, along with other pre-existing radars in other Caribbean islands, provides the Caribbean with a modern sophisticated tool that complements other surface, upper-air and satellite-based weather observing platforms as part of the regional early weather warning system. </w:t>
      </w:r>
    </w:p>
    <w:p w14:paraId="2BC18E0E" w14:textId="77777777" w:rsidR="00202CF5" w:rsidRPr="00DF7BBF" w:rsidRDefault="00202CF5" w:rsidP="00F42560">
      <w:pPr>
        <w:rPr>
          <w:szCs w:val="22"/>
        </w:rPr>
      </w:pPr>
    </w:p>
    <w:p w14:paraId="3B73670F" w14:textId="77777777" w:rsidR="00F61B4B" w:rsidRPr="00DF7BBF" w:rsidRDefault="00D96052" w:rsidP="00BF3E44">
      <w:pPr>
        <w:pStyle w:val="ListParagraph"/>
        <w:rPr>
          <w:rFonts w:cs="Arial"/>
        </w:rPr>
      </w:pPr>
      <w:r>
        <w:t xml:space="preserve">The radars in the CMO Member States </w:t>
      </w:r>
      <w:r w:rsidR="007C3E82">
        <w:t xml:space="preserve">are critical infrastructure for </w:t>
      </w:r>
      <w:r>
        <w:t xml:space="preserve">weather surveillance, forecasts and warnings in the Caribbean.  The reliance on the system has been growing within and outside of the region and, under the auspices of the </w:t>
      </w:r>
      <w:r>
        <w:rPr>
          <w:i/>
        </w:rPr>
        <w:t>World Meteorological Organization</w:t>
      </w:r>
      <w:r>
        <w:t xml:space="preserve"> (WMO), plans have been in place to integrate, in stages, the data from these radars with all other radars in the entire Caribbean basin as part of a larger weather surveillance system.  For a CMO-wide or the larger Caribbean-wide radar network to function properly, all radar-operating States need to work steadily to ensure reliability of their individual radar operations.  This document will examine the operational status of the CMO Radar Network Operations, </w:t>
      </w:r>
      <w:r>
        <w:rPr>
          <w:rFonts w:cs="Arial"/>
        </w:rPr>
        <w:t>as well as the o</w:t>
      </w:r>
      <w:r>
        <w:t>perations of the regional radar mosaics/composites.</w:t>
      </w:r>
    </w:p>
    <w:p w14:paraId="55457839" w14:textId="77777777" w:rsidR="002F10F4" w:rsidRPr="00DF7BBF" w:rsidRDefault="002F10F4" w:rsidP="00620D72">
      <w:pPr>
        <w:rPr>
          <w:szCs w:val="22"/>
        </w:rPr>
      </w:pPr>
    </w:p>
    <w:p w14:paraId="65221160" w14:textId="77777777" w:rsidR="002F10F4" w:rsidRPr="00DF7BBF" w:rsidRDefault="002F10F4" w:rsidP="00620D72">
      <w:pPr>
        <w:rPr>
          <w:szCs w:val="22"/>
        </w:rPr>
      </w:pPr>
    </w:p>
    <w:p w14:paraId="67017494" w14:textId="77777777" w:rsidR="00620D72" w:rsidRPr="00DF7BBF" w:rsidRDefault="00D96052" w:rsidP="009B1EDF">
      <w:pPr>
        <w:pStyle w:val="Heading2"/>
      </w:pPr>
      <w:r>
        <w:t>(a)</w:t>
      </w:r>
      <w:r>
        <w:tab/>
        <w:t xml:space="preserve">Status of CMO Radar Network </w:t>
      </w:r>
    </w:p>
    <w:p w14:paraId="3DE23067" w14:textId="77777777" w:rsidR="00E46E5C" w:rsidRDefault="00E46E5C" w:rsidP="009B1EDF"/>
    <w:p w14:paraId="2967A2B5" w14:textId="77777777" w:rsidR="009B5C49" w:rsidRPr="00E46E5C" w:rsidRDefault="00D96052" w:rsidP="00E46E5C">
      <w:pPr>
        <w:pStyle w:val="Heading3"/>
      </w:pPr>
      <w:r w:rsidRPr="00E46E5C">
        <w:t>Operational Status</w:t>
      </w:r>
    </w:p>
    <w:p w14:paraId="07D9B194" w14:textId="77777777" w:rsidR="00E46E5C" w:rsidRPr="009B1EDF" w:rsidRDefault="00E46E5C" w:rsidP="009B1EDF">
      <w:pPr>
        <w:rPr>
          <w:lang w:val="en-US"/>
        </w:rPr>
      </w:pPr>
    </w:p>
    <w:p w14:paraId="457E3A9B" w14:textId="4C23981F" w:rsidR="0073696C" w:rsidRDefault="009D0A19" w:rsidP="00330CD7">
      <w:pPr>
        <w:pStyle w:val="ListParagraph"/>
      </w:pPr>
      <w:r>
        <w:t>For most of 2021, the radars in Barbados, Belize, Cayman, and Guyana were operati</w:t>
      </w:r>
      <w:r w:rsidR="00C35CA4">
        <w:t>ng steadily</w:t>
      </w:r>
      <w:r>
        <w:t xml:space="preserve">.  </w:t>
      </w:r>
      <w:r w:rsidR="00DB009F" w:rsidRPr="00D96052">
        <w:t>The east</w:t>
      </w:r>
      <w:r w:rsidR="00DB009F">
        <w:t>ernmost</w:t>
      </w:r>
      <w:r w:rsidR="00DB009F" w:rsidRPr="00D96052">
        <w:t xml:space="preserve"> of the radars,</w:t>
      </w:r>
      <w:r w:rsidR="00061396">
        <w:t xml:space="preserve"> in</w:t>
      </w:r>
      <w:r w:rsidR="00DB009F" w:rsidRPr="00D96052">
        <w:t xml:space="preserve"> Barbados,</w:t>
      </w:r>
      <w:r w:rsidR="00061396">
        <w:t xml:space="preserve"> </w:t>
      </w:r>
      <w:r>
        <w:t xml:space="preserve">had returned to operations in late 2020, </w:t>
      </w:r>
      <w:r w:rsidR="00061396">
        <w:t xml:space="preserve">after </w:t>
      </w:r>
      <w:r w:rsidR="002044B2">
        <w:t>a prolonged period of outage</w:t>
      </w:r>
      <w:r w:rsidR="00061396">
        <w:t>.  After functioning without issues for several years, the radar in Trinidad developed problems</w:t>
      </w:r>
      <w:r>
        <w:t xml:space="preserve"> in February 2020 and</w:t>
      </w:r>
      <w:r w:rsidR="00061396">
        <w:t xml:space="preserve"> several replacement parts </w:t>
      </w:r>
      <w:r>
        <w:t xml:space="preserve">were </w:t>
      </w:r>
      <w:r w:rsidR="00061396">
        <w:t>order</w:t>
      </w:r>
      <w:r>
        <w:t xml:space="preserve">ed </w:t>
      </w:r>
      <w:r w:rsidR="00C35CA4">
        <w:t>later that year, including one part that has a</w:t>
      </w:r>
      <w:r w:rsidR="00061396">
        <w:t xml:space="preserve"> 9-month delivery schedule.</w:t>
      </w:r>
      <w:r w:rsidR="002044B2">
        <w:t xml:space="preserve"> </w:t>
      </w:r>
      <w:r w:rsidR="001F1D06">
        <w:t xml:space="preserve">Arrangements are being made for a maintenance visit to Trinidad by the radar manufacturer.  </w:t>
      </w:r>
      <w:r w:rsidR="002044B2">
        <w:t xml:space="preserve">The radar in Belize </w:t>
      </w:r>
      <w:r w:rsidR="00C35CA4">
        <w:t xml:space="preserve">returned to full functionality after </w:t>
      </w:r>
      <w:r w:rsidR="001F3512">
        <w:t xml:space="preserve">replacement of </w:t>
      </w:r>
      <w:r w:rsidR="000B67ED">
        <w:t xml:space="preserve">four </w:t>
      </w:r>
      <w:r w:rsidR="001F3512">
        <w:t>parts</w:t>
      </w:r>
      <w:r w:rsidR="003A2088">
        <w:t xml:space="preserve">, </w:t>
      </w:r>
      <w:r w:rsidR="000B67ED">
        <w:t>of which</w:t>
      </w:r>
      <w:r w:rsidR="003A2088">
        <w:t xml:space="preserve"> two </w:t>
      </w:r>
      <w:r w:rsidR="000B67ED">
        <w:t>were procured from the repository at CIMH and two directly from</w:t>
      </w:r>
      <w:r w:rsidR="003A2088">
        <w:t xml:space="preserve"> the manufacturer</w:t>
      </w:r>
      <w:r w:rsidR="001F3512">
        <w:t>.</w:t>
      </w:r>
      <w:r w:rsidR="000955CA">
        <w:t xml:space="preserve"> </w:t>
      </w:r>
      <w:r w:rsidR="00C35CA4">
        <w:t xml:space="preserve">  On 24 May 2021, </w:t>
      </w:r>
      <w:r w:rsidR="00FA43E7">
        <w:t>amidst several days of significant amounts of rainfall, an</w:t>
      </w:r>
      <w:r w:rsidR="00653D5A">
        <w:t xml:space="preserve"> electrical event </w:t>
      </w:r>
      <w:r w:rsidR="00653D5A" w:rsidRPr="00653D5A">
        <w:t xml:space="preserve">knocked out Guyana’s </w:t>
      </w:r>
      <w:r w:rsidR="00653D5A" w:rsidRPr="00653D5A">
        <w:rPr>
          <w:bCs/>
        </w:rPr>
        <w:t>National Weather Watch Center</w:t>
      </w:r>
      <w:r w:rsidR="00653D5A" w:rsidRPr="00653D5A">
        <w:t xml:space="preserve"> power, internet, and telephone lines</w:t>
      </w:r>
      <w:r w:rsidR="00653D5A">
        <w:t xml:space="preserve"> and the weather </w:t>
      </w:r>
      <w:r w:rsidR="00653D5A" w:rsidRPr="00653D5A">
        <w:t xml:space="preserve">radar stopped working </w:t>
      </w:r>
      <w:r w:rsidR="00653D5A">
        <w:t xml:space="preserve">the </w:t>
      </w:r>
      <w:r w:rsidR="00653D5A" w:rsidRPr="00653D5A">
        <w:t xml:space="preserve">next day. </w:t>
      </w:r>
      <w:r w:rsidR="00FD0716">
        <w:t>Fortuitously</w:t>
      </w:r>
      <w:r w:rsidR="00653D5A">
        <w:t xml:space="preserve">, </w:t>
      </w:r>
      <w:r w:rsidR="00946394">
        <w:t xml:space="preserve">Guyana had already scheduled a maintenance visit for June.  </w:t>
      </w:r>
      <w:r w:rsidR="00FD0716">
        <w:t>W</w:t>
      </w:r>
      <w:r w:rsidR="00946394">
        <w:t xml:space="preserve">ith the technical assistance of the manufacturer, the radar was back in operation three weeks later.  </w:t>
      </w:r>
      <w:r w:rsidR="00C40890">
        <w:t xml:space="preserve">Cayman Islands </w:t>
      </w:r>
      <w:r w:rsidR="00112CD8">
        <w:t xml:space="preserve">radar </w:t>
      </w:r>
      <w:r w:rsidR="00C40890">
        <w:t>had an outage on 21 October 2021 and</w:t>
      </w:r>
      <w:r w:rsidR="00112CD8">
        <w:t xml:space="preserve"> was still offline to date (29 October 2021).  Repairs to the antenna are </w:t>
      </w:r>
      <w:r w:rsidR="009B1EDF">
        <w:t>expected</w:t>
      </w:r>
      <w:r w:rsidR="00112CD8">
        <w:t xml:space="preserve"> to be </w:t>
      </w:r>
      <w:r w:rsidR="00C40890">
        <w:t>schedul</w:t>
      </w:r>
      <w:r w:rsidR="00112CD8">
        <w:t>ed</w:t>
      </w:r>
      <w:r w:rsidR="00C40890">
        <w:t xml:space="preserve"> in 2022. </w:t>
      </w:r>
      <w:r w:rsidR="00374A9C">
        <w:t xml:space="preserve">When requested </w:t>
      </w:r>
      <w:r w:rsidR="00374A9C">
        <w:rPr>
          <w:rFonts w:cs="Arial"/>
          <w:szCs w:val="21"/>
        </w:rPr>
        <w:t>t</w:t>
      </w:r>
      <w:r w:rsidR="00374A9C">
        <w:rPr>
          <w:rFonts w:cs="Arial"/>
          <w:szCs w:val="21"/>
        </w:rPr>
        <w:t xml:space="preserve">he CMO Headquarters has been facilitating the purchase of parts using funds available to </w:t>
      </w:r>
      <w:r w:rsidR="00374A9C">
        <w:rPr>
          <w:rFonts w:cs="Arial"/>
          <w:szCs w:val="21"/>
        </w:rPr>
        <w:lastRenderedPageBreak/>
        <w:t>Members from the CMO Radar and Rawinsonde accounts.</w:t>
      </w:r>
      <w:r w:rsidR="00374A9C">
        <w:rPr>
          <w:rFonts w:cs="Arial"/>
          <w:szCs w:val="21"/>
        </w:rPr>
        <w:t xml:space="preserve"> </w:t>
      </w:r>
      <w:r w:rsidR="00DB009F" w:rsidRPr="00D96052">
        <w:t>Sample images from th</w:t>
      </w:r>
      <w:r w:rsidR="000B67ED">
        <w:t>e</w:t>
      </w:r>
      <w:r w:rsidR="00DB009F" w:rsidRPr="00D96052">
        <w:t xml:space="preserve"> radars are shown in </w:t>
      </w:r>
      <w:r w:rsidR="00DB009F" w:rsidRPr="002044B2">
        <w:rPr>
          <w:b/>
        </w:rPr>
        <w:t>Figure 1</w:t>
      </w:r>
      <w:r w:rsidR="003F37AD">
        <w:t xml:space="preserve">, including volcanic ash </w:t>
      </w:r>
      <w:r w:rsidR="00E87399">
        <w:t xml:space="preserve">from the eruption of La Soufriere on the island of St Vincent </w:t>
      </w:r>
      <w:r w:rsidR="003F37AD">
        <w:t>on 11 April and Hurricane Elsa on 2 July 2021</w:t>
      </w:r>
      <w:r w:rsidR="00E87399">
        <w:t>, with its eye over the volcanic eruption zone.</w:t>
      </w:r>
    </w:p>
    <w:p w14:paraId="169B1CDC" w14:textId="77777777" w:rsidR="001F3512" w:rsidRPr="002044B2" w:rsidRDefault="001F3512" w:rsidP="001F3512">
      <w:pPr>
        <w:pStyle w:val="ListParagraph"/>
        <w:numPr>
          <w:ilvl w:val="0"/>
          <w:numId w:val="0"/>
        </w:numPr>
      </w:pPr>
    </w:p>
    <w:p w14:paraId="57AEE183" w14:textId="424D2192" w:rsidR="00DA446F" w:rsidRDefault="00D96052" w:rsidP="001F3512">
      <w:r w:rsidRPr="00061396">
        <w:t xml:space="preserve">In the case of Jamaica, the </w:t>
      </w:r>
      <w:r w:rsidR="005B66AD" w:rsidRPr="00061396">
        <w:t>Meteorological Service</w:t>
      </w:r>
      <w:r w:rsidR="00946394">
        <w:t xml:space="preserve"> installed </w:t>
      </w:r>
      <w:r w:rsidRPr="00061396">
        <w:t xml:space="preserve">a new </w:t>
      </w:r>
      <w:r w:rsidR="00DF393D" w:rsidRPr="00061396">
        <w:t>dual-</w:t>
      </w:r>
      <w:r w:rsidR="00616157" w:rsidRPr="00061396">
        <w:t>polarized</w:t>
      </w:r>
      <w:r w:rsidR="005B66AD" w:rsidRPr="00061396">
        <w:t>,</w:t>
      </w:r>
      <w:r w:rsidR="00616157" w:rsidRPr="00061396">
        <w:t xml:space="preserve"> </w:t>
      </w:r>
      <w:r w:rsidR="005B66AD" w:rsidRPr="00061396">
        <w:t xml:space="preserve">S-band, </w:t>
      </w:r>
      <w:r w:rsidRPr="00061396">
        <w:t>Doppler radar</w:t>
      </w:r>
      <w:r w:rsidR="00946394">
        <w:t>, which is now in its</w:t>
      </w:r>
      <w:r w:rsidR="005B66AD" w:rsidRPr="00061396">
        <w:t xml:space="preserve"> testing</w:t>
      </w:r>
      <w:r w:rsidR="00946394">
        <w:t xml:space="preserve"> phase</w:t>
      </w:r>
      <w:r w:rsidR="005B66AD" w:rsidRPr="00061396">
        <w:t xml:space="preserve">. </w:t>
      </w:r>
      <w:r w:rsidR="005B66AD" w:rsidRPr="005B66AD">
        <w:t xml:space="preserve">  The new radar </w:t>
      </w:r>
      <w:r w:rsidR="00946394">
        <w:t>was</w:t>
      </w:r>
      <w:r w:rsidR="005B66AD" w:rsidRPr="005B66AD">
        <w:t xml:space="preserve"> installed at the same site as the previous Doppler radar and is expected to be in fu</w:t>
      </w:r>
      <w:r w:rsidR="005B66AD" w:rsidRPr="001F1D06">
        <w:t>l</w:t>
      </w:r>
      <w:r w:rsidR="005B66AD" w:rsidRPr="005B66AD">
        <w:t xml:space="preserve">l </w:t>
      </w:r>
      <w:r w:rsidR="005B66AD" w:rsidRPr="001F1D06">
        <w:t xml:space="preserve">operation </w:t>
      </w:r>
      <w:r w:rsidR="00946394" w:rsidRPr="001F1D06">
        <w:t xml:space="preserve">in </w:t>
      </w:r>
      <w:r w:rsidR="001F1D06" w:rsidRPr="001F1D06">
        <w:t>2</w:t>
      </w:r>
      <w:r w:rsidR="005B66AD" w:rsidRPr="001F1D06">
        <w:t>02</w:t>
      </w:r>
      <w:r w:rsidR="00946394" w:rsidRPr="001F1D06">
        <w:t>2</w:t>
      </w:r>
      <w:r w:rsidR="001F1D06" w:rsidRPr="001F1D06">
        <w:t>.</w:t>
      </w:r>
      <w:r w:rsidR="005B66AD" w:rsidRPr="005B66AD">
        <w:t xml:space="preserve"> </w:t>
      </w:r>
      <w:r w:rsidR="00330CD7">
        <w:t xml:space="preserve"> The radar project was funded </w:t>
      </w:r>
      <w:r w:rsidR="005B66AD" w:rsidRPr="005B66AD">
        <w:t xml:space="preserve">by the World Bank project for Improving Climate Data and Information Management, under the Pilot Program for Climate Resilience (PPCR).  The </w:t>
      </w:r>
      <w:r w:rsidRPr="005B66AD">
        <w:t xml:space="preserve">old radar </w:t>
      </w:r>
      <w:r w:rsidR="00330CD7">
        <w:t>has</w:t>
      </w:r>
      <w:r w:rsidR="005B66AD" w:rsidRPr="005B66AD">
        <w:t xml:space="preserve"> be</w:t>
      </w:r>
      <w:r w:rsidR="00330CD7">
        <w:t>en</w:t>
      </w:r>
      <w:r w:rsidR="005B66AD" w:rsidRPr="005B66AD">
        <w:t xml:space="preserve"> made </w:t>
      </w:r>
      <w:r w:rsidRPr="005B66AD">
        <w:t xml:space="preserve">available for research </w:t>
      </w:r>
      <w:r w:rsidR="005B66AD" w:rsidRPr="005B66AD">
        <w:t>to</w:t>
      </w:r>
      <w:r w:rsidRPr="005B66AD">
        <w:t xml:space="preserve"> </w:t>
      </w:r>
      <w:r w:rsidR="005B66AD" w:rsidRPr="005B66AD">
        <w:t>T</w:t>
      </w:r>
      <w:r w:rsidRPr="005B66AD">
        <w:t xml:space="preserve">he University of the West Indies </w:t>
      </w:r>
      <w:r w:rsidR="005B66AD" w:rsidRPr="005B66AD">
        <w:t>(</w:t>
      </w:r>
      <w:r w:rsidRPr="005B66AD">
        <w:t>Mona</w:t>
      </w:r>
      <w:r w:rsidR="005B66AD" w:rsidRPr="005B66AD">
        <w:t>)</w:t>
      </w:r>
      <w:r w:rsidRPr="005B66AD">
        <w:t xml:space="preserve"> </w:t>
      </w:r>
      <w:r w:rsidR="005B66AD" w:rsidRPr="005B66AD">
        <w:t>Department of Physics</w:t>
      </w:r>
      <w:r w:rsidRPr="005B66AD">
        <w:t xml:space="preserve"> in Jamaic</w:t>
      </w:r>
      <w:r w:rsidR="001F3512">
        <w:t>a.</w:t>
      </w:r>
    </w:p>
    <w:p w14:paraId="6B0E4444" w14:textId="77777777" w:rsidR="003817B0" w:rsidRDefault="003817B0" w:rsidP="001F3512"/>
    <w:p w14:paraId="1D5DD134" w14:textId="77777777" w:rsidR="003817B0" w:rsidRPr="003817B0" w:rsidRDefault="003817B0" w:rsidP="009B1EDF">
      <w:pPr>
        <w:pStyle w:val="Heading3"/>
      </w:pPr>
      <w:r>
        <w:t xml:space="preserve">X-Band </w:t>
      </w:r>
      <w:r w:rsidRPr="003817B0">
        <w:t>Radar Project in Saint Lucia</w:t>
      </w:r>
    </w:p>
    <w:p w14:paraId="332F6BF8" w14:textId="77777777" w:rsidR="003817B0" w:rsidRDefault="003817B0" w:rsidP="001F3512"/>
    <w:p w14:paraId="3D4DC5C9" w14:textId="54CB7DF7" w:rsidR="003817B0" w:rsidRDefault="003817B0" w:rsidP="006F41D8">
      <w:pPr>
        <w:pStyle w:val="ListParagraph"/>
      </w:pPr>
      <w:r w:rsidRPr="009235B9">
        <w:rPr>
          <w:vanish/>
        </w:rPr>
        <w:t xml:space="preserve">Council will recall the presentation at CMC59 (Anguilla, 2019) by </w:t>
      </w:r>
      <w:r w:rsidRPr="009235B9">
        <w:rPr>
          <w:i/>
          <w:iCs/>
          <w:vanish/>
        </w:rPr>
        <w:t>Mr Andre Joyeux</w:t>
      </w:r>
      <w:r w:rsidRPr="009235B9">
        <w:rPr>
          <w:vanish/>
        </w:rPr>
        <w:t xml:space="preserve">, the Director of the Saint Lucia Meteorological Service, </w:t>
      </w:r>
      <w:r w:rsidR="001F1D06">
        <w:t xml:space="preserve">A </w:t>
      </w:r>
      <w:r w:rsidR="009235B9" w:rsidRPr="00231CF1">
        <w:t>Geo-Information Centre</w:t>
      </w:r>
      <w:r w:rsidR="009235B9">
        <w:t xml:space="preserve"> (GIC)</w:t>
      </w:r>
      <w:r w:rsidR="009235B9" w:rsidRPr="009235B9">
        <w:rPr>
          <w:vanish/>
        </w:rPr>
        <w:t xml:space="preserve"> </w:t>
      </w:r>
      <w:r w:rsidR="000F205A">
        <w:t xml:space="preserve"> </w:t>
      </w:r>
      <w:r w:rsidR="00374A9C">
        <w:t xml:space="preserve">is </w:t>
      </w:r>
      <w:r w:rsidR="009235B9" w:rsidRPr="00E43C33">
        <w:t xml:space="preserve">being implemented in Saint Lucia by agreement between the Government of Saint Lucia and the Government of Italy.  The </w:t>
      </w:r>
      <w:r w:rsidR="003E7FDB">
        <w:t xml:space="preserve">GIC </w:t>
      </w:r>
      <w:r w:rsidR="009235B9" w:rsidRPr="00E43C33">
        <w:t>installations are being implemented by the Caribbean Community Centre for Climate Change (</w:t>
      </w:r>
      <w:r w:rsidR="00711A4B">
        <w:t>5</w:t>
      </w:r>
      <w:r w:rsidR="009235B9" w:rsidRPr="00E43C33">
        <w:t>C</w:t>
      </w:r>
      <w:r w:rsidR="00711A4B">
        <w:t>s</w:t>
      </w:r>
      <w:r w:rsidR="009235B9" w:rsidRPr="00E43C33">
        <w:t>).  The project includes the installation of an X-band radar, which</w:t>
      </w:r>
      <w:r w:rsidR="009235B9">
        <w:t xml:space="preserve"> has a radius of 120 km and </w:t>
      </w:r>
      <w:r w:rsidR="003E7FDB">
        <w:t xml:space="preserve">is </w:t>
      </w:r>
      <w:r w:rsidR="009235B9">
        <w:t>to be</w:t>
      </w:r>
      <w:r w:rsidR="009235B9" w:rsidRPr="00E43C33">
        <w:t xml:space="preserve"> cited within line of sight of the Hewanorra Airport in Vieux Fort, Saint Lucia.</w:t>
      </w:r>
    </w:p>
    <w:p w14:paraId="6BA98ECD" w14:textId="77777777" w:rsidR="009235B9" w:rsidRDefault="009235B9" w:rsidP="00C14E06"/>
    <w:p w14:paraId="62D8460E" w14:textId="1D355AE6" w:rsidR="003817B0" w:rsidRDefault="003817B0" w:rsidP="00C14E06">
      <w:r w:rsidRPr="003817B0">
        <w:t>The Government of Saint Lucia has provided a suitable site to</w:t>
      </w:r>
      <w:r>
        <w:t xml:space="preserve"> </w:t>
      </w:r>
      <w:r w:rsidRPr="003817B0">
        <w:t xml:space="preserve">locate the </w:t>
      </w:r>
      <w:r>
        <w:t>r</w:t>
      </w:r>
      <w:r w:rsidRPr="003817B0">
        <w:t>adar. The civil works carried out to date, include;</w:t>
      </w:r>
      <w:r>
        <w:t xml:space="preserve"> (i) </w:t>
      </w:r>
      <w:r w:rsidRPr="003817B0">
        <w:t>construction of an access road,</w:t>
      </w:r>
      <w:r>
        <w:t xml:space="preserve"> (ii) </w:t>
      </w:r>
      <w:r w:rsidRPr="003817B0">
        <w:t xml:space="preserve">building of a one-room structure and platform to house the radar and accompanying equipment. </w:t>
      </w:r>
      <w:r>
        <w:t xml:space="preserve"> </w:t>
      </w:r>
      <w:r w:rsidRPr="003817B0">
        <w:t xml:space="preserve">The radar equipment </w:t>
      </w:r>
      <w:r w:rsidR="00374A9C">
        <w:t>is in storage</w:t>
      </w:r>
      <w:r w:rsidRPr="003817B0">
        <w:t xml:space="preserve"> </w:t>
      </w:r>
      <w:r w:rsidR="00374A9C">
        <w:t>at</w:t>
      </w:r>
      <w:r w:rsidR="00374A9C" w:rsidRPr="003817B0">
        <w:t xml:space="preserve"> </w:t>
      </w:r>
      <w:r w:rsidR="00C02C13">
        <w:t>the Ministry of Infrastructure, Ports, Energy and Labour</w:t>
      </w:r>
      <w:r w:rsidRPr="003817B0">
        <w:t xml:space="preserve"> storeroom. The</w:t>
      </w:r>
      <w:r>
        <w:t xml:space="preserve"> </w:t>
      </w:r>
      <w:r w:rsidRPr="003817B0">
        <w:t xml:space="preserve">installation of the radar </w:t>
      </w:r>
      <w:r w:rsidR="006305D8">
        <w:t>is scheduled to be completed by 17</w:t>
      </w:r>
      <w:r w:rsidR="006305D8" w:rsidRPr="001F1D06">
        <w:rPr>
          <w:vertAlign w:val="superscript"/>
        </w:rPr>
        <w:t>th</w:t>
      </w:r>
      <w:r w:rsidR="006305D8">
        <w:t xml:space="preserve"> November 2021</w:t>
      </w:r>
      <w:r>
        <w:t xml:space="preserve">. </w:t>
      </w:r>
      <w:r w:rsidRPr="003817B0">
        <w:t xml:space="preserve">The training on the use of the radar </w:t>
      </w:r>
      <w:r w:rsidR="00711A4B">
        <w:t>was conducted</w:t>
      </w:r>
      <w:r w:rsidRPr="003817B0">
        <w:t xml:space="preserve"> virtually and further</w:t>
      </w:r>
      <w:r>
        <w:t xml:space="preserve"> </w:t>
      </w:r>
      <w:r w:rsidRPr="003817B0">
        <w:t>training</w:t>
      </w:r>
      <w:r w:rsidR="00711A4B">
        <w:t xml:space="preserve"> will occur</w:t>
      </w:r>
      <w:r w:rsidRPr="003817B0">
        <w:t xml:space="preserve"> after the installation is completed.</w:t>
      </w:r>
    </w:p>
    <w:p w14:paraId="1E048365" w14:textId="77777777" w:rsidR="009235B9" w:rsidRDefault="009235B9" w:rsidP="009235B9">
      <w:pPr>
        <w:pStyle w:val="ListParagraph"/>
        <w:numPr>
          <w:ilvl w:val="0"/>
          <w:numId w:val="0"/>
        </w:numPr>
      </w:pPr>
    </w:p>
    <w:p w14:paraId="2E317A48" w14:textId="77777777" w:rsidR="003817B0" w:rsidRPr="009235B9" w:rsidRDefault="009235B9" w:rsidP="009235B9">
      <w:pPr>
        <w:pStyle w:val="ListParagraph"/>
        <w:numPr>
          <w:ilvl w:val="0"/>
          <w:numId w:val="0"/>
        </w:numPr>
        <w:rPr>
          <w:vanish/>
        </w:rPr>
      </w:pPr>
      <w:r w:rsidRPr="00E43C33">
        <w:t>Cou</w:t>
      </w:r>
      <w:r>
        <w:t>ncil will also recall that the Saint Lucia</w:t>
      </w:r>
      <w:r w:rsidRPr="00E43C33">
        <w:t xml:space="preserve"> Meteorological Service </w:t>
      </w:r>
      <w:r>
        <w:t xml:space="preserve">has </w:t>
      </w:r>
      <w:r w:rsidRPr="00E43C33">
        <w:t>appeal</w:t>
      </w:r>
      <w:r>
        <w:t>ed</w:t>
      </w:r>
      <w:r w:rsidRPr="00E43C33">
        <w:t xml:space="preserve"> for assistance from CMO with the maintenance of the radar and its application for their monitoring and forecast services.  </w:t>
      </w:r>
      <w:r>
        <w:t>The CMO Headquarters has therefore included staff from Saint Lucia</w:t>
      </w:r>
      <w:r w:rsidRPr="00E43C33">
        <w:t xml:space="preserve"> Meteorological Service in the Operational Radar </w:t>
      </w:r>
      <w:r w:rsidR="00C02C13">
        <w:t xml:space="preserve">Working </w:t>
      </w:r>
      <w:r w:rsidRPr="00E43C33">
        <w:t>Group approved by Council</w:t>
      </w:r>
      <w:r w:rsidR="00C14E06">
        <w:t>.</w:t>
      </w:r>
    </w:p>
    <w:p w14:paraId="3B2CE5A9" w14:textId="77777777" w:rsidR="003817B0" w:rsidRDefault="003817B0" w:rsidP="001F3512"/>
    <w:p w14:paraId="44736580" w14:textId="77777777" w:rsidR="003817B0" w:rsidRPr="00004EF4" w:rsidRDefault="003817B0" w:rsidP="001F3512">
      <w:pPr>
        <w:rPr>
          <w:szCs w:val="20"/>
        </w:rPr>
        <w:sectPr w:rsidR="003817B0" w:rsidRPr="00004EF4" w:rsidSect="00436A87">
          <w:type w:val="continuous"/>
          <w:pgSz w:w="12240" w:h="15840"/>
          <w:pgMar w:top="1152" w:right="1440" w:bottom="1138" w:left="1440" w:header="720" w:footer="1008" w:gutter="0"/>
          <w:cols w:space="720"/>
        </w:sectPr>
      </w:pPr>
    </w:p>
    <w:p w14:paraId="1A09C8ED" w14:textId="4C08957B" w:rsidR="00DA446F" w:rsidRPr="00DF7BBF" w:rsidRDefault="000C17B1" w:rsidP="00DA446F">
      <w:pPr>
        <w:pStyle w:val="BodyTextIn"/>
      </w:pPr>
      <w:r>
        <w:rPr>
          <w:rFonts w:cs="Arial"/>
          <w:noProof/>
          <w:szCs w:val="22"/>
        </w:rPr>
        <w:lastRenderedPageBreak/>
        <w:pict w14:anchorId="76AA730D">
          <v:shape id="Text Box 26" o:spid="_x0000_s1041" type="#_x0000_t202" alt="" style="position:absolute;left:0;text-align:left;margin-left:2.6pt;margin-top:12.05pt;width:12.4pt;height:19.8pt;z-index:251675136;visibility:visible;mso-wrap-style:square;mso-wrap-edited:f;mso-width-percent:0;mso-height-percent:0;mso-width-percent:0;mso-height-percent:0;mso-width-relative:margin;mso-height-relative:margin;v-text-anchor:middle" fillcolor="white [3201]" strokeweight=".5pt">
            <v:textbox inset="1mm,1mm,1mm,1mm">
              <w:txbxContent>
                <w:p w14:paraId="32C99F7E" w14:textId="77777777" w:rsidR="00E73F6C" w:rsidRPr="000A0D2A" w:rsidRDefault="00E73F6C" w:rsidP="00E73F6C">
                  <w:pPr>
                    <w:rPr>
                      <w:color w:val="000000" w:themeColor="text1"/>
                    </w:rPr>
                  </w:pPr>
                  <w:r>
                    <w:rPr>
                      <w:color w:val="000000" w:themeColor="text1"/>
                    </w:rPr>
                    <w:t>a</w:t>
                  </w:r>
                </w:p>
              </w:txbxContent>
            </v:textbox>
          </v:shape>
        </w:pict>
      </w:r>
      <w:r>
        <w:rPr>
          <w:noProof/>
        </w:rPr>
        <w:pict w14:anchorId="7232E786">
          <v:shape id="Text Box 342" o:spid="_x0000_s1040" type="#_x0000_t202" alt="" style="position:absolute;left:0;text-align:left;margin-left:.5pt;margin-top:9.7pt;width:356.75pt;height:243.85pt;z-index:251671040;visibility:visible;mso-wrap-style:square;mso-wrap-edited:f;mso-width-percent:0;mso-height-percent:0;mso-width-percent:0;mso-height-percent:0;mso-width-relative:margin;mso-height-relative:margin;v-text-anchor:top">
            <v:textbox>
              <w:txbxContent>
                <w:p w14:paraId="7036B924" w14:textId="77777777" w:rsidR="00294306" w:rsidRPr="00B52D77" w:rsidRDefault="00731EF9" w:rsidP="00294306">
                  <w:r>
                    <w:rPr>
                      <w:noProof/>
                      <w:lang w:val="en-US" w:eastAsia="en-US"/>
                    </w:rPr>
                    <w:drawing>
                      <wp:inline distT="0" distB="0" distL="0" distR="0" wp14:anchorId="2DBFA605" wp14:editId="2C50DED1">
                        <wp:extent cx="4332759" cy="27704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extLst>
                                    <a:ext uri="{28A0092B-C50C-407E-A947-70E740481C1C}">
                                      <a14:useLocalDpi xmlns:a14="http://schemas.microsoft.com/office/drawing/2010/main" val="0"/>
                                    </a:ext>
                                  </a:extLst>
                                </a:blip>
                                <a:stretch>
                                  <a:fillRect/>
                                </a:stretch>
                              </pic:blipFill>
                              <pic:spPr>
                                <a:xfrm>
                                  <a:off x="0" y="0"/>
                                  <a:ext cx="4338722" cy="2774308"/>
                                </a:xfrm>
                                <a:prstGeom prst="rect">
                                  <a:avLst/>
                                </a:prstGeom>
                              </pic:spPr>
                            </pic:pic>
                          </a:graphicData>
                        </a:graphic>
                      </wp:inline>
                    </w:drawing>
                  </w:r>
                </w:p>
              </w:txbxContent>
            </v:textbox>
          </v:shape>
        </w:pict>
      </w:r>
    </w:p>
    <w:p w14:paraId="046DF562" w14:textId="1483378A" w:rsidR="00DA446F" w:rsidRPr="00DF7BBF" w:rsidRDefault="00DA446F" w:rsidP="00DA446F">
      <w:pPr>
        <w:pStyle w:val="BodyTextIn"/>
      </w:pPr>
    </w:p>
    <w:p w14:paraId="096B5672" w14:textId="62CA6ABE" w:rsidR="00DA446F" w:rsidRPr="00DF7BBF" w:rsidRDefault="00DA446F" w:rsidP="00DA446F">
      <w:pPr>
        <w:pStyle w:val="BodyTextIn"/>
      </w:pPr>
    </w:p>
    <w:p w14:paraId="75DFFC79" w14:textId="77777777" w:rsidR="00DA446F" w:rsidRPr="00DF7BBF" w:rsidRDefault="00DA446F" w:rsidP="00DA446F">
      <w:pPr>
        <w:pStyle w:val="BodyTextIn"/>
      </w:pPr>
    </w:p>
    <w:p w14:paraId="2CE59C7A" w14:textId="77777777" w:rsidR="00DA446F" w:rsidRPr="00DF7BBF" w:rsidRDefault="00DA446F" w:rsidP="00DA446F">
      <w:pPr>
        <w:pStyle w:val="BodyTextIn"/>
      </w:pPr>
    </w:p>
    <w:p w14:paraId="7FB0CB29" w14:textId="77777777" w:rsidR="00DA446F" w:rsidRPr="00DF7BBF" w:rsidRDefault="00DA446F" w:rsidP="00DA446F">
      <w:pPr>
        <w:pStyle w:val="BodyTextIn"/>
      </w:pPr>
    </w:p>
    <w:p w14:paraId="3C6ED1BD" w14:textId="77777777" w:rsidR="00DA446F" w:rsidRPr="00DF7BBF" w:rsidRDefault="00DA446F" w:rsidP="00DA446F">
      <w:pPr>
        <w:pStyle w:val="BodyTextIn"/>
      </w:pPr>
    </w:p>
    <w:p w14:paraId="02712498" w14:textId="77777777" w:rsidR="00DA446F" w:rsidRPr="00DF7BBF" w:rsidRDefault="00DA446F" w:rsidP="00DA446F">
      <w:pPr>
        <w:pStyle w:val="BodyTextIn"/>
      </w:pPr>
    </w:p>
    <w:p w14:paraId="49958208" w14:textId="77777777" w:rsidR="00DA446F" w:rsidRPr="00DF7BBF" w:rsidRDefault="00DA446F" w:rsidP="00DA446F">
      <w:pPr>
        <w:pStyle w:val="BodyTextIn"/>
      </w:pPr>
    </w:p>
    <w:p w14:paraId="07AA4A33" w14:textId="77777777" w:rsidR="00DA446F" w:rsidRPr="00DF7BBF" w:rsidRDefault="00DA446F" w:rsidP="00DA446F">
      <w:pPr>
        <w:pStyle w:val="BodyTextIn"/>
      </w:pPr>
    </w:p>
    <w:p w14:paraId="2AED301D" w14:textId="77777777" w:rsidR="00DA446F" w:rsidRPr="00DF7BBF" w:rsidRDefault="00DA446F" w:rsidP="00DA446F">
      <w:pPr>
        <w:pStyle w:val="BodyTextIn"/>
      </w:pPr>
    </w:p>
    <w:p w14:paraId="685B9B1B" w14:textId="77777777" w:rsidR="00DA446F" w:rsidRPr="00DF7BBF" w:rsidRDefault="00DA446F" w:rsidP="00DA446F">
      <w:pPr>
        <w:pStyle w:val="BodyTextIn"/>
      </w:pPr>
    </w:p>
    <w:p w14:paraId="1D5A3B18" w14:textId="77777777" w:rsidR="00DA446F" w:rsidRPr="00DF7BBF" w:rsidRDefault="00DA446F" w:rsidP="00DA446F">
      <w:pPr>
        <w:pStyle w:val="BodyTextIn"/>
      </w:pPr>
    </w:p>
    <w:p w14:paraId="2999CADB" w14:textId="77777777" w:rsidR="00DA446F" w:rsidRPr="00DF7BBF" w:rsidRDefault="00DA446F" w:rsidP="00DA446F">
      <w:pPr>
        <w:pStyle w:val="BodyTextIn"/>
      </w:pPr>
    </w:p>
    <w:p w14:paraId="0C0803CF" w14:textId="77777777" w:rsidR="00DA446F" w:rsidRPr="00DF7BBF" w:rsidRDefault="00DA446F" w:rsidP="00DA446F">
      <w:pPr>
        <w:pStyle w:val="BodyTextIn"/>
      </w:pPr>
    </w:p>
    <w:p w14:paraId="2A86E448" w14:textId="77777777" w:rsidR="00DA446F" w:rsidRDefault="00DA446F" w:rsidP="00DA446F">
      <w:pPr>
        <w:pStyle w:val="BodyTextIn"/>
      </w:pPr>
    </w:p>
    <w:p w14:paraId="13F06DF5" w14:textId="77777777" w:rsidR="003817B0" w:rsidRPr="00DF7BBF" w:rsidRDefault="003817B0" w:rsidP="00DA446F">
      <w:pPr>
        <w:pStyle w:val="BodyTextIn"/>
      </w:pPr>
    </w:p>
    <w:p w14:paraId="09B714A4" w14:textId="77777777" w:rsidR="00A13867" w:rsidRPr="00DF7BBF" w:rsidRDefault="00A13867" w:rsidP="00DA446F">
      <w:pPr>
        <w:pStyle w:val="BodyTextIn"/>
      </w:pPr>
    </w:p>
    <w:p w14:paraId="4F9F99BD" w14:textId="77777777" w:rsidR="00751E03" w:rsidRDefault="00D96052" w:rsidP="00751E03">
      <w:pPr>
        <w:pStyle w:val="BodyTextIn"/>
      </w:pPr>
      <w:r w:rsidRPr="00D96052">
        <w:rPr>
          <w:b/>
          <w:sz w:val="20"/>
        </w:rPr>
        <w:t>Figure 1(a)</w:t>
      </w:r>
      <w:r w:rsidRPr="00D96052">
        <w:rPr>
          <w:sz w:val="20"/>
        </w:rPr>
        <w:t>: Belize - 400 km</w:t>
      </w:r>
    </w:p>
    <w:p w14:paraId="38D9D069" w14:textId="77777777" w:rsidR="003817B0" w:rsidRPr="00DF7BBF" w:rsidRDefault="003817B0" w:rsidP="00751E03">
      <w:pPr>
        <w:pStyle w:val="BodyTextIn"/>
      </w:pPr>
    </w:p>
    <w:p w14:paraId="171D2370" w14:textId="77777777" w:rsidR="003817B0" w:rsidRDefault="003817B0" w:rsidP="00751E03">
      <w:pPr>
        <w:pStyle w:val="BodyTextIn"/>
        <w:rPr>
          <w:sz w:val="20"/>
        </w:rPr>
      </w:pPr>
      <w:r w:rsidRPr="003817B0">
        <w:rPr>
          <w:b/>
          <w:sz w:val="20"/>
        </w:rPr>
        <w:t xml:space="preserve"> </w:t>
      </w:r>
      <w:r w:rsidRPr="00D96052">
        <w:rPr>
          <w:b/>
          <w:sz w:val="20"/>
        </w:rPr>
        <w:t>Figure 1(</w:t>
      </w:r>
      <w:r w:rsidR="003A2088">
        <w:rPr>
          <w:b/>
          <w:sz w:val="20"/>
        </w:rPr>
        <w:t>a</w:t>
      </w:r>
      <w:r w:rsidR="000B67ED">
        <w:rPr>
          <w:b/>
          <w:sz w:val="20"/>
        </w:rPr>
        <w:t xml:space="preserve">, </w:t>
      </w:r>
      <w:r w:rsidR="00E73F6C">
        <w:rPr>
          <w:b/>
          <w:sz w:val="20"/>
        </w:rPr>
        <w:t>c</w:t>
      </w:r>
      <w:r w:rsidRPr="00D96052">
        <w:rPr>
          <w:b/>
          <w:sz w:val="20"/>
        </w:rPr>
        <w:t>)</w:t>
      </w:r>
      <w:r w:rsidRPr="00D96052">
        <w:rPr>
          <w:sz w:val="20"/>
        </w:rPr>
        <w:t xml:space="preserve">: </w:t>
      </w:r>
      <w:r>
        <w:rPr>
          <w:sz w:val="20"/>
        </w:rPr>
        <w:t>Cayman Islands</w:t>
      </w:r>
      <w:r w:rsidRPr="00D96052">
        <w:rPr>
          <w:sz w:val="20"/>
        </w:rPr>
        <w:t xml:space="preserve"> at 400 km (</w:t>
      </w:r>
      <w:r w:rsidRPr="00D96052">
        <w:rPr>
          <w:b/>
          <w:sz w:val="20"/>
        </w:rPr>
        <w:sym w:font="Symbol" w:char="F0AD"/>
      </w:r>
      <w:r w:rsidRPr="00D96052">
        <w:rPr>
          <w:sz w:val="20"/>
        </w:rPr>
        <w:t xml:space="preserve">) and </w:t>
      </w:r>
      <w:r>
        <w:rPr>
          <w:sz w:val="20"/>
        </w:rPr>
        <w:t>2</w:t>
      </w:r>
      <w:r w:rsidRPr="00D96052">
        <w:rPr>
          <w:sz w:val="20"/>
        </w:rPr>
        <w:t>50 km (</w:t>
      </w:r>
      <w:r w:rsidRPr="00D96052">
        <w:rPr>
          <w:b/>
          <w:sz w:val="20"/>
        </w:rPr>
        <w:sym w:font="Symbol" w:char="F0AF"/>
      </w:r>
      <w:r w:rsidRPr="00D96052">
        <w:rPr>
          <w:sz w:val="20"/>
        </w:rPr>
        <w:t>)</w:t>
      </w:r>
      <w:r w:rsidR="000B67ED">
        <w:rPr>
          <w:sz w:val="20"/>
        </w:rPr>
        <w:t>,</w:t>
      </w:r>
      <w:r w:rsidRPr="00D96052">
        <w:rPr>
          <w:sz w:val="20"/>
        </w:rPr>
        <w:t xml:space="preserve"> </w:t>
      </w:r>
      <w:r w:rsidR="00E87399">
        <w:rPr>
          <w:sz w:val="20"/>
        </w:rPr>
        <w:t>21</w:t>
      </w:r>
      <w:r>
        <w:rPr>
          <w:sz w:val="20"/>
        </w:rPr>
        <w:t xml:space="preserve"> </w:t>
      </w:r>
    </w:p>
    <w:p w14:paraId="53E54A9D" w14:textId="77777777" w:rsidR="00751E03" w:rsidRDefault="003817B0" w:rsidP="00751E03">
      <w:pPr>
        <w:pStyle w:val="BodyTextIn"/>
      </w:pPr>
      <w:r>
        <w:rPr>
          <w:sz w:val="20"/>
        </w:rPr>
        <w:t>October 202</w:t>
      </w:r>
      <w:r w:rsidR="00E87399">
        <w:rPr>
          <w:sz w:val="20"/>
        </w:rPr>
        <w:t>1</w:t>
      </w:r>
      <w:r>
        <w:rPr>
          <w:sz w:val="20"/>
        </w:rPr>
        <w:t>.</w:t>
      </w:r>
    </w:p>
    <w:p w14:paraId="1E6C5B74" w14:textId="77777777" w:rsidR="003817B0" w:rsidRPr="00DF7BBF" w:rsidRDefault="000C17B1" w:rsidP="00751E03">
      <w:pPr>
        <w:pStyle w:val="BodyTextIn"/>
      </w:pPr>
      <w:r>
        <w:rPr>
          <w:rFonts w:cs="Arial"/>
          <w:noProof/>
          <w:szCs w:val="22"/>
        </w:rPr>
        <w:pict w14:anchorId="74294EBD">
          <v:shape id="Text Box 14" o:spid="_x0000_s1039" type="#_x0000_t202" alt="" style="position:absolute;left:0;text-align:left;margin-left:7.15pt;margin-top:5.95pt;width:12.45pt;height:19.85pt;z-index:251677184;visibility:visible;mso-wrap-style:square;mso-wrap-edited:f;mso-width-percent:0;mso-height-percent:0;mso-width-percent:0;mso-height-percent:0;mso-width-relative:margin;mso-height-relative:margin;v-text-anchor:middle" fillcolor="white [3201]" strokeweight=".5pt">
            <v:textbox inset="1mm,1mm,1mm,1mm">
              <w:txbxContent>
                <w:p w14:paraId="05DC2D32" w14:textId="77777777" w:rsidR="00E73F6C" w:rsidRPr="000A0D2A" w:rsidRDefault="00E73F6C" w:rsidP="00E73F6C">
                  <w:pPr>
                    <w:rPr>
                      <w:color w:val="000000" w:themeColor="text1"/>
                    </w:rPr>
                  </w:pPr>
                  <w:r>
                    <w:rPr>
                      <w:color w:val="000000" w:themeColor="text1"/>
                    </w:rPr>
                    <w:t>c</w:t>
                  </w:r>
                </w:p>
              </w:txbxContent>
            </v:textbox>
          </v:shape>
        </w:pict>
      </w:r>
      <w:r>
        <w:rPr>
          <w:noProof/>
          <w:lang w:eastAsia="zh-TW"/>
        </w:rPr>
        <w:pict w14:anchorId="00FF1100">
          <v:shape id="Text Box 359" o:spid="_x0000_s1038" type="#_x0000_t202" alt="" style="position:absolute;left:0;text-align:left;margin-left:6.9pt;margin-top:2.15pt;width:349.2pt;height:230.15pt;z-index:251664896;visibility:visible;mso-wrap-style:square;mso-wrap-edited:f;mso-width-percent:0;mso-height-percent:0;mso-width-percent:0;mso-height-percent:0;mso-width-relative:margin;mso-height-relative:margin;v-text-anchor:top">
            <v:textbox style="mso-next-textbox:#Text Box 359">
              <w:txbxContent>
                <w:p w14:paraId="2AFC05B3" w14:textId="77777777" w:rsidR="007C3E82" w:rsidRDefault="00731EF9">
                  <w:r>
                    <w:rPr>
                      <w:noProof/>
                      <w:lang w:val="en-US" w:eastAsia="en-US"/>
                    </w:rPr>
                    <w:drawing>
                      <wp:inline distT="0" distB="0" distL="0" distR="0" wp14:anchorId="3580B8F7" wp14:editId="2644A8AF">
                        <wp:extent cx="4243070" cy="27127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1">
                                  <a:extLst>
                                    <a:ext uri="{28A0092B-C50C-407E-A947-70E740481C1C}">
                                      <a14:useLocalDpi xmlns:a14="http://schemas.microsoft.com/office/drawing/2010/main" val="0"/>
                                    </a:ext>
                                  </a:extLst>
                                </a:blip>
                                <a:stretch>
                                  <a:fillRect/>
                                </a:stretch>
                              </pic:blipFill>
                              <pic:spPr>
                                <a:xfrm>
                                  <a:off x="0" y="0"/>
                                  <a:ext cx="4243070" cy="2712720"/>
                                </a:xfrm>
                                <a:prstGeom prst="rect">
                                  <a:avLst/>
                                </a:prstGeom>
                              </pic:spPr>
                            </pic:pic>
                          </a:graphicData>
                        </a:graphic>
                      </wp:inline>
                    </w:drawing>
                  </w:r>
                </w:p>
              </w:txbxContent>
            </v:textbox>
          </v:shape>
        </w:pict>
      </w:r>
    </w:p>
    <w:p w14:paraId="3DFD32A1" w14:textId="77777777" w:rsidR="00751E03" w:rsidRPr="00DF7BBF" w:rsidRDefault="00751E03" w:rsidP="00751E03">
      <w:pPr>
        <w:pStyle w:val="BodyTextIn"/>
      </w:pPr>
    </w:p>
    <w:p w14:paraId="358C1AE3" w14:textId="77777777" w:rsidR="00751E03" w:rsidRPr="00DF7BBF" w:rsidRDefault="00751E03" w:rsidP="00751E03">
      <w:pPr>
        <w:pStyle w:val="BodyTextIn"/>
      </w:pPr>
    </w:p>
    <w:p w14:paraId="5AF04C7B" w14:textId="77777777" w:rsidR="00751E03" w:rsidRPr="00DF7BBF" w:rsidRDefault="00751E03" w:rsidP="00751E03">
      <w:pPr>
        <w:pStyle w:val="BodyTextIn"/>
      </w:pPr>
    </w:p>
    <w:p w14:paraId="4FB2F89A" w14:textId="77777777" w:rsidR="00751E03" w:rsidRPr="00DF7BBF" w:rsidRDefault="00751E03" w:rsidP="00751E03">
      <w:pPr>
        <w:pStyle w:val="BodyTextIn"/>
      </w:pPr>
    </w:p>
    <w:p w14:paraId="1FF817B2" w14:textId="77777777" w:rsidR="00751E03" w:rsidRPr="00DF7BBF" w:rsidRDefault="00751E03" w:rsidP="00751E03">
      <w:pPr>
        <w:pStyle w:val="BodyTextIn"/>
      </w:pPr>
    </w:p>
    <w:p w14:paraId="0BB1C2C9" w14:textId="77777777" w:rsidR="00751E03" w:rsidRPr="00DF7BBF" w:rsidRDefault="00751E03" w:rsidP="00751E03">
      <w:pPr>
        <w:pStyle w:val="BodyTextIn"/>
      </w:pPr>
    </w:p>
    <w:p w14:paraId="3D8A588F" w14:textId="77777777" w:rsidR="00751E03" w:rsidRPr="00DF7BBF" w:rsidRDefault="00751E03" w:rsidP="00751E03">
      <w:pPr>
        <w:pStyle w:val="BodyTextIn"/>
      </w:pPr>
    </w:p>
    <w:p w14:paraId="7F7440FC" w14:textId="77777777" w:rsidR="00751E03" w:rsidRPr="00DF7BBF" w:rsidRDefault="00751E03" w:rsidP="00751E03">
      <w:pPr>
        <w:pStyle w:val="BodyTextIn"/>
      </w:pPr>
    </w:p>
    <w:p w14:paraId="29EDF7FD" w14:textId="77777777" w:rsidR="00751E03" w:rsidRPr="00DF7BBF" w:rsidRDefault="00751E03" w:rsidP="00751E03">
      <w:pPr>
        <w:pStyle w:val="BodyTextIn"/>
      </w:pPr>
    </w:p>
    <w:p w14:paraId="294F62E1" w14:textId="77777777" w:rsidR="00751E03" w:rsidRPr="00DF7BBF" w:rsidRDefault="00751E03" w:rsidP="00751E03">
      <w:pPr>
        <w:pStyle w:val="BodyTextIn"/>
      </w:pPr>
    </w:p>
    <w:p w14:paraId="65910D87" w14:textId="77777777" w:rsidR="00751E03" w:rsidRPr="00DF7BBF" w:rsidRDefault="00751E03" w:rsidP="00751E03">
      <w:pPr>
        <w:pStyle w:val="BodyTextIn"/>
      </w:pPr>
    </w:p>
    <w:p w14:paraId="08C0F24D" w14:textId="77777777" w:rsidR="00751E03" w:rsidRPr="00DF7BBF" w:rsidRDefault="00751E03" w:rsidP="00751E03">
      <w:pPr>
        <w:pStyle w:val="BodyTextIn"/>
      </w:pPr>
    </w:p>
    <w:p w14:paraId="6D1C29EB" w14:textId="77777777" w:rsidR="00751E03" w:rsidRPr="00DF7BBF" w:rsidRDefault="00751E03" w:rsidP="00751E03">
      <w:pPr>
        <w:pStyle w:val="BodyTextIn"/>
      </w:pPr>
    </w:p>
    <w:p w14:paraId="6C81142E" w14:textId="77777777" w:rsidR="00751E03" w:rsidRPr="00DF7BBF" w:rsidRDefault="00751E03" w:rsidP="00751E03">
      <w:pPr>
        <w:pStyle w:val="BodyTextIn"/>
      </w:pPr>
    </w:p>
    <w:p w14:paraId="2EF013A3" w14:textId="77777777" w:rsidR="00294306" w:rsidRDefault="00294306" w:rsidP="00751E03">
      <w:pPr>
        <w:pStyle w:val="BodyTextIn"/>
        <w:rPr>
          <w:b/>
          <w:sz w:val="20"/>
        </w:rPr>
      </w:pPr>
    </w:p>
    <w:p w14:paraId="4B2E0F7C" w14:textId="77777777" w:rsidR="00294306" w:rsidRDefault="00294306" w:rsidP="00751E03">
      <w:pPr>
        <w:pStyle w:val="BodyTextIn"/>
        <w:rPr>
          <w:b/>
          <w:sz w:val="20"/>
        </w:rPr>
      </w:pPr>
    </w:p>
    <w:p w14:paraId="4114D586" w14:textId="35C703FE" w:rsidR="003F37AD" w:rsidRDefault="000C17B1" w:rsidP="00751E03">
      <w:pPr>
        <w:pStyle w:val="BodyTextIn"/>
        <w:rPr>
          <w:b/>
          <w:sz w:val="20"/>
        </w:rPr>
      </w:pPr>
      <w:r>
        <w:rPr>
          <w:noProof/>
        </w:rPr>
        <w:pict w14:anchorId="14EF1EBA">
          <v:shape id="Text Box 361" o:spid="_x0000_s1037" type="#_x0000_t202" alt="" style="position:absolute;left:0;text-align:left;margin-left:-15.3pt;margin-top:11.85pt;width:349.2pt;height:242.75pt;z-index:251668992;visibility:visible;mso-wrap-style:square;mso-wrap-edited:f;mso-width-percent:0;mso-height-percent:0;mso-width-percent:0;mso-height-percent:0;mso-width-relative:margin;mso-height-relative:margin;v-text-anchor:top">
            <v:textbox>
              <w:txbxContent>
                <w:p w14:paraId="64F5D33C" w14:textId="77777777" w:rsidR="007C3E82" w:rsidRDefault="00E87399">
                  <w:r>
                    <w:rPr>
                      <w:noProof/>
                      <w:lang w:val="en-US" w:eastAsia="en-US"/>
                    </w:rPr>
                    <w:drawing>
                      <wp:inline distT="0" distB="0" distL="0" distR="0" wp14:anchorId="330809F5" wp14:editId="5672C150">
                        <wp:extent cx="2961564" cy="29606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2">
                                  <a:extLst>
                                    <a:ext uri="{28A0092B-C50C-407E-A947-70E740481C1C}">
                                      <a14:useLocalDpi xmlns:a14="http://schemas.microsoft.com/office/drawing/2010/main" val="0"/>
                                    </a:ext>
                                  </a:extLst>
                                </a:blip>
                                <a:srcRect r="34312" b="48263"/>
                                <a:stretch/>
                              </pic:blipFill>
                              <pic:spPr bwMode="auto">
                                <a:xfrm>
                                  <a:off x="0" y="0"/>
                                  <a:ext cx="3028840" cy="3027915"/>
                                </a:xfrm>
                                <a:prstGeom prst="rect">
                                  <a:avLst/>
                                </a:prstGeom>
                                <a:ln>
                                  <a:noFill/>
                                </a:ln>
                                <a:extLst>
                                  <a:ext uri="{53640926-AAD7-44D8-BBD7-CCE9431645EC}">
                                    <a14:shadowObscured xmlns:a14="http://schemas.microsoft.com/office/drawing/2010/main"/>
                                  </a:ext>
                                </a:extLst>
                              </pic:spPr>
                            </pic:pic>
                          </a:graphicData>
                        </a:graphic>
                      </wp:inline>
                    </w:drawing>
                  </w:r>
                  <w:r w:rsidR="003F37AD">
                    <w:rPr>
                      <w:noProof/>
                      <w:lang w:val="en-US" w:eastAsia="en-US"/>
                    </w:rPr>
                    <w:drawing>
                      <wp:inline distT="0" distB="0" distL="0" distR="0" wp14:anchorId="0B6EF494" wp14:editId="3AA9956D">
                        <wp:extent cx="852805" cy="28844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3">
                                  <a:extLst>
                                    <a:ext uri="{28A0092B-C50C-407E-A947-70E740481C1C}">
                                      <a14:useLocalDpi xmlns:a14="http://schemas.microsoft.com/office/drawing/2010/main" val="0"/>
                                    </a:ext>
                                  </a:extLst>
                                </a:blip>
                                <a:srcRect l="63750"/>
                                <a:stretch/>
                              </pic:blipFill>
                              <pic:spPr bwMode="auto">
                                <a:xfrm>
                                  <a:off x="0" y="0"/>
                                  <a:ext cx="865220" cy="29263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14:paraId="57504879" w14:textId="2EF0F5CD" w:rsidR="003F37AD" w:rsidRDefault="000C17B1" w:rsidP="00751E03">
      <w:pPr>
        <w:pStyle w:val="BodyTextIn"/>
        <w:rPr>
          <w:b/>
          <w:sz w:val="20"/>
        </w:rPr>
      </w:pPr>
      <w:r>
        <w:rPr>
          <w:rFonts w:cs="Arial"/>
          <w:noProof/>
          <w:szCs w:val="22"/>
        </w:rPr>
        <w:pict w14:anchorId="5854C09C">
          <v:shape id="Text Box 16" o:spid="_x0000_s1036" type="#_x0000_t202" alt="" style="position:absolute;left:0;text-align:left;margin-left:-5.8pt;margin-top:4.3pt;width:12.9pt;height:20.85pt;z-index:251679232;visibility:visible;mso-wrap-style:square;mso-wrap-edited:f;mso-width-percent:0;mso-height-percent:0;mso-width-percent:0;mso-height-percent:0;mso-width-relative:margin;mso-height-relative:margin;v-text-anchor:middle" fillcolor="white [3201]" strokeweight=".5pt">
            <v:textbox inset="1mm,1mm,1mm,1mm">
              <w:txbxContent>
                <w:p w14:paraId="61D5E1B5" w14:textId="77777777" w:rsidR="00E73F6C" w:rsidRPr="000A0D2A" w:rsidRDefault="00E73F6C" w:rsidP="00E73F6C">
                  <w:pPr>
                    <w:rPr>
                      <w:color w:val="000000" w:themeColor="text1"/>
                    </w:rPr>
                  </w:pPr>
                  <w:r>
                    <w:rPr>
                      <w:color w:val="000000" w:themeColor="text1"/>
                    </w:rPr>
                    <w:t>b</w:t>
                  </w:r>
                </w:p>
              </w:txbxContent>
            </v:textbox>
          </v:shape>
        </w:pict>
      </w:r>
    </w:p>
    <w:p w14:paraId="3DF93F25" w14:textId="77777777" w:rsidR="00004EF4" w:rsidRDefault="00004EF4" w:rsidP="00751E03">
      <w:pPr>
        <w:pStyle w:val="BodyTextIn"/>
        <w:rPr>
          <w:b/>
          <w:sz w:val="20"/>
        </w:rPr>
      </w:pPr>
    </w:p>
    <w:p w14:paraId="1DF84B94" w14:textId="77777777" w:rsidR="00004EF4" w:rsidRDefault="00004EF4" w:rsidP="00751E03">
      <w:pPr>
        <w:pStyle w:val="BodyTextIn"/>
        <w:rPr>
          <w:b/>
          <w:sz w:val="20"/>
        </w:rPr>
      </w:pPr>
    </w:p>
    <w:p w14:paraId="59783E23" w14:textId="77777777" w:rsidR="00004EF4" w:rsidRDefault="00004EF4" w:rsidP="00751E03">
      <w:pPr>
        <w:pStyle w:val="BodyTextIn"/>
        <w:rPr>
          <w:b/>
          <w:sz w:val="20"/>
        </w:rPr>
      </w:pPr>
    </w:p>
    <w:p w14:paraId="74F4A897" w14:textId="77777777" w:rsidR="00004EF4" w:rsidRDefault="00004EF4" w:rsidP="00751E03">
      <w:pPr>
        <w:pStyle w:val="BodyTextIn"/>
        <w:rPr>
          <w:b/>
          <w:sz w:val="20"/>
        </w:rPr>
      </w:pPr>
    </w:p>
    <w:p w14:paraId="68F4ADED" w14:textId="77777777" w:rsidR="00004EF4" w:rsidRDefault="00004EF4" w:rsidP="00751E03">
      <w:pPr>
        <w:pStyle w:val="BodyTextIn"/>
        <w:rPr>
          <w:b/>
          <w:sz w:val="20"/>
        </w:rPr>
      </w:pPr>
    </w:p>
    <w:p w14:paraId="0DC14DB8" w14:textId="77777777" w:rsidR="00004EF4" w:rsidRDefault="00004EF4" w:rsidP="00751E03">
      <w:pPr>
        <w:pStyle w:val="BodyTextIn"/>
        <w:rPr>
          <w:b/>
          <w:sz w:val="20"/>
        </w:rPr>
      </w:pPr>
    </w:p>
    <w:p w14:paraId="4BCF3F8B" w14:textId="77777777" w:rsidR="00004EF4" w:rsidRDefault="00004EF4" w:rsidP="00751E03">
      <w:pPr>
        <w:pStyle w:val="BodyTextIn"/>
        <w:rPr>
          <w:b/>
          <w:sz w:val="20"/>
        </w:rPr>
      </w:pPr>
    </w:p>
    <w:p w14:paraId="68C59E12" w14:textId="77777777" w:rsidR="00004EF4" w:rsidRDefault="00004EF4" w:rsidP="00751E03">
      <w:pPr>
        <w:pStyle w:val="BodyTextIn"/>
        <w:rPr>
          <w:b/>
          <w:sz w:val="20"/>
        </w:rPr>
      </w:pPr>
    </w:p>
    <w:p w14:paraId="004E0BEF" w14:textId="77777777" w:rsidR="00004EF4" w:rsidRDefault="00004EF4" w:rsidP="00751E03">
      <w:pPr>
        <w:pStyle w:val="BodyTextIn"/>
        <w:rPr>
          <w:b/>
          <w:sz w:val="20"/>
        </w:rPr>
      </w:pPr>
    </w:p>
    <w:p w14:paraId="4D2C78CF" w14:textId="77777777" w:rsidR="00004EF4" w:rsidRDefault="00004EF4" w:rsidP="00751E03">
      <w:pPr>
        <w:pStyle w:val="BodyTextIn"/>
        <w:rPr>
          <w:b/>
          <w:sz w:val="20"/>
        </w:rPr>
      </w:pPr>
    </w:p>
    <w:p w14:paraId="3E2384C1" w14:textId="77777777" w:rsidR="00004EF4" w:rsidRDefault="00004EF4" w:rsidP="00751E03">
      <w:pPr>
        <w:pStyle w:val="BodyTextIn"/>
        <w:rPr>
          <w:b/>
          <w:sz w:val="20"/>
        </w:rPr>
      </w:pPr>
    </w:p>
    <w:p w14:paraId="73A8A305" w14:textId="77777777" w:rsidR="00004EF4" w:rsidRDefault="00004EF4" w:rsidP="00751E03">
      <w:pPr>
        <w:pStyle w:val="BodyTextIn"/>
        <w:rPr>
          <w:b/>
          <w:sz w:val="20"/>
        </w:rPr>
      </w:pPr>
    </w:p>
    <w:p w14:paraId="2782FEE3" w14:textId="77777777" w:rsidR="00004EF4" w:rsidRDefault="00004EF4" w:rsidP="00751E03">
      <w:pPr>
        <w:pStyle w:val="BodyTextIn"/>
        <w:rPr>
          <w:b/>
          <w:sz w:val="20"/>
        </w:rPr>
      </w:pPr>
    </w:p>
    <w:p w14:paraId="67791EE8" w14:textId="77777777" w:rsidR="00004EF4" w:rsidRDefault="00004EF4" w:rsidP="00751E03">
      <w:pPr>
        <w:pStyle w:val="BodyTextIn"/>
        <w:rPr>
          <w:b/>
          <w:sz w:val="20"/>
        </w:rPr>
      </w:pPr>
    </w:p>
    <w:p w14:paraId="2CA39F52" w14:textId="77777777" w:rsidR="00004EF4" w:rsidRDefault="00004EF4" w:rsidP="00751E03">
      <w:pPr>
        <w:pStyle w:val="BodyTextIn"/>
        <w:rPr>
          <w:b/>
          <w:sz w:val="20"/>
        </w:rPr>
      </w:pPr>
    </w:p>
    <w:p w14:paraId="1C23DBFE" w14:textId="77777777" w:rsidR="00004EF4" w:rsidRDefault="00004EF4" w:rsidP="00751E03">
      <w:pPr>
        <w:pStyle w:val="BodyTextIn"/>
        <w:rPr>
          <w:b/>
          <w:sz w:val="20"/>
        </w:rPr>
      </w:pPr>
    </w:p>
    <w:p w14:paraId="26BB5287" w14:textId="77777777" w:rsidR="00004EF4" w:rsidRDefault="00004EF4" w:rsidP="00751E03">
      <w:pPr>
        <w:pStyle w:val="BodyTextIn"/>
        <w:rPr>
          <w:b/>
          <w:sz w:val="20"/>
        </w:rPr>
      </w:pPr>
    </w:p>
    <w:p w14:paraId="7B59C1CE" w14:textId="77777777" w:rsidR="00004EF4" w:rsidRDefault="00004EF4" w:rsidP="00751E03">
      <w:pPr>
        <w:pStyle w:val="BodyTextIn"/>
        <w:rPr>
          <w:b/>
          <w:sz w:val="20"/>
        </w:rPr>
      </w:pPr>
    </w:p>
    <w:p w14:paraId="3D6D07F4" w14:textId="77777777" w:rsidR="00004EF4" w:rsidRDefault="00004EF4" w:rsidP="00751E03">
      <w:pPr>
        <w:pStyle w:val="BodyTextIn"/>
        <w:rPr>
          <w:b/>
          <w:sz w:val="20"/>
        </w:rPr>
      </w:pPr>
    </w:p>
    <w:p w14:paraId="1AD6E8E5" w14:textId="77777777" w:rsidR="000B67ED" w:rsidRDefault="000B67ED" w:rsidP="00751E03">
      <w:pPr>
        <w:pStyle w:val="BodyTextIn"/>
        <w:rPr>
          <w:b/>
          <w:sz w:val="20"/>
        </w:rPr>
      </w:pPr>
    </w:p>
    <w:p w14:paraId="41B15715" w14:textId="77777777" w:rsidR="00004EF4" w:rsidRPr="003817B0" w:rsidRDefault="003817B0" w:rsidP="00751E03">
      <w:pPr>
        <w:pStyle w:val="BodyTextIn"/>
      </w:pPr>
      <w:r w:rsidRPr="00D96052">
        <w:rPr>
          <w:b/>
          <w:sz w:val="20"/>
        </w:rPr>
        <w:t>Figure 1(</w:t>
      </w:r>
      <w:r w:rsidR="00E73F6C">
        <w:rPr>
          <w:b/>
          <w:sz w:val="20"/>
        </w:rPr>
        <w:t>b</w:t>
      </w:r>
      <w:r w:rsidR="000B67ED">
        <w:rPr>
          <w:b/>
          <w:sz w:val="20"/>
        </w:rPr>
        <w:t>, d</w:t>
      </w:r>
      <w:r w:rsidRPr="00D96052">
        <w:rPr>
          <w:b/>
          <w:sz w:val="20"/>
        </w:rPr>
        <w:t>):</w:t>
      </w:r>
      <w:r w:rsidRPr="00D96052">
        <w:rPr>
          <w:sz w:val="20"/>
        </w:rPr>
        <w:t xml:space="preserve"> Guyana at 400 km (</w:t>
      </w:r>
      <w:r w:rsidRPr="00D96052">
        <w:rPr>
          <w:b/>
          <w:sz w:val="20"/>
        </w:rPr>
        <w:sym w:font="Symbol" w:char="F0AD"/>
      </w:r>
      <w:r w:rsidRPr="00D96052">
        <w:rPr>
          <w:sz w:val="20"/>
        </w:rPr>
        <w:t>) and 250 km (</w:t>
      </w:r>
      <w:r w:rsidRPr="00D96052">
        <w:rPr>
          <w:b/>
          <w:sz w:val="20"/>
        </w:rPr>
        <w:sym w:font="Symbol" w:char="F0AF"/>
      </w:r>
      <w:r w:rsidRPr="00D96052">
        <w:rPr>
          <w:sz w:val="20"/>
        </w:rPr>
        <w:t xml:space="preserve">) </w:t>
      </w:r>
      <w:r>
        <w:rPr>
          <w:sz w:val="20"/>
        </w:rPr>
        <w:t>–</w:t>
      </w:r>
      <w:r w:rsidRPr="00D96052">
        <w:rPr>
          <w:sz w:val="20"/>
        </w:rPr>
        <w:t xml:space="preserve"> </w:t>
      </w:r>
      <w:r w:rsidR="00E87399">
        <w:rPr>
          <w:sz w:val="20"/>
        </w:rPr>
        <w:t>29</w:t>
      </w:r>
      <w:r>
        <w:rPr>
          <w:sz w:val="20"/>
        </w:rPr>
        <w:t xml:space="preserve"> </w:t>
      </w:r>
      <w:r w:rsidR="00E87399">
        <w:rPr>
          <w:sz w:val="20"/>
        </w:rPr>
        <w:t>October 2021</w:t>
      </w:r>
    </w:p>
    <w:p w14:paraId="4B669BD1" w14:textId="77777777" w:rsidR="000B67ED" w:rsidRPr="00DF7BBF" w:rsidRDefault="000C17B1" w:rsidP="00751E03">
      <w:pPr>
        <w:pStyle w:val="BodyTextIn"/>
      </w:pPr>
      <w:r>
        <w:rPr>
          <w:noProof/>
          <w:lang w:eastAsia="zh-TW"/>
        </w:rPr>
        <w:pict w14:anchorId="05BA138C">
          <v:shape id="_x0000_s1035" type="#_x0000_t202" alt="" style="position:absolute;left:0;text-align:left;margin-left:-15.25pt;margin-top:12.85pt;width:349.2pt;height:230.15pt;z-index:251673088;visibility:visible;mso-wrap-style:square;mso-wrap-edited:f;mso-width-percent:0;mso-height-percent:0;mso-width-percent:0;mso-height-percent:0;mso-width-relative:margin;mso-height-relative:margin;v-text-anchor:top">
            <v:textbox style="mso-next-textbox:#_x0000_s1035">
              <w:txbxContent>
                <w:p w14:paraId="031643F1" w14:textId="77777777" w:rsidR="003817B0" w:rsidRDefault="00E87399" w:rsidP="003817B0">
                  <w:r>
                    <w:rPr>
                      <w:noProof/>
                      <w:lang w:val="en-US" w:eastAsia="en-US"/>
                    </w:rPr>
                    <w:drawing>
                      <wp:inline distT="0" distB="0" distL="0" distR="0" wp14:anchorId="16D65144" wp14:editId="36F848F0">
                        <wp:extent cx="3014980" cy="28683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3">
                                  <a:extLst>
                                    <a:ext uri="{28A0092B-C50C-407E-A947-70E740481C1C}">
                                      <a14:useLocalDpi xmlns:a14="http://schemas.microsoft.com/office/drawing/2010/main" val="0"/>
                                    </a:ext>
                                  </a:extLst>
                                </a:blip>
                                <a:srcRect r="35639" b="47983"/>
                                <a:stretch/>
                              </pic:blipFill>
                              <pic:spPr bwMode="auto">
                                <a:xfrm>
                                  <a:off x="0" y="0"/>
                                  <a:ext cx="3024156" cy="2877044"/>
                                </a:xfrm>
                                <a:prstGeom prst="rect">
                                  <a:avLst/>
                                </a:prstGeom>
                                <a:ln>
                                  <a:noFill/>
                                </a:ln>
                                <a:extLst>
                                  <a:ext uri="{53640926-AAD7-44D8-BBD7-CCE9431645EC}">
                                    <a14:shadowObscured xmlns:a14="http://schemas.microsoft.com/office/drawing/2010/main"/>
                                  </a:ext>
                                </a:extLst>
                              </pic:spPr>
                            </pic:pic>
                          </a:graphicData>
                        </a:graphic>
                      </wp:inline>
                    </w:drawing>
                  </w:r>
                  <w:r w:rsidR="00F82689">
                    <w:rPr>
                      <w:noProof/>
                      <w:lang w:val="en-US" w:eastAsia="en-US"/>
                    </w:rPr>
                    <w:drawing>
                      <wp:inline distT="0" distB="0" distL="0" distR="0" wp14:anchorId="6E12F19B" wp14:editId="67CBC004">
                        <wp:extent cx="853298" cy="2886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3">
                                  <a:extLst>
                                    <a:ext uri="{28A0092B-C50C-407E-A947-70E740481C1C}">
                                      <a14:useLocalDpi xmlns:a14="http://schemas.microsoft.com/office/drawing/2010/main" val="0"/>
                                    </a:ext>
                                  </a:extLst>
                                </a:blip>
                                <a:srcRect l="63750"/>
                                <a:stretch/>
                              </pic:blipFill>
                              <pic:spPr bwMode="auto">
                                <a:xfrm>
                                  <a:off x="0" y="0"/>
                                  <a:ext cx="853298" cy="28860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14:paraId="3A747CF0" w14:textId="77777777" w:rsidR="00751E03" w:rsidRPr="00DF7BBF" w:rsidRDefault="000C17B1" w:rsidP="00751E03">
      <w:pPr>
        <w:pStyle w:val="BodyTextIn"/>
      </w:pPr>
      <w:r>
        <w:rPr>
          <w:rFonts w:cs="Arial"/>
          <w:noProof/>
          <w:szCs w:val="22"/>
        </w:rPr>
        <w:pict w14:anchorId="03D963F1">
          <v:shape id="Text Box 18" o:spid="_x0000_s1034" type="#_x0000_t202" alt="" style="position:absolute;left:0;text-align:left;margin-left:-5.7pt;margin-top:6.7pt;width:12.45pt;height:19.85pt;z-index:251681280;visibility:visible;mso-wrap-style:square;mso-wrap-edited:f;mso-width-percent:0;mso-height-percent:0;mso-width-percent:0;mso-height-percent:0;mso-width-relative:margin;mso-height-relative:margin;v-text-anchor:middle" fillcolor="white [3201]" strokeweight=".5pt">
            <v:textbox inset="1mm,1mm,1mm,1mm">
              <w:txbxContent>
                <w:p w14:paraId="11D2FC77" w14:textId="77777777" w:rsidR="00E73F6C" w:rsidRPr="000A0D2A" w:rsidRDefault="00E73F6C" w:rsidP="00E73F6C">
                  <w:pPr>
                    <w:rPr>
                      <w:color w:val="000000" w:themeColor="text1"/>
                    </w:rPr>
                  </w:pPr>
                  <w:r>
                    <w:rPr>
                      <w:color w:val="000000" w:themeColor="text1"/>
                    </w:rPr>
                    <w:t>d</w:t>
                  </w:r>
                </w:p>
              </w:txbxContent>
            </v:textbox>
          </v:shape>
        </w:pict>
      </w:r>
    </w:p>
    <w:p w14:paraId="21E9DF20" w14:textId="77777777" w:rsidR="00751E03" w:rsidRPr="00DF7BBF" w:rsidRDefault="00751E03" w:rsidP="00751E03">
      <w:pPr>
        <w:pStyle w:val="BodyTextIn"/>
      </w:pPr>
    </w:p>
    <w:p w14:paraId="2421A399" w14:textId="77777777" w:rsidR="00751E03" w:rsidRPr="00DF7BBF" w:rsidRDefault="00751E03" w:rsidP="00751E03">
      <w:pPr>
        <w:pStyle w:val="BodyTextIn"/>
      </w:pPr>
    </w:p>
    <w:p w14:paraId="398DD74F" w14:textId="77777777" w:rsidR="00751E03" w:rsidRPr="00DF7BBF" w:rsidRDefault="00751E03" w:rsidP="00751E03">
      <w:pPr>
        <w:pStyle w:val="BodyTextIn"/>
      </w:pPr>
    </w:p>
    <w:p w14:paraId="1189CA6B" w14:textId="77777777" w:rsidR="00751E03" w:rsidRPr="00DF7BBF" w:rsidRDefault="00751E03" w:rsidP="00751E03">
      <w:pPr>
        <w:pStyle w:val="BodyTextIn"/>
      </w:pPr>
    </w:p>
    <w:p w14:paraId="6E2720BE" w14:textId="77777777" w:rsidR="00751E03" w:rsidRPr="00DF7BBF" w:rsidRDefault="00751E03" w:rsidP="00751E03">
      <w:pPr>
        <w:pStyle w:val="BodyTextIn"/>
      </w:pPr>
    </w:p>
    <w:p w14:paraId="6E2009DD" w14:textId="77777777" w:rsidR="00751E03" w:rsidRPr="00DF7BBF" w:rsidRDefault="00751E03" w:rsidP="00751E03">
      <w:pPr>
        <w:pStyle w:val="BodyTextIn"/>
      </w:pPr>
    </w:p>
    <w:p w14:paraId="5E275267" w14:textId="77777777" w:rsidR="00751E03" w:rsidRPr="00DF7BBF" w:rsidRDefault="00751E03" w:rsidP="00751E03">
      <w:pPr>
        <w:pStyle w:val="BodyTextIn"/>
      </w:pPr>
    </w:p>
    <w:p w14:paraId="259121A5" w14:textId="77777777" w:rsidR="00751E03" w:rsidRPr="00DF7BBF" w:rsidRDefault="00751E03" w:rsidP="00751E03">
      <w:pPr>
        <w:pStyle w:val="BodyTextIn"/>
      </w:pPr>
    </w:p>
    <w:p w14:paraId="4BC483D1" w14:textId="77777777" w:rsidR="00751E03" w:rsidRPr="00DF7BBF" w:rsidRDefault="00751E03" w:rsidP="00751E03">
      <w:pPr>
        <w:pStyle w:val="BodyTextIn"/>
      </w:pPr>
    </w:p>
    <w:p w14:paraId="4D01D0B3" w14:textId="77777777" w:rsidR="00751E03" w:rsidRPr="00DF7BBF" w:rsidRDefault="00751E03" w:rsidP="00751E03">
      <w:pPr>
        <w:pStyle w:val="BodyTextIn"/>
      </w:pPr>
    </w:p>
    <w:p w14:paraId="59B052D2" w14:textId="77777777" w:rsidR="00751E03" w:rsidRPr="00DF7BBF" w:rsidRDefault="00751E03" w:rsidP="00751E03">
      <w:pPr>
        <w:pStyle w:val="BodyTextIn"/>
      </w:pPr>
    </w:p>
    <w:p w14:paraId="5C661C6D" w14:textId="77777777" w:rsidR="0002165A" w:rsidRPr="00DF7BBF" w:rsidRDefault="0002165A" w:rsidP="00DA446F">
      <w:pPr>
        <w:pStyle w:val="BodyTextIn"/>
      </w:pPr>
    </w:p>
    <w:p w14:paraId="545D6F24" w14:textId="77777777" w:rsidR="0002165A" w:rsidRPr="00DF7BBF" w:rsidRDefault="0002165A" w:rsidP="00DA446F">
      <w:pPr>
        <w:pStyle w:val="BodyTextIn"/>
      </w:pPr>
    </w:p>
    <w:p w14:paraId="1F7DA759" w14:textId="77777777" w:rsidR="003F37AD" w:rsidRDefault="003F37AD" w:rsidP="003F37AD">
      <w:pPr>
        <w:pStyle w:val="BodyTextIn"/>
        <w:rPr>
          <w:sz w:val="20"/>
        </w:rPr>
      </w:pPr>
      <w:r w:rsidRPr="00D96052">
        <w:rPr>
          <w:b/>
          <w:sz w:val="20"/>
        </w:rPr>
        <w:t>Figure 1()</w:t>
      </w:r>
      <w:r w:rsidRPr="00D96052">
        <w:rPr>
          <w:sz w:val="20"/>
        </w:rPr>
        <w:t xml:space="preserve">: </w:t>
      </w:r>
      <w:r>
        <w:rPr>
          <w:sz w:val="20"/>
        </w:rPr>
        <w:t>Cayman Islands</w:t>
      </w:r>
      <w:r w:rsidRPr="00D96052">
        <w:rPr>
          <w:sz w:val="20"/>
        </w:rPr>
        <w:t xml:space="preserve"> at 400 km (</w:t>
      </w:r>
      <w:r w:rsidRPr="00D96052">
        <w:rPr>
          <w:b/>
          <w:sz w:val="20"/>
        </w:rPr>
        <w:sym w:font="Symbol" w:char="F0AD"/>
      </w:r>
      <w:r w:rsidRPr="00D96052">
        <w:rPr>
          <w:sz w:val="20"/>
        </w:rPr>
        <w:t xml:space="preserve">) and </w:t>
      </w:r>
      <w:r>
        <w:rPr>
          <w:sz w:val="20"/>
        </w:rPr>
        <w:t>2</w:t>
      </w:r>
      <w:r w:rsidRPr="00D96052">
        <w:rPr>
          <w:sz w:val="20"/>
        </w:rPr>
        <w:t>50 km (</w:t>
      </w:r>
      <w:r w:rsidRPr="00D96052">
        <w:rPr>
          <w:b/>
          <w:sz w:val="20"/>
        </w:rPr>
        <w:sym w:font="Symbol" w:char="F0AF"/>
      </w:r>
      <w:r w:rsidRPr="00D96052">
        <w:rPr>
          <w:sz w:val="20"/>
        </w:rPr>
        <w:t>)</w:t>
      </w:r>
      <w:r>
        <w:rPr>
          <w:sz w:val="20"/>
        </w:rPr>
        <w:t>,</w:t>
      </w:r>
      <w:r w:rsidRPr="00D96052">
        <w:rPr>
          <w:sz w:val="20"/>
        </w:rPr>
        <w:t xml:space="preserve"> </w:t>
      </w:r>
      <w:r>
        <w:rPr>
          <w:sz w:val="20"/>
        </w:rPr>
        <w:t xml:space="preserve">6 </w:t>
      </w:r>
    </w:p>
    <w:p w14:paraId="3289D10F" w14:textId="77777777" w:rsidR="00DA446F" w:rsidRDefault="003F37AD" w:rsidP="003F37AD">
      <w:pPr>
        <w:pStyle w:val="BodyTextIn"/>
      </w:pPr>
      <w:r>
        <w:rPr>
          <w:sz w:val="20"/>
        </w:rPr>
        <w:t>October 2020. Note the eye and rainbands of Tropical Storm Delta</w:t>
      </w:r>
    </w:p>
    <w:p w14:paraId="6C25EA1D" w14:textId="77777777" w:rsidR="00711A4B" w:rsidRDefault="000C17B1" w:rsidP="00DA446F">
      <w:pPr>
        <w:pStyle w:val="BodyTextIn"/>
      </w:pPr>
      <w:r>
        <w:rPr>
          <w:rFonts w:cs="Arial"/>
          <w:noProof/>
          <w:szCs w:val="22"/>
        </w:rPr>
        <w:lastRenderedPageBreak/>
        <w:pict w14:anchorId="1BE8E278">
          <v:shape id="Text Box 55" o:spid="_x0000_s1033" type="#_x0000_t202" alt="" style="position:absolute;left:0;text-align:left;margin-left:7pt;margin-top:7.55pt;width:15.55pt;height:22.5pt;z-index:251694592;visibility:visible;mso-wrap-style:square;mso-wrap-edited:f;mso-width-percent:0;mso-height-percent:0;mso-width-percent:0;mso-height-percent:0;mso-width-relative:margin;mso-height-relative:margin;v-text-anchor:middle" fillcolor="white [3201]" strokeweight=".5pt">
            <v:textbox inset="1mm,1mm,1mm,1mm">
              <w:txbxContent>
                <w:p w14:paraId="4481B52F" w14:textId="77777777" w:rsidR="00C40890" w:rsidRPr="000A0D2A" w:rsidRDefault="00C40890" w:rsidP="00C40890">
                  <w:pPr>
                    <w:rPr>
                      <w:color w:val="000000" w:themeColor="text1"/>
                    </w:rPr>
                  </w:pPr>
                  <w:r>
                    <w:rPr>
                      <w:color w:val="000000" w:themeColor="text1"/>
                    </w:rPr>
                    <w:t>e</w:t>
                  </w:r>
                </w:p>
              </w:txbxContent>
            </v:textbox>
          </v:shape>
        </w:pict>
      </w:r>
      <w:r>
        <w:rPr>
          <w:noProof/>
          <w:lang w:eastAsia="zh-TW"/>
        </w:rPr>
        <w:pict w14:anchorId="7927B19D">
          <v:shape id="_x0000_s1032" type="#_x0000_t202" alt="" style="position:absolute;left:0;text-align:left;margin-left:-.65pt;margin-top:3.45pt;width:349.2pt;height:230.15pt;z-index:251687424;visibility:visible;mso-wrap-style:square;mso-wrap-edited:f;mso-width-percent:0;mso-height-percent:0;mso-width-percent:0;mso-height-percent:0;mso-width-relative:margin;mso-height-relative:margin;v-text-anchor:top">
            <v:textbox style="mso-next-textbox:#_x0000_s1032">
              <w:txbxContent>
                <w:p w14:paraId="7C9A3519" w14:textId="77777777" w:rsidR="003F37AD" w:rsidRDefault="00731EF9" w:rsidP="003F37AD">
                  <w:r>
                    <w:rPr>
                      <w:noProof/>
                      <w:lang w:val="en-US" w:eastAsia="en-US"/>
                    </w:rPr>
                    <w:drawing>
                      <wp:inline distT="0" distB="0" distL="0" distR="0" wp14:anchorId="0E924B46" wp14:editId="1D5E6C89">
                        <wp:extent cx="3620135" cy="2822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a:extLst>
                                    <a:ext uri="{28A0092B-C50C-407E-A947-70E740481C1C}">
                                      <a14:useLocalDpi xmlns:a14="http://schemas.microsoft.com/office/drawing/2010/main" val="0"/>
                                    </a:ext>
                                  </a:extLst>
                                </a:blip>
                                <a:stretch>
                                  <a:fillRect/>
                                </a:stretch>
                              </pic:blipFill>
                              <pic:spPr>
                                <a:xfrm>
                                  <a:off x="0" y="0"/>
                                  <a:ext cx="3620135" cy="2822575"/>
                                </a:xfrm>
                                <a:prstGeom prst="rect">
                                  <a:avLst/>
                                </a:prstGeom>
                              </pic:spPr>
                            </pic:pic>
                          </a:graphicData>
                        </a:graphic>
                      </wp:inline>
                    </w:drawing>
                  </w:r>
                </w:p>
              </w:txbxContent>
            </v:textbox>
          </v:shape>
        </w:pict>
      </w:r>
    </w:p>
    <w:p w14:paraId="0593472F" w14:textId="77777777" w:rsidR="003F37AD" w:rsidRPr="00DF7BBF" w:rsidRDefault="003F37AD" w:rsidP="003F37AD">
      <w:pPr>
        <w:pStyle w:val="BodyTextIn"/>
      </w:pPr>
    </w:p>
    <w:p w14:paraId="7E1E983C" w14:textId="77777777" w:rsidR="003F37AD" w:rsidRPr="00DF7BBF" w:rsidRDefault="003F37AD" w:rsidP="003F37AD">
      <w:pPr>
        <w:pStyle w:val="BodyTextIn"/>
      </w:pPr>
    </w:p>
    <w:p w14:paraId="76C31E8B" w14:textId="77777777" w:rsidR="003F37AD" w:rsidRPr="00DF7BBF" w:rsidRDefault="003F37AD" w:rsidP="003F37AD">
      <w:pPr>
        <w:pStyle w:val="BodyTextIn"/>
      </w:pPr>
    </w:p>
    <w:p w14:paraId="3677B84D" w14:textId="77777777" w:rsidR="003F37AD" w:rsidRPr="00DF7BBF" w:rsidRDefault="003F37AD" w:rsidP="003F37AD">
      <w:pPr>
        <w:pStyle w:val="BodyTextIn"/>
      </w:pPr>
    </w:p>
    <w:p w14:paraId="29E63AEA" w14:textId="77777777" w:rsidR="003F37AD" w:rsidRPr="00DF7BBF" w:rsidRDefault="003F37AD" w:rsidP="003F37AD">
      <w:pPr>
        <w:pStyle w:val="BodyTextIn"/>
      </w:pPr>
    </w:p>
    <w:p w14:paraId="006EEDCA" w14:textId="77777777" w:rsidR="003F37AD" w:rsidRPr="00DF7BBF" w:rsidRDefault="003F37AD" w:rsidP="003F37AD">
      <w:pPr>
        <w:pStyle w:val="BodyTextIn"/>
      </w:pPr>
    </w:p>
    <w:p w14:paraId="3AA51C80" w14:textId="77777777" w:rsidR="003F37AD" w:rsidRPr="00DF7BBF" w:rsidRDefault="003F37AD" w:rsidP="003F37AD">
      <w:pPr>
        <w:pStyle w:val="BodyTextIn"/>
      </w:pPr>
    </w:p>
    <w:p w14:paraId="6B43243A" w14:textId="77777777" w:rsidR="003F37AD" w:rsidRPr="00DF7BBF" w:rsidRDefault="003F37AD" w:rsidP="003F37AD">
      <w:pPr>
        <w:pStyle w:val="BodyTextIn"/>
      </w:pPr>
    </w:p>
    <w:p w14:paraId="09D1C68D" w14:textId="77777777" w:rsidR="003F37AD" w:rsidRPr="00DF7BBF" w:rsidRDefault="003F37AD" w:rsidP="003F37AD">
      <w:pPr>
        <w:pStyle w:val="BodyTextIn"/>
      </w:pPr>
    </w:p>
    <w:p w14:paraId="4FBABDE7" w14:textId="77777777" w:rsidR="003F37AD" w:rsidRPr="00DF7BBF" w:rsidRDefault="003F37AD" w:rsidP="003F37AD">
      <w:pPr>
        <w:pStyle w:val="BodyTextIn"/>
      </w:pPr>
    </w:p>
    <w:p w14:paraId="4A1426FA" w14:textId="77777777" w:rsidR="003F37AD" w:rsidRPr="00DF7BBF" w:rsidRDefault="003F37AD" w:rsidP="003F37AD">
      <w:pPr>
        <w:pStyle w:val="BodyTextIn"/>
      </w:pPr>
    </w:p>
    <w:p w14:paraId="0228196B" w14:textId="77777777" w:rsidR="003F37AD" w:rsidRPr="00DF7BBF" w:rsidRDefault="003F37AD" w:rsidP="003F37AD">
      <w:pPr>
        <w:pStyle w:val="BodyTextIn"/>
      </w:pPr>
    </w:p>
    <w:p w14:paraId="5763D41E" w14:textId="77777777" w:rsidR="003F37AD" w:rsidRPr="00DF7BBF" w:rsidRDefault="003F37AD" w:rsidP="003F37AD">
      <w:pPr>
        <w:pStyle w:val="BodyTextIn"/>
      </w:pPr>
    </w:p>
    <w:p w14:paraId="2BCD7039" w14:textId="77777777" w:rsidR="003F37AD" w:rsidRPr="00DF7BBF" w:rsidRDefault="003F37AD" w:rsidP="003F37AD">
      <w:pPr>
        <w:pStyle w:val="BodyTextIn"/>
      </w:pPr>
    </w:p>
    <w:p w14:paraId="035705B7" w14:textId="77777777" w:rsidR="003F37AD" w:rsidRPr="00DF7BBF" w:rsidRDefault="003F37AD" w:rsidP="003F37AD">
      <w:pPr>
        <w:pStyle w:val="BodyTextIn"/>
      </w:pPr>
    </w:p>
    <w:p w14:paraId="3C82EA23" w14:textId="77777777" w:rsidR="003F37AD" w:rsidRDefault="003F37AD" w:rsidP="003F37AD">
      <w:pPr>
        <w:pStyle w:val="BodyTextIn"/>
      </w:pPr>
    </w:p>
    <w:p w14:paraId="055D2473" w14:textId="77777777" w:rsidR="003F37AD" w:rsidRPr="00DF7BBF" w:rsidRDefault="003F37AD" w:rsidP="003F37AD">
      <w:pPr>
        <w:pStyle w:val="BodyTextIn"/>
      </w:pPr>
    </w:p>
    <w:p w14:paraId="614BFA2F" w14:textId="77777777" w:rsidR="003F37AD" w:rsidRPr="00DF7BBF" w:rsidRDefault="003F37AD" w:rsidP="003F37AD">
      <w:pPr>
        <w:pStyle w:val="BodyTextIn"/>
      </w:pPr>
    </w:p>
    <w:p w14:paraId="3AC9D5EF" w14:textId="77777777" w:rsidR="00C40890" w:rsidRDefault="00C40890" w:rsidP="003F37AD">
      <w:pPr>
        <w:pStyle w:val="BodyTextIn"/>
        <w:rPr>
          <w:b/>
          <w:sz w:val="20"/>
        </w:rPr>
      </w:pPr>
    </w:p>
    <w:p w14:paraId="6C210B23" w14:textId="77777777" w:rsidR="00C40890" w:rsidRDefault="00C40890" w:rsidP="003F37AD">
      <w:pPr>
        <w:pStyle w:val="BodyTextIn"/>
        <w:rPr>
          <w:b/>
          <w:sz w:val="20"/>
        </w:rPr>
      </w:pPr>
    </w:p>
    <w:p w14:paraId="4AB52B56" w14:textId="77777777" w:rsidR="00C40890" w:rsidRDefault="00C40890" w:rsidP="003F37AD">
      <w:pPr>
        <w:pStyle w:val="BodyTextIn"/>
        <w:rPr>
          <w:b/>
          <w:sz w:val="20"/>
        </w:rPr>
      </w:pPr>
    </w:p>
    <w:p w14:paraId="234C5231" w14:textId="77777777" w:rsidR="00C40890" w:rsidRDefault="003F37AD" w:rsidP="003F37AD">
      <w:pPr>
        <w:pStyle w:val="BodyTextIn"/>
        <w:rPr>
          <w:sz w:val="20"/>
        </w:rPr>
      </w:pPr>
      <w:r w:rsidRPr="00D96052">
        <w:rPr>
          <w:b/>
          <w:sz w:val="20"/>
        </w:rPr>
        <w:t>Figure 1(</w:t>
      </w:r>
      <w:r w:rsidR="00731EF9">
        <w:rPr>
          <w:b/>
          <w:sz w:val="20"/>
        </w:rPr>
        <w:t>e</w:t>
      </w:r>
      <w:r>
        <w:rPr>
          <w:b/>
          <w:sz w:val="20"/>
        </w:rPr>
        <w:t xml:space="preserve">, </w:t>
      </w:r>
      <w:r w:rsidR="00731EF9">
        <w:rPr>
          <w:b/>
          <w:sz w:val="20"/>
        </w:rPr>
        <w:t>g</w:t>
      </w:r>
      <w:r w:rsidRPr="00D96052">
        <w:rPr>
          <w:b/>
          <w:sz w:val="20"/>
        </w:rPr>
        <w:t>)</w:t>
      </w:r>
      <w:r w:rsidRPr="00D96052">
        <w:rPr>
          <w:sz w:val="20"/>
        </w:rPr>
        <w:t xml:space="preserve">: </w:t>
      </w:r>
      <w:r w:rsidR="00731EF9">
        <w:rPr>
          <w:sz w:val="20"/>
        </w:rPr>
        <w:t>Belize</w:t>
      </w:r>
      <w:r w:rsidRPr="00D96052">
        <w:rPr>
          <w:sz w:val="20"/>
        </w:rPr>
        <w:t xml:space="preserve"> at 400 km (</w:t>
      </w:r>
      <w:r w:rsidRPr="00D96052">
        <w:rPr>
          <w:b/>
          <w:sz w:val="20"/>
        </w:rPr>
        <w:sym w:font="Symbol" w:char="F0AD"/>
      </w:r>
      <w:r w:rsidRPr="00D96052">
        <w:rPr>
          <w:sz w:val="20"/>
        </w:rPr>
        <w:t xml:space="preserve">) and </w:t>
      </w:r>
      <w:r>
        <w:rPr>
          <w:sz w:val="20"/>
        </w:rPr>
        <w:t>2</w:t>
      </w:r>
      <w:r w:rsidRPr="00D96052">
        <w:rPr>
          <w:sz w:val="20"/>
        </w:rPr>
        <w:t>50 km (</w:t>
      </w:r>
      <w:r w:rsidRPr="00D96052">
        <w:rPr>
          <w:b/>
          <w:sz w:val="20"/>
        </w:rPr>
        <w:sym w:font="Symbol" w:char="F0AF"/>
      </w:r>
      <w:r w:rsidRPr="00D96052">
        <w:rPr>
          <w:sz w:val="20"/>
        </w:rPr>
        <w:t>)</w:t>
      </w:r>
      <w:r>
        <w:rPr>
          <w:sz w:val="20"/>
        </w:rPr>
        <w:t>,</w:t>
      </w:r>
      <w:r w:rsidRPr="00D96052">
        <w:rPr>
          <w:sz w:val="20"/>
        </w:rPr>
        <w:t xml:space="preserve"> </w:t>
      </w:r>
      <w:r w:rsidR="00731EF9">
        <w:rPr>
          <w:sz w:val="20"/>
        </w:rPr>
        <w:t>29</w:t>
      </w:r>
      <w:r>
        <w:rPr>
          <w:sz w:val="20"/>
        </w:rPr>
        <w:t xml:space="preserve"> </w:t>
      </w:r>
    </w:p>
    <w:p w14:paraId="41F9F45F" w14:textId="77777777" w:rsidR="00C40890" w:rsidRPr="00C40890" w:rsidRDefault="000C17B1" w:rsidP="003F37AD">
      <w:pPr>
        <w:pStyle w:val="BodyTextIn"/>
        <w:rPr>
          <w:sz w:val="20"/>
        </w:rPr>
      </w:pPr>
      <w:r>
        <w:rPr>
          <w:noProof/>
          <w:lang w:eastAsia="zh-TW"/>
        </w:rPr>
        <w:pict w14:anchorId="6010DBC5">
          <v:shape id="_x0000_s1031" type="#_x0000_t202" alt="" style="position:absolute;left:0;text-align:left;margin-left:6.8pt;margin-top:10.05pt;width:349.2pt;height:230.15pt;z-index:251688448;visibility:visible;mso-wrap-style:square;mso-wrap-edited:f;mso-width-percent:0;mso-height-percent:0;mso-width-percent:0;mso-height-percent:0;mso-width-relative:margin;mso-height-relative:margin;v-text-anchor:top">
            <v:textbox style="mso-next-textbox:#_x0000_s1031">
              <w:txbxContent>
                <w:p w14:paraId="26B5D717" w14:textId="77777777" w:rsidR="003F37AD" w:rsidRDefault="003F37AD" w:rsidP="003F37AD"/>
                <w:p w14:paraId="2909676C" w14:textId="77777777" w:rsidR="00731EF9" w:rsidRDefault="00731EF9" w:rsidP="003F37AD">
                  <w:r>
                    <w:rPr>
                      <w:noProof/>
                      <w:lang w:val="en-US" w:eastAsia="en-US"/>
                    </w:rPr>
                    <w:drawing>
                      <wp:inline distT="0" distB="0" distL="0" distR="0" wp14:anchorId="4A768EC6" wp14:editId="415014F3">
                        <wp:extent cx="4098290" cy="2822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5">
                                  <a:extLst>
                                    <a:ext uri="{28A0092B-C50C-407E-A947-70E740481C1C}">
                                      <a14:useLocalDpi xmlns:a14="http://schemas.microsoft.com/office/drawing/2010/main" val="0"/>
                                    </a:ext>
                                  </a:extLst>
                                </a:blip>
                                <a:stretch>
                                  <a:fillRect/>
                                </a:stretch>
                              </pic:blipFill>
                              <pic:spPr>
                                <a:xfrm>
                                  <a:off x="0" y="0"/>
                                  <a:ext cx="4098290" cy="2822575"/>
                                </a:xfrm>
                                <a:prstGeom prst="rect">
                                  <a:avLst/>
                                </a:prstGeom>
                              </pic:spPr>
                            </pic:pic>
                          </a:graphicData>
                        </a:graphic>
                      </wp:inline>
                    </w:drawing>
                  </w:r>
                </w:p>
                <w:p w14:paraId="68D15A72" w14:textId="77777777" w:rsidR="00731EF9" w:rsidRDefault="00731EF9" w:rsidP="003F37AD"/>
              </w:txbxContent>
            </v:textbox>
          </v:shape>
        </w:pict>
      </w:r>
      <w:r w:rsidR="003F37AD">
        <w:rPr>
          <w:sz w:val="20"/>
        </w:rPr>
        <w:t>October 202</w:t>
      </w:r>
      <w:r w:rsidR="00731EF9">
        <w:rPr>
          <w:sz w:val="20"/>
        </w:rPr>
        <w:t>1</w:t>
      </w:r>
      <w:r w:rsidR="003F37AD">
        <w:rPr>
          <w:sz w:val="20"/>
        </w:rPr>
        <w:t>.</w:t>
      </w:r>
    </w:p>
    <w:p w14:paraId="2D20C0CC" w14:textId="77777777" w:rsidR="003F37AD" w:rsidRPr="00DF7BBF" w:rsidRDefault="000C17B1" w:rsidP="003F37AD">
      <w:pPr>
        <w:pStyle w:val="BodyTextIn"/>
      </w:pPr>
      <w:r>
        <w:rPr>
          <w:rFonts w:cs="Arial"/>
          <w:noProof/>
          <w:szCs w:val="22"/>
        </w:rPr>
        <w:pict w14:anchorId="0AF86CC2">
          <v:shape id="Text Box 30" o:spid="_x0000_s1030" type="#_x0000_t202" alt="" style="position:absolute;left:0;text-align:left;margin-left:10.2pt;margin-top:1.3pt;width:12.35pt;height:19.8pt;z-index:251689472;visibility:visible;mso-wrap-style:square;mso-wrap-edited:f;mso-width-percent:0;mso-height-percent:0;mso-width-percent:0;mso-height-percent:0;mso-width-relative:margin;mso-height-relative:margin;v-text-anchor:middle" fillcolor="white [3201]" strokeweight=".5pt">
            <v:textbox inset="1mm,1mm,1mm,1mm">
              <w:txbxContent>
                <w:p w14:paraId="6C16402F" w14:textId="77777777" w:rsidR="003F37AD" w:rsidRPr="000A0D2A" w:rsidRDefault="00DB5DE4" w:rsidP="003F37AD">
                  <w:pPr>
                    <w:rPr>
                      <w:color w:val="000000" w:themeColor="text1"/>
                    </w:rPr>
                  </w:pPr>
                  <w:r>
                    <w:rPr>
                      <w:color w:val="000000" w:themeColor="text1"/>
                    </w:rPr>
                    <w:t>g</w:t>
                  </w:r>
                </w:p>
              </w:txbxContent>
            </v:textbox>
          </v:shape>
        </w:pict>
      </w:r>
    </w:p>
    <w:p w14:paraId="5C91153E" w14:textId="77777777" w:rsidR="003F37AD" w:rsidRPr="00DF7BBF" w:rsidRDefault="003F37AD" w:rsidP="003F37AD">
      <w:pPr>
        <w:pStyle w:val="BodyTextIn"/>
      </w:pPr>
    </w:p>
    <w:p w14:paraId="44E8E223" w14:textId="77777777" w:rsidR="003F37AD" w:rsidRPr="00DF7BBF" w:rsidRDefault="003F37AD" w:rsidP="003F37AD">
      <w:pPr>
        <w:pStyle w:val="BodyTextIn"/>
      </w:pPr>
    </w:p>
    <w:p w14:paraId="353820CC" w14:textId="77777777" w:rsidR="003F37AD" w:rsidRPr="00DF7BBF" w:rsidRDefault="003F37AD" w:rsidP="003F37AD">
      <w:pPr>
        <w:pStyle w:val="BodyTextIn"/>
      </w:pPr>
    </w:p>
    <w:p w14:paraId="454F01E8" w14:textId="77777777" w:rsidR="003F37AD" w:rsidRPr="00DF7BBF" w:rsidRDefault="003F37AD" w:rsidP="003F37AD">
      <w:pPr>
        <w:pStyle w:val="BodyTextIn"/>
      </w:pPr>
    </w:p>
    <w:p w14:paraId="03090C48" w14:textId="77777777" w:rsidR="003F37AD" w:rsidRPr="00DF7BBF" w:rsidRDefault="003F37AD" w:rsidP="003F37AD">
      <w:pPr>
        <w:pStyle w:val="BodyTextIn"/>
      </w:pPr>
    </w:p>
    <w:p w14:paraId="0D28E852" w14:textId="77777777" w:rsidR="003F37AD" w:rsidRPr="00DF7BBF" w:rsidRDefault="003F37AD" w:rsidP="003F37AD">
      <w:pPr>
        <w:pStyle w:val="BodyTextIn"/>
      </w:pPr>
    </w:p>
    <w:p w14:paraId="7565542D" w14:textId="77777777" w:rsidR="003F37AD" w:rsidRPr="00DF7BBF" w:rsidRDefault="003F37AD" w:rsidP="003F37AD">
      <w:pPr>
        <w:pStyle w:val="BodyTextIn"/>
      </w:pPr>
    </w:p>
    <w:p w14:paraId="4B5B30A2" w14:textId="77777777" w:rsidR="003F37AD" w:rsidRPr="00DF7BBF" w:rsidRDefault="003F37AD" w:rsidP="003F37AD">
      <w:pPr>
        <w:pStyle w:val="BodyTextIn"/>
      </w:pPr>
    </w:p>
    <w:p w14:paraId="04658FF2" w14:textId="77777777" w:rsidR="003F37AD" w:rsidRPr="00DF7BBF" w:rsidRDefault="003F37AD" w:rsidP="003F37AD">
      <w:pPr>
        <w:pStyle w:val="BodyTextIn"/>
      </w:pPr>
    </w:p>
    <w:p w14:paraId="474FE944" w14:textId="77777777" w:rsidR="003F37AD" w:rsidRPr="00DF7BBF" w:rsidRDefault="003F37AD" w:rsidP="003F37AD">
      <w:pPr>
        <w:pStyle w:val="BodyTextIn"/>
      </w:pPr>
    </w:p>
    <w:p w14:paraId="5FB4B1F0" w14:textId="77777777" w:rsidR="003F37AD" w:rsidRPr="00DF7BBF" w:rsidRDefault="003F37AD" w:rsidP="003F37AD">
      <w:pPr>
        <w:pStyle w:val="BodyTextIn"/>
      </w:pPr>
    </w:p>
    <w:p w14:paraId="321B3508" w14:textId="77777777" w:rsidR="003F37AD" w:rsidRPr="00DF7BBF" w:rsidRDefault="003F37AD" w:rsidP="003F37AD">
      <w:pPr>
        <w:pStyle w:val="BodyTextIn"/>
      </w:pPr>
    </w:p>
    <w:p w14:paraId="58CE3C83" w14:textId="77777777" w:rsidR="003F37AD" w:rsidRPr="00DF7BBF" w:rsidRDefault="003F37AD" w:rsidP="003F37AD">
      <w:pPr>
        <w:pStyle w:val="BodyTextIn"/>
      </w:pPr>
    </w:p>
    <w:p w14:paraId="7AF447CD" w14:textId="77777777" w:rsidR="003F37AD" w:rsidRDefault="003F37AD" w:rsidP="003F37AD">
      <w:pPr>
        <w:pStyle w:val="BodyTextIn"/>
        <w:rPr>
          <w:b/>
          <w:sz w:val="20"/>
        </w:rPr>
      </w:pPr>
    </w:p>
    <w:p w14:paraId="087377FD" w14:textId="77777777" w:rsidR="003F37AD" w:rsidRDefault="000C17B1" w:rsidP="003F37AD">
      <w:pPr>
        <w:pStyle w:val="BodyTextIn"/>
        <w:rPr>
          <w:b/>
          <w:sz w:val="20"/>
        </w:rPr>
      </w:pPr>
      <w:r>
        <w:rPr>
          <w:rFonts w:cs="Arial"/>
          <w:noProof/>
          <w:szCs w:val="22"/>
        </w:rPr>
        <w:pict w14:anchorId="4417654F">
          <v:shape id="Text Box 53" o:spid="_x0000_s1029" type="#_x0000_t202" alt="" style="position:absolute;left:0;text-align:left;margin-left:16.95pt;margin-top:10.8pt;width:13.45pt;height:19.3pt;z-index:251692544;visibility:visible;mso-wrap-style:square;mso-wrap-edited:f;mso-width-percent:0;mso-height-percent:0;mso-width-percent:0;mso-height-percent:0;mso-width-relative:margin;mso-height-relative:margin;v-text-anchor:middle" fillcolor="white [3201]" strokeweight=".5pt">
            <v:textbox inset="1mm,1mm,1mm,1mm">
              <w:txbxContent>
                <w:p w14:paraId="7207FF29" w14:textId="77777777" w:rsidR="00C40890" w:rsidRPr="000A0D2A" w:rsidRDefault="00C40890" w:rsidP="00C40890">
                  <w:pPr>
                    <w:rPr>
                      <w:color w:val="000000" w:themeColor="text1"/>
                    </w:rPr>
                  </w:pPr>
                  <w:r>
                    <w:rPr>
                      <w:color w:val="000000" w:themeColor="text1"/>
                    </w:rPr>
                    <w:t>f</w:t>
                  </w:r>
                </w:p>
              </w:txbxContent>
            </v:textbox>
          </v:shape>
        </w:pict>
      </w:r>
      <w:r>
        <w:rPr>
          <w:noProof/>
          <w:lang w:eastAsia="zh-TW"/>
        </w:rPr>
        <w:pict w14:anchorId="331A88F6">
          <v:shape id="_x0000_s1028" type="#_x0000_t202" alt="" style="position:absolute;left:0;text-align:left;margin-left:6.2pt;margin-top:3.5pt;width:349.2pt;height:230.15pt;z-index:251683328;visibility:visible;mso-wrap-style:square;mso-wrap-edited:f;mso-width-percent:0;mso-height-percent:0;mso-width-percent:0;mso-height-percent:0;mso-width-relative:margin;mso-height-relative:margin;v-text-anchor:top">
            <v:textbox style="mso-next-textbox:#_x0000_s1028">
              <w:txbxContent>
                <w:p w14:paraId="7749ED34" w14:textId="77777777" w:rsidR="003F37AD" w:rsidRDefault="00731EF9" w:rsidP="00711A4B">
                  <w:r>
                    <w:rPr>
                      <w:noProof/>
                      <w:lang w:val="en-US" w:eastAsia="en-US"/>
                    </w:rPr>
                    <w:drawing>
                      <wp:inline distT="0" distB="0" distL="0" distR="0" wp14:anchorId="38409202" wp14:editId="202E2780">
                        <wp:extent cx="3537585" cy="2822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3537585" cy="2822575"/>
                                </a:xfrm>
                                <a:prstGeom prst="rect">
                                  <a:avLst/>
                                </a:prstGeom>
                              </pic:spPr>
                            </pic:pic>
                          </a:graphicData>
                        </a:graphic>
                      </wp:inline>
                    </w:drawing>
                  </w:r>
                </w:p>
              </w:txbxContent>
            </v:textbox>
          </v:shape>
        </w:pict>
      </w:r>
    </w:p>
    <w:p w14:paraId="50CEE9C5" w14:textId="77777777" w:rsidR="003F37AD" w:rsidRDefault="003F37AD" w:rsidP="003F37AD">
      <w:pPr>
        <w:pStyle w:val="BodyTextIn"/>
        <w:rPr>
          <w:b/>
          <w:sz w:val="20"/>
        </w:rPr>
      </w:pPr>
    </w:p>
    <w:p w14:paraId="2CEB01A2" w14:textId="77777777" w:rsidR="003F37AD" w:rsidRDefault="003F37AD" w:rsidP="003F37AD">
      <w:pPr>
        <w:pStyle w:val="BodyTextIn"/>
        <w:rPr>
          <w:b/>
          <w:sz w:val="20"/>
        </w:rPr>
      </w:pPr>
    </w:p>
    <w:p w14:paraId="4EAA803D" w14:textId="77777777" w:rsidR="003F37AD" w:rsidRDefault="003F37AD" w:rsidP="003F37AD">
      <w:pPr>
        <w:pStyle w:val="BodyTextIn"/>
        <w:rPr>
          <w:b/>
          <w:sz w:val="20"/>
        </w:rPr>
      </w:pPr>
    </w:p>
    <w:p w14:paraId="7E067C92" w14:textId="77777777" w:rsidR="003F37AD" w:rsidRDefault="003F37AD" w:rsidP="003F37AD">
      <w:pPr>
        <w:pStyle w:val="BodyTextIn"/>
        <w:rPr>
          <w:b/>
          <w:sz w:val="20"/>
        </w:rPr>
      </w:pPr>
    </w:p>
    <w:p w14:paraId="59E5FA21" w14:textId="77777777" w:rsidR="003F37AD" w:rsidRDefault="003F37AD" w:rsidP="003F37AD">
      <w:pPr>
        <w:pStyle w:val="BodyTextIn"/>
        <w:rPr>
          <w:b/>
          <w:sz w:val="20"/>
        </w:rPr>
      </w:pPr>
    </w:p>
    <w:p w14:paraId="66B99F06" w14:textId="77777777" w:rsidR="003F37AD" w:rsidRDefault="003F37AD" w:rsidP="003F37AD">
      <w:pPr>
        <w:pStyle w:val="BodyTextIn"/>
        <w:rPr>
          <w:b/>
          <w:sz w:val="20"/>
        </w:rPr>
      </w:pPr>
    </w:p>
    <w:p w14:paraId="7A169D9D" w14:textId="77777777" w:rsidR="003F37AD" w:rsidRDefault="003F37AD" w:rsidP="003F37AD">
      <w:pPr>
        <w:pStyle w:val="BodyTextIn"/>
        <w:rPr>
          <w:b/>
          <w:sz w:val="20"/>
        </w:rPr>
      </w:pPr>
    </w:p>
    <w:p w14:paraId="50A99A94" w14:textId="77777777" w:rsidR="003F37AD" w:rsidRDefault="003F37AD" w:rsidP="003F37AD">
      <w:pPr>
        <w:pStyle w:val="BodyTextIn"/>
        <w:rPr>
          <w:b/>
          <w:sz w:val="20"/>
        </w:rPr>
      </w:pPr>
    </w:p>
    <w:p w14:paraId="159BF410" w14:textId="77777777" w:rsidR="003F37AD" w:rsidRDefault="003F37AD" w:rsidP="003F37AD">
      <w:pPr>
        <w:pStyle w:val="BodyTextIn"/>
        <w:rPr>
          <w:b/>
          <w:sz w:val="20"/>
        </w:rPr>
      </w:pPr>
    </w:p>
    <w:p w14:paraId="1AEECA8E" w14:textId="77777777" w:rsidR="003F37AD" w:rsidRDefault="003F37AD" w:rsidP="003F37AD">
      <w:pPr>
        <w:pStyle w:val="BodyTextIn"/>
        <w:rPr>
          <w:b/>
          <w:sz w:val="20"/>
        </w:rPr>
      </w:pPr>
    </w:p>
    <w:p w14:paraId="55DD5AAA" w14:textId="77777777" w:rsidR="003F37AD" w:rsidRDefault="003F37AD" w:rsidP="003F37AD">
      <w:pPr>
        <w:pStyle w:val="BodyTextIn"/>
        <w:rPr>
          <w:b/>
          <w:sz w:val="20"/>
        </w:rPr>
      </w:pPr>
    </w:p>
    <w:p w14:paraId="27EC04A0" w14:textId="77777777" w:rsidR="003F37AD" w:rsidRDefault="003F37AD" w:rsidP="003F37AD">
      <w:pPr>
        <w:pStyle w:val="BodyTextIn"/>
        <w:rPr>
          <w:b/>
          <w:sz w:val="20"/>
        </w:rPr>
      </w:pPr>
    </w:p>
    <w:p w14:paraId="247A31F0" w14:textId="77777777" w:rsidR="003F37AD" w:rsidRDefault="003F37AD" w:rsidP="003F37AD">
      <w:pPr>
        <w:pStyle w:val="BodyTextIn"/>
        <w:rPr>
          <w:b/>
          <w:sz w:val="20"/>
        </w:rPr>
      </w:pPr>
    </w:p>
    <w:p w14:paraId="7EDA866C" w14:textId="77777777" w:rsidR="003F37AD" w:rsidRDefault="003F37AD" w:rsidP="003F37AD">
      <w:pPr>
        <w:pStyle w:val="BodyTextIn"/>
        <w:rPr>
          <w:b/>
          <w:sz w:val="20"/>
        </w:rPr>
      </w:pPr>
    </w:p>
    <w:p w14:paraId="2063CCF4" w14:textId="77777777" w:rsidR="003F37AD" w:rsidRDefault="003F37AD" w:rsidP="003F37AD">
      <w:pPr>
        <w:pStyle w:val="BodyTextIn"/>
        <w:rPr>
          <w:b/>
          <w:sz w:val="20"/>
        </w:rPr>
      </w:pPr>
    </w:p>
    <w:p w14:paraId="2FBA7FE3" w14:textId="77777777" w:rsidR="003F37AD" w:rsidRDefault="003F37AD" w:rsidP="003F37AD">
      <w:pPr>
        <w:pStyle w:val="BodyTextIn"/>
        <w:rPr>
          <w:b/>
          <w:sz w:val="20"/>
        </w:rPr>
      </w:pPr>
    </w:p>
    <w:p w14:paraId="20C8F9BD" w14:textId="77777777" w:rsidR="003F37AD" w:rsidRDefault="003F37AD" w:rsidP="003F37AD">
      <w:pPr>
        <w:pStyle w:val="BodyTextIn"/>
        <w:rPr>
          <w:b/>
          <w:sz w:val="20"/>
        </w:rPr>
      </w:pPr>
    </w:p>
    <w:p w14:paraId="59218C12" w14:textId="77777777" w:rsidR="003F37AD" w:rsidRDefault="003F37AD" w:rsidP="003F37AD">
      <w:pPr>
        <w:pStyle w:val="BodyTextIn"/>
        <w:rPr>
          <w:b/>
          <w:sz w:val="20"/>
        </w:rPr>
      </w:pPr>
    </w:p>
    <w:p w14:paraId="77076228" w14:textId="77777777" w:rsidR="003F37AD" w:rsidRDefault="003F37AD" w:rsidP="003F37AD">
      <w:pPr>
        <w:pStyle w:val="BodyTextIn"/>
        <w:rPr>
          <w:b/>
          <w:sz w:val="20"/>
        </w:rPr>
      </w:pPr>
    </w:p>
    <w:p w14:paraId="714D8DA4" w14:textId="77777777" w:rsidR="003F37AD" w:rsidRDefault="003F37AD" w:rsidP="003F37AD">
      <w:pPr>
        <w:pStyle w:val="BodyTextIn"/>
        <w:rPr>
          <w:b/>
          <w:sz w:val="20"/>
        </w:rPr>
      </w:pPr>
    </w:p>
    <w:p w14:paraId="473FC92F" w14:textId="163F85A2" w:rsidR="003F37AD" w:rsidRPr="003817B0" w:rsidRDefault="003F37AD" w:rsidP="003F37AD">
      <w:pPr>
        <w:pStyle w:val="BodyTextIn"/>
      </w:pPr>
      <w:r w:rsidRPr="00D96052">
        <w:rPr>
          <w:b/>
          <w:sz w:val="20"/>
        </w:rPr>
        <w:t>Figure 1(</w:t>
      </w:r>
      <w:r w:rsidR="00731EF9">
        <w:rPr>
          <w:b/>
          <w:sz w:val="20"/>
        </w:rPr>
        <w:t>f</w:t>
      </w:r>
      <w:r>
        <w:rPr>
          <w:b/>
          <w:sz w:val="20"/>
        </w:rPr>
        <w:t xml:space="preserve">, </w:t>
      </w:r>
      <w:r w:rsidR="00731EF9">
        <w:rPr>
          <w:b/>
          <w:sz w:val="20"/>
        </w:rPr>
        <w:t>h</w:t>
      </w:r>
      <w:r w:rsidRPr="00D96052">
        <w:rPr>
          <w:b/>
          <w:sz w:val="20"/>
        </w:rPr>
        <w:t>):</w:t>
      </w:r>
      <w:r w:rsidRPr="00D96052">
        <w:rPr>
          <w:sz w:val="20"/>
        </w:rPr>
        <w:t xml:space="preserve"> </w:t>
      </w:r>
      <w:r w:rsidR="00731EF9">
        <w:rPr>
          <w:sz w:val="20"/>
        </w:rPr>
        <w:t>Barbados</w:t>
      </w:r>
      <w:r w:rsidR="00731EF9" w:rsidRPr="00D96052">
        <w:rPr>
          <w:sz w:val="20"/>
        </w:rPr>
        <w:t xml:space="preserve"> </w:t>
      </w:r>
      <w:r w:rsidRPr="00D96052">
        <w:rPr>
          <w:sz w:val="20"/>
        </w:rPr>
        <w:t>at 400 km (</w:t>
      </w:r>
      <w:r w:rsidRPr="00D96052">
        <w:rPr>
          <w:b/>
          <w:sz w:val="20"/>
        </w:rPr>
        <w:sym w:font="Symbol" w:char="F0AD"/>
      </w:r>
      <w:r w:rsidRPr="00D96052">
        <w:rPr>
          <w:sz w:val="20"/>
        </w:rPr>
        <w:t xml:space="preserve">) </w:t>
      </w:r>
      <w:r w:rsidR="00731EF9">
        <w:rPr>
          <w:sz w:val="20"/>
        </w:rPr>
        <w:t xml:space="preserve">on 2 July 2021 </w:t>
      </w:r>
      <w:r w:rsidRPr="00D96052">
        <w:rPr>
          <w:sz w:val="20"/>
        </w:rPr>
        <w:t>and 250 km (</w:t>
      </w:r>
      <w:r w:rsidRPr="00D96052">
        <w:rPr>
          <w:b/>
          <w:sz w:val="20"/>
        </w:rPr>
        <w:sym w:font="Symbol" w:char="F0AF"/>
      </w:r>
      <w:r w:rsidRPr="00D96052">
        <w:rPr>
          <w:sz w:val="20"/>
        </w:rPr>
        <w:t xml:space="preserve">) </w:t>
      </w:r>
      <w:r>
        <w:rPr>
          <w:sz w:val="20"/>
        </w:rPr>
        <w:t>–</w:t>
      </w:r>
      <w:r w:rsidRPr="00D96052">
        <w:rPr>
          <w:sz w:val="20"/>
        </w:rPr>
        <w:t xml:space="preserve"> </w:t>
      </w:r>
      <w:r w:rsidR="00731EF9">
        <w:rPr>
          <w:sz w:val="20"/>
        </w:rPr>
        <w:t xml:space="preserve">11 April </w:t>
      </w:r>
      <w:r>
        <w:rPr>
          <w:sz w:val="20"/>
        </w:rPr>
        <w:t>202</w:t>
      </w:r>
      <w:r w:rsidR="00731EF9">
        <w:rPr>
          <w:sz w:val="20"/>
        </w:rPr>
        <w:t>1</w:t>
      </w:r>
      <w:r>
        <w:rPr>
          <w:sz w:val="20"/>
        </w:rPr>
        <w:t>.</w:t>
      </w:r>
      <w:r w:rsidR="00731EF9">
        <w:rPr>
          <w:sz w:val="20"/>
        </w:rPr>
        <w:t xml:space="preserve">  Note </w:t>
      </w:r>
      <w:r w:rsidR="00ED06BC">
        <w:rPr>
          <w:sz w:val="20"/>
        </w:rPr>
        <w:t xml:space="preserve">above </w:t>
      </w:r>
      <w:r w:rsidR="00731EF9">
        <w:rPr>
          <w:sz w:val="20"/>
        </w:rPr>
        <w:t xml:space="preserve">the eyewall of Hurricane Elsa </w:t>
      </w:r>
      <w:r w:rsidR="001F1D06">
        <w:rPr>
          <w:sz w:val="20"/>
        </w:rPr>
        <w:t xml:space="preserve">over </w:t>
      </w:r>
      <w:r w:rsidR="00ED06BC">
        <w:rPr>
          <w:sz w:val="20"/>
        </w:rPr>
        <w:t>St Vincent</w:t>
      </w:r>
      <w:r w:rsidR="00731EF9">
        <w:rPr>
          <w:sz w:val="20"/>
        </w:rPr>
        <w:t xml:space="preserve">.  </w:t>
      </w:r>
      <w:r w:rsidR="00491FD4">
        <w:rPr>
          <w:sz w:val="20"/>
        </w:rPr>
        <w:t xml:space="preserve">Note below </w:t>
      </w:r>
      <w:r w:rsidR="00ED06BC">
        <w:rPr>
          <w:sz w:val="20"/>
        </w:rPr>
        <w:t>volcanic ash from the eruption of La Soufriere on St. Vincent</w:t>
      </w:r>
      <w:r w:rsidR="001F1D06">
        <w:rPr>
          <w:sz w:val="20"/>
        </w:rPr>
        <w:t xml:space="preserve"> and the ash</w:t>
      </w:r>
      <w:r w:rsidR="00315AE8">
        <w:rPr>
          <w:sz w:val="20"/>
        </w:rPr>
        <w:t xml:space="preserve"> </w:t>
      </w:r>
      <w:r w:rsidR="00491FD4">
        <w:rPr>
          <w:sz w:val="20"/>
        </w:rPr>
        <w:t>being dispersed eastward towards Barbados</w:t>
      </w:r>
      <w:r w:rsidR="00ED06BC">
        <w:rPr>
          <w:sz w:val="20"/>
        </w:rPr>
        <w:t>.</w:t>
      </w:r>
    </w:p>
    <w:p w14:paraId="7515EC9C" w14:textId="77777777" w:rsidR="003F37AD" w:rsidRPr="00DF7BBF" w:rsidRDefault="000C17B1" w:rsidP="003F37AD">
      <w:pPr>
        <w:pStyle w:val="BodyTextIn"/>
      </w:pPr>
      <w:r>
        <w:rPr>
          <w:rFonts w:cs="Arial"/>
          <w:noProof/>
          <w:szCs w:val="22"/>
        </w:rPr>
        <w:pict w14:anchorId="0C09803D">
          <v:shape id="Text Box 33" o:spid="_x0000_s1027" type="#_x0000_t202" alt="" style="position:absolute;left:0;text-align:left;margin-left:10.35pt;margin-top:11.7pt;width:12.4pt;height:19.8pt;z-index:251690496;visibility:visible;mso-wrap-style:square;mso-wrap-edited:f;mso-width-percent:0;mso-height-percent:0;mso-width-percent:0;mso-height-percent:0;mso-width-relative:margin;mso-height-relative:margin;v-text-anchor:middle" fillcolor="white [3201]" strokeweight=".5pt">
            <v:textbox inset="1mm,1mm,1mm,1mm">
              <w:txbxContent>
                <w:p w14:paraId="19035030" w14:textId="77777777" w:rsidR="003F37AD" w:rsidRPr="000A0D2A" w:rsidRDefault="00C40890" w:rsidP="003F37AD">
                  <w:pPr>
                    <w:rPr>
                      <w:color w:val="000000" w:themeColor="text1"/>
                    </w:rPr>
                  </w:pPr>
                  <w:r>
                    <w:rPr>
                      <w:color w:val="000000" w:themeColor="text1"/>
                    </w:rPr>
                    <w:t>h</w:t>
                  </w:r>
                </w:p>
              </w:txbxContent>
            </v:textbox>
          </v:shape>
        </w:pict>
      </w:r>
      <w:r>
        <w:rPr>
          <w:noProof/>
          <w:lang w:eastAsia="zh-TW"/>
        </w:rPr>
        <w:pict w14:anchorId="2875088F">
          <v:shape id="_x0000_s1026" type="#_x0000_t202" alt="" style="position:absolute;left:0;text-align:left;margin-left:-.6pt;margin-top:4.75pt;width:349.2pt;height:230.15pt;z-index:251685376;visibility:visible;mso-wrap-style:square;mso-wrap-edited:f;mso-width-percent:0;mso-height-percent:0;mso-width-percent:0;mso-height-percent:0;mso-width-relative:margin;mso-height-relative:margin;v-text-anchor:top">
            <v:textbox style="mso-next-textbox:#_x0000_s1026">
              <w:txbxContent>
                <w:p w14:paraId="2D610A5C" w14:textId="77777777" w:rsidR="00317F2D" w:rsidRDefault="006345C6" w:rsidP="00317F2D">
                  <w:r>
                    <w:rPr>
                      <w:noProof/>
                      <w:lang w:val="en-US" w:eastAsia="en-US"/>
                    </w:rPr>
                    <w:drawing>
                      <wp:inline distT="0" distB="0" distL="0" distR="0" wp14:anchorId="25AE2BFF" wp14:editId="25DAAEF4">
                        <wp:extent cx="3537585" cy="2822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extLst>
                                    <a:ext uri="{28A0092B-C50C-407E-A947-70E740481C1C}">
                                      <a14:useLocalDpi xmlns:a14="http://schemas.microsoft.com/office/drawing/2010/main" val="0"/>
                                    </a:ext>
                                  </a:extLst>
                                </a:blip>
                                <a:stretch>
                                  <a:fillRect/>
                                </a:stretch>
                              </pic:blipFill>
                              <pic:spPr>
                                <a:xfrm>
                                  <a:off x="0" y="0"/>
                                  <a:ext cx="3537585" cy="2822575"/>
                                </a:xfrm>
                                <a:prstGeom prst="rect">
                                  <a:avLst/>
                                </a:prstGeom>
                              </pic:spPr>
                            </pic:pic>
                          </a:graphicData>
                        </a:graphic>
                      </wp:inline>
                    </w:drawing>
                  </w:r>
                </w:p>
              </w:txbxContent>
            </v:textbox>
          </v:shape>
        </w:pict>
      </w:r>
    </w:p>
    <w:p w14:paraId="65230306" w14:textId="77777777" w:rsidR="003F37AD" w:rsidRPr="00DF7BBF" w:rsidRDefault="003F37AD" w:rsidP="003F37AD">
      <w:pPr>
        <w:pStyle w:val="BodyTextIn"/>
      </w:pPr>
    </w:p>
    <w:p w14:paraId="0B37DBD1" w14:textId="77777777" w:rsidR="003F37AD" w:rsidRPr="00DF7BBF" w:rsidRDefault="003F37AD" w:rsidP="003F37AD">
      <w:pPr>
        <w:pStyle w:val="BodyTextIn"/>
      </w:pPr>
    </w:p>
    <w:p w14:paraId="78F8A435" w14:textId="77777777" w:rsidR="003F37AD" w:rsidRPr="00DF7BBF" w:rsidRDefault="003F37AD" w:rsidP="003F37AD">
      <w:pPr>
        <w:pStyle w:val="BodyTextIn"/>
      </w:pPr>
    </w:p>
    <w:p w14:paraId="75C089CD" w14:textId="77777777" w:rsidR="003F37AD" w:rsidRPr="00DF7BBF" w:rsidRDefault="003F37AD" w:rsidP="003F37AD">
      <w:pPr>
        <w:pStyle w:val="BodyTextIn"/>
      </w:pPr>
    </w:p>
    <w:p w14:paraId="767363BF" w14:textId="77777777" w:rsidR="003F37AD" w:rsidRPr="00DF7BBF" w:rsidRDefault="003F37AD" w:rsidP="003F37AD">
      <w:pPr>
        <w:pStyle w:val="BodyTextIn"/>
      </w:pPr>
    </w:p>
    <w:p w14:paraId="43C69457" w14:textId="77777777" w:rsidR="003F37AD" w:rsidRPr="00DF7BBF" w:rsidRDefault="003F37AD" w:rsidP="003F37AD">
      <w:pPr>
        <w:pStyle w:val="BodyTextIn"/>
      </w:pPr>
    </w:p>
    <w:p w14:paraId="3435B47C" w14:textId="77777777" w:rsidR="003F37AD" w:rsidRPr="00DF7BBF" w:rsidRDefault="003F37AD" w:rsidP="003F37AD">
      <w:pPr>
        <w:pStyle w:val="BodyTextIn"/>
      </w:pPr>
    </w:p>
    <w:p w14:paraId="0B59BB96" w14:textId="77777777" w:rsidR="003F37AD" w:rsidRPr="00DF7BBF" w:rsidRDefault="003F37AD" w:rsidP="003F37AD">
      <w:pPr>
        <w:pStyle w:val="BodyTextIn"/>
      </w:pPr>
    </w:p>
    <w:p w14:paraId="0C7E285C" w14:textId="77777777" w:rsidR="003F37AD" w:rsidRPr="00DF7BBF" w:rsidRDefault="003F37AD" w:rsidP="003F37AD">
      <w:pPr>
        <w:pStyle w:val="BodyTextIn"/>
      </w:pPr>
    </w:p>
    <w:p w14:paraId="5EDF141B" w14:textId="77777777" w:rsidR="003F37AD" w:rsidRDefault="003F37AD" w:rsidP="003F37AD">
      <w:pPr>
        <w:pStyle w:val="BodyTextIn"/>
      </w:pPr>
    </w:p>
    <w:p w14:paraId="2F1342FA" w14:textId="77777777" w:rsidR="00731EF9" w:rsidRDefault="00731EF9" w:rsidP="003F37AD">
      <w:pPr>
        <w:pStyle w:val="BodyTextIn"/>
      </w:pPr>
    </w:p>
    <w:p w14:paraId="10FD2B45" w14:textId="77777777" w:rsidR="00731EF9" w:rsidRDefault="00731EF9" w:rsidP="003F37AD">
      <w:pPr>
        <w:pStyle w:val="BodyTextIn"/>
      </w:pPr>
    </w:p>
    <w:p w14:paraId="5B719D41" w14:textId="77777777" w:rsidR="00731EF9" w:rsidRPr="00DF7BBF" w:rsidRDefault="00731EF9" w:rsidP="003F37AD">
      <w:pPr>
        <w:pStyle w:val="BodyTextIn"/>
      </w:pPr>
    </w:p>
    <w:p w14:paraId="30AAA061" w14:textId="77777777" w:rsidR="003F37AD" w:rsidRDefault="003F37AD" w:rsidP="00DA446F">
      <w:pPr>
        <w:pStyle w:val="BodyTextIn"/>
      </w:pPr>
    </w:p>
    <w:p w14:paraId="1CD773F2" w14:textId="77777777" w:rsidR="003F37AD" w:rsidRPr="00DF7BBF" w:rsidRDefault="003F37AD" w:rsidP="00DA446F">
      <w:pPr>
        <w:pStyle w:val="BodyTextIn"/>
        <w:sectPr w:rsidR="003F37AD" w:rsidRPr="00DF7BBF" w:rsidSect="006F10A2">
          <w:headerReference w:type="default" r:id="rId18"/>
          <w:footerReference w:type="default" r:id="rId19"/>
          <w:pgSz w:w="15840" w:h="12240" w:orient="landscape"/>
          <w:pgMar w:top="850" w:right="720" w:bottom="850" w:left="720" w:header="720" w:footer="1008" w:gutter="0"/>
          <w:cols w:num="2" w:space="720"/>
          <w:docGrid w:linePitch="299"/>
        </w:sectPr>
      </w:pPr>
    </w:p>
    <w:p w14:paraId="1087C211" w14:textId="77777777" w:rsidR="009B5C49" w:rsidRPr="00DF7BBF" w:rsidRDefault="00D96052" w:rsidP="009B1EDF">
      <w:pPr>
        <w:pStyle w:val="Heading3"/>
      </w:pPr>
      <w:r w:rsidRPr="00D96052">
        <w:lastRenderedPageBreak/>
        <w:t>Website Access and Usability</w:t>
      </w:r>
    </w:p>
    <w:p w14:paraId="432CADAA" w14:textId="77777777" w:rsidR="00CF502A" w:rsidRPr="00DF7BBF" w:rsidRDefault="00D96052" w:rsidP="00E65BCD">
      <w:pPr>
        <w:pStyle w:val="ListParagraph"/>
      </w:pPr>
      <w:r w:rsidRPr="00D96052">
        <w:t xml:space="preserve">All </w:t>
      </w:r>
      <w:r w:rsidR="00175D25">
        <w:t xml:space="preserve">radar host </w:t>
      </w:r>
      <w:r w:rsidRPr="00D96052">
        <w:t xml:space="preserve">Meteorological Services operate </w:t>
      </w:r>
      <w:r w:rsidR="006C7221">
        <w:t>w</w:t>
      </w:r>
      <w:r w:rsidR="006C7221" w:rsidRPr="00D96052">
        <w:t xml:space="preserve">ebsites </w:t>
      </w:r>
      <w:r w:rsidRPr="00D96052">
        <w:t>that provide access to their radar imagery, as follows:</w:t>
      </w:r>
    </w:p>
    <w:p w14:paraId="240F2209" w14:textId="77777777" w:rsidR="00CF502A" w:rsidRPr="00DF7BBF" w:rsidRDefault="00D96052" w:rsidP="001B613D">
      <w:pPr>
        <w:pStyle w:val="BodyTextIn"/>
        <w:spacing w:after="60"/>
        <w:ind w:left="720"/>
        <w:rPr>
          <w:rFonts w:cs="Arial"/>
          <w:szCs w:val="22"/>
        </w:rPr>
      </w:pPr>
      <w:r w:rsidRPr="00D96052">
        <w:rPr>
          <w:rFonts w:cs="Arial"/>
          <w:szCs w:val="22"/>
        </w:rPr>
        <w:t>Belize:</w:t>
      </w:r>
      <w:r w:rsidRPr="00D96052">
        <w:rPr>
          <w:rFonts w:cs="Arial"/>
          <w:szCs w:val="22"/>
        </w:rPr>
        <w:tab/>
      </w:r>
      <w:r w:rsidRPr="00D96052">
        <w:rPr>
          <w:rFonts w:cs="Arial"/>
          <w:szCs w:val="22"/>
        </w:rPr>
        <w:tab/>
      </w:r>
      <w:r w:rsidRPr="00D96052">
        <w:rPr>
          <w:rFonts w:cs="Arial"/>
          <w:szCs w:val="22"/>
        </w:rPr>
        <w:tab/>
        <w:t>http://www.hydromet.gov.bz/</w:t>
      </w:r>
    </w:p>
    <w:p w14:paraId="73996D7C" w14:textId="77777777" w:rsidR="00635CAA" w:rsidRPr="00DF7BBF" w:rsidRDefault="00D96052" w:rsidP="001B613D">
      <w:pPr>
        <w:pStyle w:val="BodyTextIn"/>
        <w:spacing w:after="60"/>
        <w:ind w:firstLine="720"/>
        <w:rPr>
          <w:rFonts w:cs="Arial"/>
          <w:szCs w:val="22"/>
        </w:rPr>
      </w:pPr>
      <w:r w:rsidRPr="00D96052">
        <w:rPr>
          <w:rFonts w:cs="Arial"/>
          <w:szCs w:val="22"/>
        </w:rPr>
        <w:t>Cayman Islands:</w:t>
      </w:r>
      <w:r w:rsidRPr="00D96052">
        <w:rPr>
          <w:rFonts w:cs="Arial"/>
          <w:szCs w:val="22"/>
        </w:rPr>
        <w:tab/>
        <w:t>http://www.weather.gov.ky/</w:t>
      </w:r>
    </w:p>
    <w:p w14:paraId="600A336B" w14:textId="77777777" w:rsidR="00CF502A" w:rsidRPr="00DF7BBF" w:rsidRDefault="00D96052" w:rsidP="001B613D">
      <w:pPr>
        <w:pStyle w:val="BodyTextIn"/>
        <w:spacing w:after="60"/>
        <w:ind w:firstLine="720"/>
        <w:rPr>
          <w:rFonts w:cs="Arial"/>
          <w:szCs w:val="22"/>
        </w:rPr>
      </w:pPr>
      <w:r w:rsidRPr="00D96052">
        <w:rPr>
          <w:rFonts w:cs="Arial"/>
          <w:szCs w:val="22"/>
        </w:rPr>
        <w:t>Barbados:</w:t>
      </w:r>
      <w:r w:rsidRPr="00D96052">
        <w:rPr>
          <w:rFonts w:cs="Arial"/>
          <w:szCs w:val="22"/>
        </w:rPr>
        <w:tab/>
      </w:r>
      <w:r w:rsidRPr="00D96052">
        <w:rPr>
          <w:rFonts w:cs="Arial"/>
          <w:szCs w:val="22"/>
        </w:rPr>
        <w:tab/>
        <w:t>http://www.barbadosweather.org/</w:t>
      </w:r>
    </w:p>
    <w:p w14:paraId="02637601" w14:textId="77777777" w:rsidR="00635CAA" w:rsidRPr="00DF7BBF" w:rsidRDefault="00D96052" w:rsidP="00304609">
      <w:pPr>
        <w:pStyle w:val="BodyTextIn"/>
        <w:spacing w:after="60"/>
        <w:ind w:firstLine="720"/>
        <w:rPr>
          <w:rFonts w:cs="Arial"/>
          <w:szCs w:val="22"/>
        </w:rPr>
      </w:pPr>
      <w:r w:rsidRPr="00D96052">
        <w:rPr>
          <w:rFonts w:cs="Arial"/>
          <w:szCs w:val="22"/>
        </w:rPr>
        <w:t>Trinidad:</w:t>
      </w:r>
      <w:r w:rsidRPr="00D96052">
        <w:rPr>
          <w:rFonts w:cs="Arial"/>
          <w:szCs w:val="22"/>
        </w:rPr>
        <w:tab/>
      </w:r>
      <w:r w:rsidRPr="00D96052">
        <w:rPr>
          <w:rFonts w:cs="Arial"/>
          <w:szCs w:val="22"/>
        </w:rPr>
        <w:tab/>
        <w:t>http://www.metoffice.gov.tt/</w:t>
      </w:r>
    </w:p>
    <w:p w14:paraId="3CB2A795" w14:textId="77777777" w:rsidR="0066409B" w:rsidRPr="00DF7BBF" w:rsidRDefault="00D96052" w:rsidP="00304609">
      <w:pPr>
        <w:pStyle w:val="BodyTextIn"/>
        <w:spacing w:after="120"/>
        <w:ind w:firstLine="720"/>
        <w:rPr>
          <w:rFonts w:cs="Arial"/>
          <w:szCs w:val="22"/>
        </w:rPr>
      </w:pPr>
      <w:r w:rsidRPr="00D96052">
        <w:rPr>
          <w:rFonts w:cs="Arial"/>
          <w:szCs w:val="22"/>
        </w:rPr>
        <w:t>Guyana:</w:t>
      </w:r>
      <w:r w:rsidRPr="00D96052">
        <w:rPr>
          <w:rFonts w:cs="Arial"/>
          <w:szCs w:val="22"/>
        </w:rPr>
        <w:tab/>
      </w:r>
      <w:r w:rsidRPr="00D96052">
        <w:rPr>
          <w:rFonts w:cs="Arial"/>
          <w:szCs w:val="22"/>
        </w:rPr>
        <w:tab/>
        <w:t>http://www.hydromet.gov.gy/</w:t>
      </w:r>
    </w:p>
    <w:p w14:paraId="2CD3C0D8" w14:textId="77777777" w:rsidR="00FC29EC" w:rsidRPr="00DF7BBF" w:rsidRDefault="00D96052" w:rsidP="00120320">
      <w:pPr>
        <w:pStyle w:val="BodyTextIn"/>
        <w:rPr>
          <w:rFonts w:cs="Arial"/>
          <w:szCs w:val="22"/>
        </w:rPr>
      </w:pPr>
      <w:r w:rsidRPr="00D96052">
        <w:rPr>
          <w:rFonts w:cs="Arial"/>
          <w:szCs w:val="22"/>
        </w:rPr>
        <w:t>In addition, the CMO Headquarters website provides a link to all these sites through http://cmo.org.tt/links.html.</w:t>
      </w:r>
    </w:p>
    <w:p w14:paraId="5299F469" w14:textId="77777777" w:rsidR="00FC29EC" w:rsidRPr="00DF7BBF" w:rsidRDefault="00FC29EC" w:rsidP="00E15FD1">
      <w:pPr>
        <w:pStyle w:val="BodyTextIn"/>
        <w:rPr>
          <w:rFonts w:cs="Arial"/>
          <w:szCs w:val="22"/>
        </w:rPr>
      </w:pPr>
    </w:p>
    <w:p w14:paraId="43A6F0E0" w14:textId="77777777" w:rsidR="003A5D01" w:rsidRPr="00DF7BBF" w:rsidRDefault="003A5D01" w:rsidP="00665A2C">
      <w:pPr>
        <w:pStyle w:val="BodyTextIn"/>
        <w:rPr>
          <w:rFonts w:cs="Arial"/>
          <w:szCs w:val="22"/>
        </w:rPr>
      </w:pPr>
    </w:p>
    <w:p w14:paraId="7673ACE5" w14:textId="77777777" w:rsidR="00192662" w:rsidRPr="00DF7BBF" w:rsidRDefault="00D96052" w:rsidP="009B1EDF">
      <w:pPr>
        <w:pStyle w:val="Heading2"/>
        <w:ind w:left="720" w:hanging="720"/>
      </w:pPr>
      <w:r w:rsidRPr="00D96052">
        <w:t>(b)</w:t>
      </w:r>
      <w:r w:rsidRPr="00D96052">
        <w:tab/>
        <w:t>Operations of the Regional Radar Composite and other Regional and International Obligations</w:t>
      </w:r>
    </w:p>
    <w:p w14:paraId="4EBCC021" w14:textId="77777777" w:rsidR="00F23C49" w:rsidRPr="00DF7BBF" w:rsidRDefault="00F23C49" w:rsidP="005458FD">
      <w:pPr>
        <w:rPr>
          <w:rFonts w:cs="Arial"/>
          <w:szCs w:val="22"/>
        </w:rPr>
      </w:pPr>
    </w:p>
    <w:p w14:paraId="3A23A468" w14:textId="77777777" w:rsidR="007314AD" w:rsidRDefault="00D96052" w:rsidP="007314AD">
      <w:pPr>
        <w:pStyle w:val="ListParagraph"/>
      </w:pPr>
      <w:r w:rsidRPr="00D96052">
        <w:t xml:space="preserve">For several years, the CMO Headquarters has made considerable efforts, in collaboration with the radar sites and WMO’s </w:t>
      </w:r>
      <w:r w:rsidRPr="00D96052">
        <w:rPr>
          <w:i/>
        </w:rPr>
        <w:t>Global Telecommunications System (GTS) Internet File Service</w:t>
      </w:r>
      <w:r w:rsidRPr="00D96052">
        <w:t xml:space="preserve"> (GIFS) server in Washington DC, to ensure that data from all the radar sites have been in the correct format and transmitted in a timely manner for ingestion into regional radar composites.  Th</w:t>
      </w:r>
      <w:r w:rsidR="007314AD">
        <w:t>e first</w:t>
      </w:r>
      <w:r w:rsidRPr="00D96052">
        <w:t xml:space="preserve"> regional radar composite</w:t>
      </w:r>
      <w:r w:rsidR="007314AD">
        <w:t xml:space="preserve"> was </w:t>
      </w:r>
      <w:r w:rsidRPr="00D96052">
        <w:t>generated at the French Meteorological Service (Météo-France) centre in Martinique, which was developed through an agreement between Météo-France and the CMO</w:t>
      </w:r>
      <w:r w:rsidR="007314AD">
        <w:t xml:space="preserve">. That mosaic is no longer available on the </w:t>
      </w:r>
      <w:r w:rsidR="007314AD" w:rsidRPr="00D96052">
        <w:t>Météo-France</w:t>
      </w:r>
      <w:r w:rsidR="007314AD">
        <w:t xml:space="preserve"> website</w:t>
      </w:r>
      <w:r w:rsidR="000A3091">
        <w:t xml:space="preserve"> but the data are still being provided on the GIFS server in real-time</w:t>
      </w:r>
      <w:r w:rsidR="007314AD">
        <w:t>.</w:t>
      </w:r>
    </w:p>
    <w:p w14:paraId="0466EB46" w14:textId="77777777" w:rsidR="00883C1A" w:rsidRDefault="007314AD" w:rsidP="007314AD">
      <w:pPr>
        <w:pStyle w:val="ListParagraph"/>
        <w:numPr>
          <w:ilvl w:val="0"/>
          <w:numId w:val="0"/>
        </w:numPr>
      </w:pPr>
      <w:r>
        <w:t xml:space="preserve"> </w:t>
      </w:r>
    </w:p>
    <w:p w14:paraId="7B5C8676" w14:textId="77777777" w:rsidR="006916CE" w:rsidRPr="00DF7BBF" w:rsidRDefault="00731EF9" w:rsidP="00A51BDE">
      <w:pPr>
        <w:pStyle w:val="BodyTextIn"/>
        <w:rPr>
          <w:rFonts w:cs="Arial"/>
        </w:rPr>
      </w:pPr>
      <w:r>
        <w:rPr>
          <w:rFonts w:cs="Arial"/>
          <w:noProof/>
          <w:snapToGrid/>
          <w:lang w:val="en-US"/>
        </w:rPr>
        <w:drawing>
          <wp:inline distT="0" distB="0" distL="0" distR="0" wp14:anchorId="2D9E44F5" wp14:editId="2BC82B38">
            <wp:extent cx="5943600" cy="31280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279F5940" w14:textId="77777777" w:rsidR="00225F63" w:rsidRPr="00DF7BBF" w:rsidRDefault="00D96052" w:rsidP="004E08E6">
      <w:pPr>
        <w:pStyle w:val="BodyTextIn"/>
        <w:rPr>
          <w:rFonts w:cs="Arial"/>
          <w:szCs w:val="22"/>
        </w:rPr>
      </w:pPr>
      <w:r w:rsidRPr="00D96052">
        <w:rPr>
          <w:b/>
        </w:rPr>
        <w:t xml:space="preserve">Figure </w:t>
      </w:r>
      <w:r w:rsidR="007314AD">
        <w:rPr>
          <w:b/>
        </w:rPr>
        <w:t>2</w:t>
      </w:r>
      <w:r w:rsidRPr="00D96052">
        <w:rPr>
          <w:b/>
        </w:rPr>
        <w:t>:</w:t>
      </w:r>
      <w:r w:rsidRPr="00D96052">
        <w:rPr>
          <w:b/>
        </w:rPr>
        <w:tab/>
      </w:r>
      <w:r w:rsidRPr="00D96052">
        <w:t>Regional Radar Composite created by Barbados (</w:t>
      </w:r>
      <w:r w:rsidR="00EA22BB">
        <w:t>2</w:t>
      </w:r>
      <w:r w:rsidR="00731EF9">
        <w:t>9</w:t>
      </w:r>
      <w:r w:rsidR="00EA22BB">
        <w:t xml:space="preserve"> October </w:t>
      </w:r>
      <w:r w:rsidR="000B67ED">
        <w:t>202</w:t>
      </w:r>
      <w:r w:rsidR="00731EF9">
        <w:t>1</w:t>
      </w:r>
      <w:r w:rsidR="000B67ED">
        <w:t>)</w:t>
      </w:r>
    </w:p>
    <w:p w14:paraId="272FB3CF" w14:textId="77777777" w:rsidR="00825CE7" w:rsidRPr="00DF7BBF" w:rsidRDefault="00825CE7" w:rsidP="009701D1">
      <w:pPr>
        <w:pStyle w:val="BodyTextIn"/>
        <w:rPr>
          <w:rFonts w:cs="Arial"/>
        </w:rPr>
      </w:pPr>
    </w:p>
    <w:p w14:paraId="6C11D195" w14:textId="1068279C" w:rsidR="009701D1" w:rsidRDefault="007314AD" w:rsidP="00BF3E44">
      <w:pPr>
        <w:pStyle w:val="ListParagraph"/>
        <w:rPr>
          <w:bCs/>
          <w:color w:val="000000"/>
        </w:rPr>
      </w:pPr>
      <w:r>
        <w:t>A</w:t>
      </w:r>
      <w:r w:rsidR="00D96052" w:rsidRPr="00D96052">
        <w:t xml:space="preserve"> second </w:t>
      </w:r>
      <w:r w:rsidR="009B1EDF">
        <w:t xml:space="preserve">regional </w:t>
      </w:r>
      <w:r w:rsidR="00D96052" w:rsidRPr="00D96052">
        <w:t xml:space="preserve">composite was developed separately by the Barbados Meteorological Service.  An example of the composite (with some missing data) is shown in </w:t>
      </w:r>
      <w:r w:rsidR="00D96052" w:rsidRPr="00D96052">
        <w:rPr>
          <w:b/>
        </w:rPr>
        <w:t xml:space="preserve">Figure </w:t>
      </w:r>
      <w:r>
        <w:rPr>
          <w:b/>
        </w:rPr>
        <w:t>2</w:t>
      </w:r>
      <w:r w:rsidR="00D96052" w:rsidRPr="00D96052">
        <w:rPr>
          <w:b/>
        </w:rPr>
        <w:t xml:space="preserve">, </w:t>
      </w:r>
      <w:r w:rsidR="00D96052" w:rsidRPr="00D96052">
        <w:t xml:space="preserve">but sub-sectors are also available.  From a practical point-of-view, </w:t>
      </w:r>
      <w:r w:rsidR="00D96052" w:rsidRPr="00D96052">
        <w:rPr>
          <w:bCs/>
          <w:color w:val="000000"/>
        </w:rPr>
        <w:t xml:space="preserve">the Barbados-generated composite has become the more widely used composite regionally, including by the US National Hurricane </w:t>
      </w:r>
      <w:r w:rsidR="00D96052" w:rsidRPr="00D96052">
        <w:rPr>
          <w:bCs/>
          <w:color w:val="000000"/>
        </w:rPr>
        <w:lastRenderedPageBreak/>
        <w:t>Center in Miami</w:t>
      </w:r>
      <w:r w:rsidR="000B67ED">
        <w:rPr>
          <w:bCs/>
          <w:color w:val="000000"/>
        </w:rPr>
        <w:t xml:space="preserve"> and </w:t>
      </w:r>
      <w:r w:rsidR="00EE4464">
        <w:rPr>
          <w:bCs/>
          <w:color w:val="000000"/>
        </w:rPr>
        <w:t>other Caribbean States (</w:t>
      </w:r>
      <w:r w:rsidR="00EE4464" w:rsidRPr="002069DE">
        <w:rPr>
          <w:b/>
          <w:bCs/>
          <w:color w:val="000000"/>
        </w:rPr>
        <w:t xml:space="preserve">Figure </w:t>
      </w:r>
      <w:r>
        <w:rPr>
          <w:b/>
          <w:bCs/>
          <w:color w:val="000000"/>
        </w:rPr>
        <w:t>3</w:t>
      </w:r>
      <w:r w:rsidR="00EE4464">
        <w:rPr>
          <w:bCs/>
          <w:color w:val="000000"/>
        </w:rPr>
        <w:t>)</w:t>
      </w:r>
      <w:r w:rsidR="00D96052" w:rsidRPr="00D96052">
        <w:rPr>
          <w:bCs/>
          <w:color w:val="000000"/>
        </w:rPr>
        <w:t xml:space="preserve">.  Radar composites are a regional priority under the </w:t>
      </w:r>
      <w:r w:rsidR="00D96052" w:rsidRPr="00D96052">
        <w:rPr>
          <w:b/>
          <w:bCs/>
          <w:i/>
          <w:color w:val="000000"/>
        </w:rPr>
        <w:t>WMO Integrated Global Observing System</w:t>
      </w:r>
      <w:r w:rsidR="00D96052" w:rsidRPr="00D96052">
        <w:rPr>
          <w:bCs/>
          <w:color w:val="000000"/>
        </w:rPr>
        <w:t xml:space="preserve"> (WIGOS) (see CMC58 Doc 5).  The CMO Headquarters has been asked several times by the WMO Region IV </w:t>
      </w:r>
      <w:r w:rsidR="00374A9C">
        <w:rPr>
          <w:bCs/>
          <w:color w:val="000000"/>
        </w:rPr>
        <w:t>M</w:t>
      </w:r>
      <w:r w:rsidR="00374A9C" w:rsidRPr="00D96052">
        <w:rPr>
          <w:bCs/>
          <w:color w:val="000000"/>
        </w:rPr>
        <w:t xml:space="preserve">anagement </w:t>
      </w:r>
      <w:r w:rsidR="00D96052" w:rsidRPr="00D96052">
        <w:rPr>
          <w:bCs/>
          <w:color w:val="000000"/>
        </w:rPr>
        <w:t xml:space="preserve">about the sustainability of the Barbados-generated composite, since WIGOS </w:t>
      </w:r>
      <w:r>
        <w:rPr>
          <w:bCs/>
          <w:color w:val="000000"/>
        </w:rPr>
        <w:t>became</w:t>
      </w:r>
      <w:r w:rsidR="00D96052" w:rsidRPr="00D96052">
        <w:rPr>
          <w:bCs/>
          <w:color w:val="000000"/>
        </w:rPr>
        <w:t xml:space="preserve"> operational in 2020.  As discussed during the last</w:t>
      </w:r>
      <w:r w:rsidR="003E7FDB">
        <w:rPr>
          <w:bCs/>
          <w:color w:val="000000"/>
        </w:rPr>
        <w:t xml:space="preserve"> few</w:t>
      </w:r>
      <w:r w:rsidR="00D96052" w:rsidRPr="00D96052">
        <w:rPr>
          <w:bCs/>
          <w:color w:val="000000"/>
        </w:rPr>
        <w:t xml:space="preserve"> Council sessions, the Barbados composite was not yet the subject of a formal arrangement or long-term commitment by Barbados, which is necessary for it to be part of WIGOS.  The CMO Headquarters believes that this excellent effort by the Barbados Meteorological Service should have firm </w:t>
      </w:r>
      <w:r w:rsidR="00017C5E" w:rsidRPr="00D96052">
        <w:rPr>
          <w:bCs/>
          <w:color w:val="000000"/>
        </w:rPr>
        <w:t xml:space="preserve">national </w:t>
      </w:r>
      <w:r w:rsidR="00120320" w:rsidRPr="00D96052">
        <w:rPr>
          <w:bCs/>
          <w:color w:val="000000"/>
        </w:rPr>
        <w:t>commitm</w:t>
      </w:r>
      <w:r w:rsidR="00120320">
        <w:rPr>
          <w:bCs/>
          <w:color w:val="000000"/>
        </w:rPr>
        <w:t>ent</w:t>
      </w:r>
      <w:r w:rsidR="00017C5E" w:rsidRPr="00D96052">
        <w:rPr>
          <w:bCs/>
          <w:color w:val="000000"/>
        </w:rPr>
        <w:t xml:space="preserve"> </w:t>
      </w:r>
      <w:r w:rsidR="00D96052" w:rsidRPr="00D96052">
        <w:rPr>
          <w:bCs/>
          <w:color w:val="000000"/>
        </w:rPr>
        <w:t xml:space="preserve">and become an </w:t>
      </w:r>
      <w:r w:rsidR="00D96052" w:rsidRPr="00D96052">
        <w:rPr>
          <w:bCs/>
          <w:color w:val="000000"/>
          <w:u w:val="single"/>
        </w:rPr>
        <w:t>official service</w:t>
      </w:r>
      <w:r w:rsidR="00D96052" w:rsidRPr="00D96052">
        <w:rPr>
          <w:bCs/>
          <w:color w:val="000000"/>
        </w:rPr>
        <w:t xml:space="preserve"> provided by Barbados.</w:t>
      </w:r>
    </w:p>
    <w:p w14:paraId="02A2229D" w14:textId="77777777" w:rsidR="00EE4464" w:rsidRPr="00DF7BBF" w:rsidRDefault="00EE4464" w:rsidP="009701D1">
      <w:pPr>
        <w:pStyle w:val="BodyTextIn"/>
        <w:rPr>
          <w:rFonts w:cs="Arial"/>
          <w:bCs/>
          <w:color w:val="000000"/>
          <w:szCs w:val="22"/>
          <w:lang w:eastAsia="en-GB"/>
        </w:rPr>
      </w:pPr>
    </w:p>
    <w:p w14:paraId="2116A0A7" w14:textId="77777777" w:rsidR="009701D1" w:rsidRDefault="00F92718" w:rsidP="000B67ED">
      <w:pPr>
        <w:jc w:val="center"/>
      </w:pPr>
      <w:r>
        <w:rPr>
          <w:noProof/>
          <w:lang w:val="en-US" w:eastAsia="en-US"/>
        </w:rPr>
        <w:drawing>
          <wp:inline distT="0" distB="0" distL="0" distR="0" wp14:anchorId="392ED05F" wp14:editId="53FC9BDC">
            <wp:extent cx="5943600" cy="33667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r w:rsidR="001B1A58">
        <w:fldChar w:fldCharType="begin"/>
      </w:r>
      <w:r w:rsidR="00BF2005">
        <w:instrText xml:space="preserve"> INCLUDEPICTURE "https://www.meteo.cw/Data_www/Images_Rad_Comp/Eng/202010280121.png" \* MERGEFORMATINET </w:instrText>
      </w:r>
      <w:r w:rsidR="001B1A58">
        <w:fldChar w:fldCharType="separate"/>
      </w:r>
      <w:r w:rsidR="001B1A58">
        <w:rPr>
          <w:noProof/>
        </w:rPr>
        <w:fldChar w:fldCharType="begin"/>
      </w:r>
      <w:r w:rsidR="0083135F">
        <w:rPr>
          <w:noProof/>
        </w:rPr>
        <w:instrText xml:space="preserve"> INCLUDEPICTURE  "https://www.meteo.cw/Data_www/Images_Rad_Comp/Eng/202010280121.png" \* MERGEFORMATINET </w:instrText>
      </w:r>
      <w:r w:rsidR="001B1A58">
        <w:rPr>
          <w:noProof/>
        </w:rPr>
        <w:fldChar w:fldCharType="separate"/>
      </w:r>
      <w:r w:rsidR="001B1A58">
        <w:rPr>
          <w:noProof/>
        </w:rPr>
        <w:fldChar w:fldCharType="begin"/>
      </w:r>
      <w:r w:rsidR="00D90E57">
        <w:rPr>
          <w:noProof/>
        </w:rPr>
        <w:instrText xml:space="preserve"> INCLUDEPICTURE  "https://www.meteo.cw/Data_www/Images_Rad_Comp/Eng/202010280121.png" \* MERGEFORMATINET </w:instrText>
      </w:r>
      <w:r w:rsidR="001B1A58">
        <w:rPr>
          <w:noProof/>
        </w:rPr>
        <w:fldChar w:fldCharType="separate"/>
      </w:r>
      <w:r w:rsidR="001B1A58">
        <w:rPr>
          <w:noProof/>
        </w:rPr>
        <w:fldChar w:fldCharType="begin"/>
      </w:r>
      <w:r w:rsidR="00F97D38">
        <w:rPr>
          <w:noProof/>
        </w:rPr>
        <w:instrText xml:space="preserve"> INCLUDEPICTURE  "https://www.meteo.cw/Data_www/Images_Rad_Comp/Eng/202010280121.png" \* MERGEFORMATINET </w:instrText>
      </w:r>
      <w:r w:rsidR="001B1A58">
        <w:rPr>
          <w:noProof/>
        </w:rPr>
        <w:fldChar w:fldCharType="end"/>
      </w:r>
      <w:r w:rsidR="001B1A58">
        <w:rPr>
          <w:noProof/>
        </w:rPr>
        <w:fldChar w:fldCharType="end"/>
      </w:r>
      <w:r w:rsidR="001B1A58">
        <w:rPr>
          <w:noProof/>
        </w:rPr>
        <w:fldChar w:fldCharType="end"/>
      </w:r>
      <w:r w:rsidR="001B1A58">
        <w:fldChar w:fldCharType="end"/>
      </w:r>
    </w:p>
    <w:p w14:paraId="7C1DE24F" w14:textId="77777777" w:rsidR="00EE4464" w:rsidRPr="00DF7BBF" w:rsidRDefault="00EE4464" w:rsidP="000B67ED">
      <w:pPr>
        <w:pStyle w:val="BodyTextIn"/>
        <w:jc w:val="center"/>
        <w:rPr>
          <w:rFonts w:cs="Arial"/>
          <w:szCs w:val="22"/>
        </w:rPr>
      </w:pPr>
      <w:r>
        <w:rPr>
          <w:b/>
        </w:rPr>
        <w:t xml:space="preserve">Figure </w:t>
      </w:r>
      <w:r w:rsidR="00F92718">
        <w:rPr>
          <w:b/>
        </w:rPr>
        <w:t>3</w:t>
      </w:r>
      <w:r w:rsidRPr="00D96052">
        <w:rPr>
          <w:b/>
        </w:rPr>
        <w:t>:</w:t>
      </w:r>
      <w:r w:rsidR="000B67ED">
        <w:rPr>
          <w:b/>
        </w:rPr>
        <w:t xml:space="preserve"> </w:t>
      </w:r>
      <w:r w:rsidR="00B6720E" w:rsidRPr="00B6720E">
        <w:t>Curacao display of the</w:t>
      </w:r>
      <w:r w:rsidR="00B6720E">
        <w:rPr>
          <w:b/>
        </w:rPr>
        <w:t xml:space="preserve"> </w:t>
      </w:r>
      <w:r w:rsidRPr="00D96052">
        <w:t>Radar Composite created by Barbados (</w:t>
      </w:r>
      <w:r>
        <w:t>2</w:t>
      </w:r>
      <w:r w:rsidR="00F92718">
        <w:t>9</w:t>
      </w:r>
      <w:r>
        <w:t xml:space="preserve"> October 20</w:t>
      </w:r>
      <w:r w:rsidR="00BF2005">
        <w:t>2</w:t>
      </w:r>
      <w:r w:rsidR="00F92718">
        <w:t>1</w:t>
      </w:r>
      <w:r w:rsidRPr="00D96052">
        <w:t>)</w:t>
      </w:r>
    </w:p>
    <w:p w14:paraId="217FF806" w14:textId="77777777" w:rsidR="00EE4464" w:rsidRPr="00DF7BBF" w:rsidRDefault="00EE4464" w:rsidP="009701D1">
      <w:pPr>
        <w:pStyle w:val="BodyTextIn"/>
        <w:rPr>
          <w:rFonts w:cs="Arial"/>
          <w:szCs w:val="22"/>
        </w:rPr>
      </w:pPr>
    </w:p>
    <w:p w14:paraId="455AB374" w14:textId="77777777" w:rsidR="00BA2323" w:rsidRPr="00DF7BBF" w:rsidRDefault="00D96052" w:rsidP="00BF3E44">
      <w:pPr>
        <w:pStyle w:val="ListParagraph"/>
      </w:pPr>
      <w:r w:rsidRPr="00D96052">
        <w:t xml:space="preserve">In this regard, Council should note the importance placed by the US National Hurricane Center in Miami on the imagery, both individually and as a composite, from the weather radars in CMO Member States.  The </w:t>
      </w:r>
      <w:r w:rsidR="00C02C13">
        <w:t xml:space="preserve">National </w:t>
      </w:r>
      <w:r w:rsidRPr="00D96052">
        <w:t xml:space="preserve">Hurricane Center indicated that radar data from the Caribbean and neighbouring areas were extremely important in determining the evolution of the several tropical storms and hurricanes that moved across this region and also allowed them to provide additional position updates as the cyclones approached land.  The </w:t>
      </w:r>
      <w:r w:rsidR="00C02C13">
        <w:t>National</w:t>
      </w:r>
      <w:r w:rsidR="00C02C13" w:rsidRPr="00D96052">
        <w:t xml:space="preserve"> </w:t>
      </w:r>
      <w:r w:rsidRPr="00D96052">
        <w:t>Hurricane Center encourages the Meteorological Services to continue to make radar imagery from the region available operationally via operational telecomm</w:t>
      </w:r>
      <w:r w:rsidR="00017C5E">
        <w:t>unication</w:t>
      </w:r>
      <w:r w:rsidRPr="00D96052">
        <w:t xml:space="preserve"> systems or via the Internet.</w:t>
      </w:r>
    </w:p>
    <w:p w14:paraId="43A34899" w14:textId="77777777" w:rsidR="00034257" w:rsidRPr="00DF7BBF" w:rsidRDefault="00034257" w:rsidP="00AA0896">
      <w:pPr>
        <w:rPr>
          <w:rFonts w:cs="Arial"/>
          <w:szCs w:val="22"/>
        </w:rPr>
      </w:pPr>
    </w:p>
    <w:p w14:paraId="6A24FF27" w14:textId="77777777" w:rsidR="000A3091" w:rsidRPr="000A3091" w:rsidRDefault="00D96052" w:rsidP="00BF3E44">
      <w:pPr>
        <w:pStyle w:val="ListParagraph"/>
        <w:rPr>
          <w:rFonts w:ascii="Calibri" w:hAnsi="Calibri"/>
        </w:rPr>
      </w:pPr>
      <w:r w:rsidRPr="00D96052">
        <w:t>The Region should be aware that, through participation in the</w:t>
      </w:r>
      <w:r w:rsidR="00772AA1">
        <w:t xml:space="preserve"> NOAA</w:t>
      </w:r>
      <w:r w:rsidRPr="00D96052">
        <w:t xml:space="preserve"> </w:t>
      </w:r>
      <w:r w:rsidRPr="00D96052">
        <w:rPr>
          <w:i/>
        </w:rPr>
        <w:t>Multi-Radar Multi-Sensor</w:t>
      </w:r>
      <w:r w:rsidRPr="00D96052">
        <w:t xml:space="preserve"> (MRMS), the full volume radar data from the Cayman Islands and Belize </w:t>
      </w:r>
      <w:r w:rsidR="000B67ED">
        <w:t>have been</w:t>
      </w:r>
      <w:r w:rsidRPr="00D96052">
        <w:t xml:space="preserve"> assimilated into the numerical weather models of the </w:t>
      </w:r>
      <w:r w:rsidR="00772AA1">
        <w:rPr>
          <w:i/>
        </w:rPr>
        <w:t>NOAA/</w:t>
      </w:r>
      <w:r w:rsidRPr="00D96052">
        <w:rPr>
          <w:i/>
        </w:rPr>
        <w:t>National Centers for Environmental Prediction</w:t>
      </w:r>
      <w:r w:rsidRPr="00D96052">
        <w:t xml:space="preserve"> (NCEP).  This program benefits the region by improving the initial conditions in the NCEP models,</w:t>
      </w:r>
      <w:r w:rsidR="00772AA1">
        <w:t xml:space="preserve"> such as the Global Forecast Systems (GFS) model,</w:t>
      </w:r>
      <w:r w:rsidRPr="00D96052">
        <w:t xml:space="preserve"> which are utilized by many Meteorological Services. MRMS develops specific products for transportation, hydrometeorology</w:t>
      </w:r>
      <w:r w:rsidR="00EA22BB">
        <w:t>,</w:t>
      </w:r>
      <w:r w:rsidRPr="00D96052">
        <w:t xml:space="preserve"> and severe weather.  The original data received from individual radars are not shared outside of </w:t>
      </w:r>
      <w:r w:rsidR="00772AA1">
        <w:t>NOAA/</w:t>
      </w:r>
      <w:r w:rsidRPr="00D96052">
        <w:t xml:space="preserve">NCEP.  The CMO HQ has been working with the MRMS project </w:t>
      </w:r>
      <w:r w:rsidRPr="00D96052">
        <w:lastRenderedPageBreak/>
        <w:t xml:space="preserve">leaders to identify </w:t>
      </w:r>
      <w:r w:rsidR="002069DE">
        <w:t xml:space="preserve">other potential collaborators as well as a mechanism by </w:t>
      </w:r>
      <w:r w:rsidRPr="00D96052">
        <w:t xml:space="preserve">which CMO Member Services could receive training on the use of </w:t>
      </w:r>
      <w:r w:rsidR="002069DE">
        <w:t>MRMS</w:t>
      </w:r>
      <w:r w:rsidRPr="00D96052">
        <w:t xml:space="preserve"> products in operations.</w:t>
      </w:r>
    </w:p>
    <w:p w14:paraId="285D78C0" w14:textId="77777777" w:rsidR="000A3091" w:rsidRPr="000A3091" w:rsidRDefault="000A3091" w:rsidP="000A3091">
      <w:pPr>
        <w:pStyle w:val="ListParagraph"/>
        <w:numPr>
          <w:ilvl w:val="0"/>
          <w:numId w:val="0"/>
        </w:numPr>
        <w:rPr>
          <w:rFonts w:ascii="Calibri" w:hAnsi="Calibri"/>
        </w:rPr>
      </w:pPr>
    </w:p>
    <w:p w14:paraId="24EE21B6" w14:textId="77777777" w:rsidR="00F42CFB" w:rsidRPr="000A3091" w:rsidRDefault="00C14E06" w:rsidP="000A3091">
      <w:pPr>
        <w:pStyle w:val="ListParagraph"/>
        <w:rPr>
          <w:rFonts w:cs="Arial"/>
          <w:szCs w:val="22"/>
        </w:rPr>
      </w:pPr>
      <w:r w:rsidRPr="000A3091">
        <w:rPr>
          <w:rFonts w:cs="Arial"/>
          <w:szCs w:val="22"/>
        </w:rPr>
        <w:t>As part of the CREWS</w:t>
      </w:r>
      <w:r w:rsidR="003E7FDB" w:rsidRPr="000A3091">
        <w:rPr>
          <w:rFonts w:cs="Arial"/>
          <w:szCs w:val="22"/>
        </w:rPr>
        <w:t xml:space="preserve"> Caribbean</w:t>
      </w:r>
      <w:r w:rsidRPr="000A3091">
        <w:rPr>
          <w:rFonts w:cs="Arial"/>
          <w:szCs w:val="22"/>
        </w:rPr>
        <w:t xml:space="preserve"> Project implementation, the CMO Headquarters </w:t>
      </w:r>
      <w:r w:rsidR="000A3091" w:rsidRPr="000A3091">
        <w:rPr>
          <w:rFonts w:cs="Arial"/>
          <w:szCs w:val="22"/>
        </w:rPr>
        <w:t xml:space="preserve">is coordinating </w:t>
      </w:r>
      <w:r w:rsidRPr="000A3091">
        <w:rPr>
          <w:rFonts w:cs="Arial"/>
          <w:szCs w:val="22"/>
        </w:rPr>
        <w:t>the development of a Gridded Precipitation dataset comprised of radar, rain gauge</w:t>
      </w:r>
      <w:r w:rsidR="00C02C13" w:rsidRPr="000A3091">
        <w:rPr>
          <w:rFonts w:cs="Arial"/>
          <w:szCs w:val="22"/>
        </w:rPr>
        <w:t>s</w:t>
      </w:r>
      <w:r w:rsidRPr="000A3091">
        <w:rPr>
          <w:rFonts w:cs="Arial"/>
          <w:szCs w:val="22"/>
        </w:rPr>
        <w:t>, and satellite</w:t>
      </w:r>
      <w:r w:rsidR="00136C55">
        <w:rPr>
          <w:rFonts w:cs="Arial"/>
          <w:szCs w:val="22"/>
        </w:rPr>
        <w:t>-</w:t>
      </w:r>
      <w:r w:rsidRPr="000A3091">
        <w:rPr>
          <w:rFonts w:cs="Arial"/>
          <w:szCs w:val="22"/>
        </w:rPr>
        <w:t>estimated precipitation</w:t>
      </w:r>
      <w:r w:rsidR="000A3091" w:rsidRPr="000A3091">
        <w:rPr>
          <w:rFonts w:cs="Arial"/>
          <w:szCs w:val="22"/>
        </w:rPr>
        <w:t xml:space="preserve">.  The project is being implemented by the World Bank, through a contract with the Centro Internazionale in Monitoraggio Ambientale (CIMA) Foundation.  The resulting dataset is expected to be </w:t>
      </w:r>
      <w:r w:rsidRPr="000A3091">
        <w:rPr>
          <w:rFonts w:cs="Arial"/>
          <w:szCs w:val="22"/>
        </w:rPr>
        <w:t>a valuable regional resource for early warning systems, climate monitoring, risk analysis for flooding</w:t>
      </w:r>
      <w:r w:rsidR="000A3091" w:rsidRPr="000A3091">
        <w:rPr>
          <w:rFonts w:cs="Arial"/>
          <w:szCs w:val="22"/>
        </w:rPr>
        <w:t>, and water resource management</w:t>
      </w:r>
      <w:r w:rsidRPr="000A3091">
        <w:rPr>
          <w:rFonts w:cs="Arial"/>
          <w:szCs w:val="22"/>
        </w:rPr>
        <w:t>.</w:t>
      </w:r>
    </w:p>
    <w:p w14:paraId="5E90134A" w14:textId="77777777" w:rsidR="00F42CFB" w:rsidRPr="00C14E06" w:rsidRDefault="00F42CFB" w:rsidP="000B67ED">
      <w:pPr>
        <w:pStyle w:val="ListParagraph"/>
        <w:numPr>
          <w:ilvl w:val="0"/>
          <w:numId w:val="0"/>
        </w:numPr>
        <w:rPr>
          <w:rFonts w:cs="Arial"/>
        </w:rPr>
      </w:pPr>
    </w:p>
    <w:p w14:paraId="5840E55C" w14:textId="77777777" w:rsidR="00C14E06" w:rsidRPr="00BF2FBC" w:rsidRDefault="003E7FDB" w:rsidP="000B67ED">
      <w:pPr>
        <w:pStyle w:val="ListParagraph"/>
      </w:pPr>
      <w:r>
        <w:t>Council is also reminded that t</w:t>
      </w:r>
      <w:r w:rsidR="008C1E4F">
        <w:t xml:space="preserve">he CMO Radar Network </w:t>
      </w:r>
      <w:r w:rsidR="008C1E4F" w:rsidRPr="00C92D70">
        <w:t xml:space="preserve">has considerable potential for </w:t>
      </w:r>
      <w:r>
        <w:t xml:space="preserve">climate risk analysis and other </w:t>
      </w:r>
      <w:r w:rsidR="008C1E4F" w:rsidRPr="00C92D70">
        <w:t xml:space="preserve">scientific </w:t>
      </w:r>
      <w:r w:rsidR="008C1E4F">
        <w:t xml:space="preserve">applications. </w:t>
      </w:r>
      <w:r>
        <w:t>A</w:t>
      </w:r>
      <w:r w:rsidR="008C1E4F" w:rsidRPr="00C92D70">
        <w:t>pproaches for better utilizing of Caribbean radars and archived data</w:t>
      </w:r>
      <w:r w:rsidR="00B752FB">
        <w:t xml:space="preserve">, </w:t>
      </w:r>
      <w:r w:rsidR="008C1E4F">
        <w:t>includ</w:t>
      </w:r>
      <w:r w:rsidR="000B67ED">
        <w:t>ing s</w:t>
      </w:r>
      <w:r w:rsidR="008C1E4F" w:rsidRPr="00C92D70">
        <w:t>et</w:t>
      </w:r>
      <w:r w:rsidR="008C1E4F">
        <w:t>ting</w:t>
      </w:r>
      <w:r w:rsidR="008C1E4F" w:rsidRPr="00C92D70">
        <w:t xml:space="preserve"> up easy access to the full data archives; more usage would increase benefit to the region</w:t>
      </w:r>
      <w:r w:rsidR="008C1E4F">
        <w:t xml:space="preserve">.  </w:t>
      </w:r>
      <w:r w:rsidR="00BF2FBC">
        <w:t>For example, an archive of high-resolution radar rainfall estimates is valuable for understanding rainfall variability on the scale of small watersheds and p</w:t>
      </w:r>
      <w:r w:rsidR="00D87E98">
        <w:t xml:space="preserve">rovides improved </w:t>
      </w:r>
      <w:r w:rsidR="00BF2FBC">
        <w:t>flash flood guidance</w:t>
      </w:r>
      <w:r w:rsidR="00D87E98">
        <w:t xml:space="preserve"> and knowledge of climatological extremes</w:t>
      </w:r>
      <w:r w:rsidR="00BF2FBC">
        <w:t xml:space="preserve">.  </w:t>
      </w:r>
      <w:r w:rsidR="002C541C">
        <w:t>W</w:t>
      </w:r>
      <w:r w:rsidR="00727D74">
        <w:t>ith climate change</w:t>
      </w:r>
      <w:r w:rsidR="002C541C">
        <w:t xml:space="preserve">, the </w:t>
      </w:r>
      <w:r w:rsidR="00727D74">
        <w:t xml:space="preserve">Caribbean </w:t>
      </w:r>
      <w:r w:rsidR="002C541C">
        <w:t xml:space="preserve">is expected to experience </w:t>
      </w:r>
      <w:r w:rsidR="00727D74">
        <w:t>high</w:t>
      </w:r>
      <w:r w:rsidR="002C541C">
        <w:t xml:space="preserve"> </w:t>
      </w:r>
      <w:r w:rsidR="00727D74">
        <w:t>variability in precipitation</w:t>
      </w:r>
      <w:r w:rsidR="002C541C">
        <w:t xml:space="preserve"> and radar information will offer guidance on the “new normal” for setting infrastructure standards and other necessary adaptation</w:t>
      </w:r>
      <w:r w:rsidR="0056001C">
        <w:t>.</w:t>
      </w:r>
    </w:p>
    <w:p w14:paraId="4CABCE57" w14:textId="77777777" w:rsidR="008C1E4F" w:rsidRPr="00DF7BBF" w:rsidRDefault="008C1E4F" w:rsidP="00AA0896">
      <w:pPr>
        <w:pStyle w:val="BodyTextIn"/>
        <w:rPr>
          <w:rFonts w:cs="Arial"/>
          <w:szCs w:val="22"/>
        </w:rPr>
      </w:pPr>
    </w:p>
    <w:p w14:paraId="7617CA3A" w14:textId="77777777" w:rsidR="006916CE" w:rsidRPr="00DF7BBF" w:rsidRDefault="00D96052" w:rsidP="00A60B60">
      <w:pPr>
        <w:pStyle w:val="ListParagraph"/>
        <w:rPr>
          <w:szCs w:val="22"/>
        </w:rPr>
      </w:pPr>
      <w:r w:rsidRPr="00D96052">
        <w:t>It is also important to note that additional weather radars are expected be installed by other regional States over the next few years that will increase coverage over some parts of the region and provide coverage in areas not currently covered by radars.  One such example</w:t>
      </w:r>
      <w:r w:rsidR="00FE1545">
        <w:t xml:space="preserve"> is </w:t>
      </w:r>
      <w:r w:rsidR="00120320">
        <w:t>the</w:t>
      </w:r>
      <w:r w:rsidRPr="00D96052">
        <w:t xml:space="preserve"> </w:t>
      </w:r>
      <w:r w:rsidR="00FE1545">
        <w:t xml:space="preserve">radar network in </w:t>
      </w:r>
      <w:r w:rsidRPr="00D96052">
        <w:t>the Bahamas</w:t>
      </w:r>
      <w:r w:rsidR="002069DE">
        <w:t xml:space="preserve"> </w:t>
      </w:r>
      <w:r w:rsidR="000B67ED">
        <w:t xml:space="preserve">that was implemented in 2019 </w:t>
      </w:r>
      <w:r w:rsidR="002069DE">
        <w:t>(</w:t>
      </w:r>
      <w:r w:rsidR="002069DE" w:rsidRPr="00120320">
        <w:rPr>
          <w:b/>
        </w:rPr>
        <w:t xml:space="preserve">Figure </w:t>
      </w:r>
      <w:r w:rsidR="00F92718">
        <w:rPr>
          <w:b/>
        </w:rPr>
        <w:t>4</w:t>
      </w:r>
      <w:r w:rsidR="002069DE">
        <w:t>)</w:t>
      </w:r>
      <w:r w:rsidR="00FE1545">
        <w:t>, which</w:t>
      </w:r>
      <w:r w:rsidR="000B67ED">
        <w:t>,</w:t>
      </w:r>
      <w:r w:rsidR="00FE1545">
        <w:t xml:space="preserve"> when completed will </w:t>
      </w:r>
      <w:r w:rsidRPr="00D96052">
        <w:t xml:space="preserve">cover the entire Archipelago, as well as portions of the Turks and Caicos Islands. </w:t>
      </w:r>
    </w:p>
    <w:p w14:paraId="09B5FF1F" w14:textId="77777777" w:rsidR="00727A38" w:rsidRDefault="00EB11F9">
      <w:pPr>
        <w:pStyle w:val="BodyTextIn"/>
        <w:jc w:val="center"/>
        <w:rPr>
          <w:b/>
          <w:szCs w:val="22"/>
        </w:rPr>
      </w:pPr>
      <w:r w:rsidRPr="00EB11F9">
        <w:rPr>
          <w:b/>
          <w:noProof/>
          <w:szCs w:val="22"/>
          <w:lang w:val="en-US"/>
        </w:rPr>
        <w:drawing>
          <wp:inline distT="0" distB="0" distL="0" distR="0" wp14:anchorId="1CF42E7A" wp14:editId="5EA7B2D8">
            <wp:extent cx="3342809" cy="2064881"/>
            <wp:effectExtent l="19050" t="0" r="0" b="0"/>
            <wp:docPr id="9" name="Picture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3345293" cy="2066415"/>
                    </a:xfrm>
                    <a:prstGeom prst="rect">
                      <a:avLst/>
                    </a:prstGeom>
                    <a:noFill/>
                    <a:ln w="9525">
                      <a:noFill/>
                      <a:miter lim="800000"/>
                      <a:headEnd/>
                      <a:tailEnd/>
                    </a:ln>
                  </pic:spPr>
                </pic:pic>
              </a:graphicData>
            </a:graphic>
          </wp:inline>
        </w:drawing>
      </w:r>
    </w:p>
    <w:p w14:paraId="2608F90B" w14:textId="77777777" w:rsidR="00A27734" w:rsidRPr="00DF7BBF" w:rsidRDefault="00D96052" w:rsidP="00A27734">
      <w:pPr>
        <w:pStyle w:val="BodyTextIn"/>
        <w:rPr>
          <w:rFonts w:cs="Arial"/>
          <w:color w:val="000000"/>
          <w:szCs w:val="22"/>
        </w:rPr>
      </w:pPr>
      <w:r w:rsidRPr="00D96052">
        <w:rPr>
          <w:b/>
          <w:szCs w:val="22"/>
        </w:rPr>
        <w:t xml:space="preserve">Figure </w:t>
      </w:r>
      <w:r w:rsidR="00F92718">
        <w:rPr>
          <w:b/>
          <w:szCs w:val="22"/>
        </w:rPr>
        <w:t>4</w:t>
      </w:r>
      <w:r w:rsidRPr="00D96052">
        <w:rPr>
          <w:b/>
          <w:szCs w:val="22"/>
        </w:rPr>
        <w:t>:</w:t>
      </w:r>
      <w:r w:rsidRPr="00D96052">
        <w:rPr>
          <w:b/>
          <w:szCs w:val="22"/>
        </w:rPr>
        <w:tab/>
      </w:r>
      <w:r w:rsidR="00D3610B" w:rsidRPr="00D3610B">
        <w:rPr>
          <w:szCs w:val="22"/>
        </w:rPr>
        <w:t>T</w:t>
      </w:r>
      <w:r w:rsidRPr="00D96052">
        <w:rPr>
          <w:rFonts w:cs="Arial"/>
          <w:bCs/>
          <w:color w:val="000000"/>
          <w:szCs w:val="22"/>
        </w:rPr>
        <w:t xml:space="preserve">he Bahamas </w:t>
      </w:r>
      <w:r w:rsidR="00004EF4">
        <w:rPr>
          <w:rFonts w:cs="Arial"/>
          <w:bCs/>
          <w:color w:val="000000"/>
          <w:szCs w:val="22"/>
        </w:rPr>
        <w:t xml:space="preserve">proposed </w:t>
      </w:r>
      <w:r w:rsidRPr="00D96052">
        <w:rPr>
          <w:rFonts w:cs="Arial"/>
          <w:color w:val="000000"/>
          <w:szCs w:val="22"/>
        </w:rPr>
        <w:t>dual polarized C-band Doppler Weather Radar Network</w:t>
      </w:r>
      <w:r w:rsidR="000E32F0">
        <w:rPr>
          <w:rFonts w:cs="Arial"/>
          <w:color w:val="000000"/>
          <w:szCs w:val="22"/>
        </w:rPr>
        <w:t xml:space="preserve"> </w:t>
      </w:r>
    </w:p>
    <w:p w14:paraId="4146D7FD" w14:textId="77777777" w:rsidR="00A27734" w:rsidRDefault="00A27734" w:rsidP="00805B25">
      <w:pPr>
        <w:pStyle w:val="BodyTextIn"/>
        <w:rPr>
          <w:snapToGrid/>
          <w:szCs w:val="22"/>
        </w:rPr>
      </w:pPr>
    </w:p>
    <w:p w14:paraId="55D8D934" w14:textId="77777777" w:rsidR="00A60B60" w:rsidRPr="00DF7BBF" w:rsidRDefault="00A60B60" w:rsidP="00A60B60">
      <w:pPr>
        <w:pStyle w:val="ListParagraph"/>
      </w:pPr>
      <w:r>
        <w:t>Discussions have begun in the Turks and Caicos Islands on the procurement of a radar joint facility of the Department of Disaster Management and Emergencies and the Turks and Caicos Airport Authority; to be compatible with being part of the Bahamas mosaic.  The CMO Headquarters has been asked to provide advice on the project.</w:t>
      </w:r>
    </w:p>
    <w:p w14:paraId="7B1186FD" w14:textId="77777777" w:rsidR="00A60B60" w:rsidRPr="00DF7BBF" w:rsidRDefault="00A60B60" w:rsidP="00805B25">
      <w:pPr>
        <w:pStyle w:val="BodyTextIn"/>
        <w:rPr>
          <w:snapToGrid/>
          <w:szCs w:val="22"/>
        </w:rPr>
      </w:pPr>
    </w:p>
    <w:p w14:paraId="6A7495B6" w14:textId="77777777" w:rsidR="0002762C" w:rsidRPr="00DF7BBF" w:rsidRDefault="009B1EDF" w:rsidP="009B1EDF">
      <w:pPr>
        <w:pStyle w:val="Heading2"/>
        <w:rPr>
          <w:rFonts w:cs="Arial"/>
        </w:rPr>
      </w:pPr>
      <w:r>
        <w:t>(c)</w:t>
      </w:r>
      <w:r>
        <w:tab/>
      </w:r>
      <w:r w:rsidR="00D96052" w:rsidRPr="00D96052">
        <w:t>Operational Radar Working Group</w:t>
      </w:r>
    </w:p>
    <w:p w14:paraId="15A0666C" w14:textId="77777777" w:rsidR="007F7767" w:rsidRPr="00DF7BBF" w:rsidRDefault="007F7767" w:rsidP="00805B25">
      <w:pPr>
        <w:pStyle w:val="BodyTextIn"/>
        <w:rPr>
          <w:snapToGrid/>
          <w:szCs w:val="22"/>
        </w:rPr>
      </w:pPr>
    </w:p>
    <w:p w14:paraId="45860803" w14:textId="77777777" w:rsidR="00BC3ABF" w:rsidRPr="00DF7BBF" w:rsidRDefault="00C02C13" w:rsidP="00BF3E44">
      <w:pPr>
        <w:pStyle w:val="ListParagraph"/>
      </w:pPr>
      <w:r>
        <w:t xml:space="preserve">Council would recall that at the </w:t>
      </w:r>
      <w:r w:rsidR="00D96052" w:rsidRPr="00D96052">
        <w:t>5</w:t>
      </w:r>
      <w:r w:rsidR="00004EF4">
        <w:t>9</w:t>
      </w:r>
      <w:r w:rsidR="00D96052" w:rsidRPr="00D96052">
        <w:rPr>
          <w:vertAlign w:val="superscript"/>
        </w:rPr>
        <w:t>th</w:t>
      </w:r>
      <w:r w:rsidR="00D96052" w:rsidRPr="00D96052">
        <w:t xml:space="preserve"> Council</w:t>
      </w:r>
      <w:r w:rsidR="00776CFF">
        <w:t xml:space="preserve"> Session</w:t>
      </w:r>
      <w:r w:rsidR="00D96052" w:rsidRPr="00D96052">
        <w:t xml:space="preserve"> </w:t>
      </w:r>
      <w:r>
        <w:t xml:space="preserve">it </w:t>
      </w:r>
      <w:r w:rsidR="00004EF4">
        <w:t xml:space="preserve">approved the Terms of Reference for a </w:t>
      </w:r>
      <w:r w:rsidR="00D96052" w:rsidRPr="00D96052">
        <w:rPr>
          <w:b/>
          <w:i/>
        </w:rPr>
        <w:t>CMO Operational Radar Group</w:t>
      </w:r>
      <w:r w:rsidR="00D96052" w:rsidRPr="00D96052">
        <w:rPr>
          <w:rFonts w:cs="Arial"/>
        </w:rPr>
        <w:t xml:space="preserve">.  </w:t>
      </w:r>
      <w:r w:rsidR="000B5CB0">
        <w:t xml:space="preserve">The </w:t>
      </w:r>
      <w:r w:rsidR="00F92718">
        <w:t xml:space="preserve">first workshop that </w:t>
      </w:r>
      <w:r w:rsidR="000B5CB0">
        <w:t xml:space="preserve">CMO Headquarters </w:t>
      </w:r>
      <w:r w:rsidR="00C14E06">
        <w:t>organized for 11-1</w:t>
      </w:r>
      <w:r w:rsidR="000B67ED">
        <w:t>2</w:t>
      </w:r>
      <w:r w:rsidR="00C14E06">
        <w:t xml:space="preserve"> May 2020 </w:t>
      </w:r>
      <w:r w:rsidR="00F92718">
        <w:t>was cancelled due to the pandemic.  It will be rescheduled for 2022.</w:t>
      </w:r>
    </w:p>
    <w:p w14:paraId="41EE3F92" w14:textId="77777777" w:rsidR="007F7B6F" w:rsidRPr="00DF7BBF" w:rsidRDefault="007F7B6F" w:rsidP="007F7B6F">
      <w:pPr>
        <w:pStyle w:val="BodyTextIn"/>
        <w:rPr>
          <w:snapToGrid/>
          <w:szCs w:val="22"/>
        </w:rPr>
      </w:pPr>
    </w:p>
    <w:p w14:paraId="6C098DC4" w14:textId="77777777" w:rsidR="00BF3E44" w:rsidRPr="00776CFF" w:rsidRDefault="009B1EDF" w:rsidP="009B1EDF">
      <w:pPr>
        <w:pStyle w:val="Heading2"/>
        <w:rPr>
          <w:rFonts w:cs="Arial"/>
        </w:rPr>
      </w:pPr>
      <w:r>
        <w:t>(d)</w:t>
      </w:r>
      <w:r>
        <w:tab/>
      </w:r>
      <w:r w:rsidR="00BF3E44">
        <w:t>Upgrading CMO Radars to Dual Polarization</w:t>
      </w:r>
    </w:p>
    <w:p w14:paraId="45908E37" w14:textId="77777777" w:rsidR="00776CFF" w:rsidRPr="00BF3E44" w:rsidRDefault="00776CFF" w:rsidP="00776CFF">
      <w:pPr>
        <w:pStyle w:val="BodyText"/>
        <w:ind w:left="720"/>
        <w:jc w:val="both"/>
        <w:rPr>
          <w:rFonts w:ascii="Arial" w:hAnsi="Arial" w:cs="Arial"/>
          <w:sz w:val="22"/>
          <w:szCs w:val="22"/>
        </w:rPr>
      </w:pPr>
    </w:p>
    <w:p w14:paraId="55ACB11E" w14:textId="77777777" w:rsidR="00776CFF" w:rsidRDefault="003C22B7" w:rsidP="0054526D">
      <w:pPr>
        <w:pStyle w:val="ListParagraph"/>
      </w:pPr>
      <w:r>
        <w:t>At the time when the Caribbean weather radar network was planned the technique of dual-polarization was in an emerging state. Today, the majority of radars being installed are equipped with dual-polarization capability, i.e., having both</w:t>
      </w:r>
      <w:r w:rsidRPr="0054526D">
        <w:rPr>
          <w:rFonts w:cs="Arial"/>
          <w:bCs/>
        </w:rPr>
        <w:t xml:space="preserve"> horizontally and vertically polarized beams</w:t>
      </w:r>
      <w:r>
        <w:t xml:space="preserve">.  </w:t>
      </w:r>
      <w:r w:rsidRPr="0054526D">
        <w:rPr>
          <w:rFonts w:cs="Arial"/>
          <w:bCs/>
        </w:rPr>
        <w:t xml:space="preserve">Dual-polarization is now the operational standard in the US National Weather Service, after a series of upgrades. Indeed, the Cayman Islands radar, installed in 2013, has dual-polarization and the new radar installed in Jamaica </w:t>
      </w:r>
      <w:r w:rsidR="00F92718">
        <w:rPr>
          <w:rFonts w:cs="Arial"/>
          <w:bCs/>
        </w:rPr>
        <w:t>is</w:t>
      </w:r>
      <w:r w:rsidRPr="0054526D">
        <w:rPr>
          <w:rFonts w:cs="Arial"/>
          <w:bCs/>
        </w:rPr>
        <w:t xml:space="preserve"> a dual-polarized radar.</w:t>
      </w:r>
      <w:r w:rsidR="0054526D" w:rsidRPr="0054526D">
        <w:rPr>
          <w:szCs w:val="22"/>
        </w:rPr>
        <w:t xml:space="preserve">  </w:t>
      </w:r>
      <w:r w:rsidR="0054526D">
        <w:t>The advantages of dual-polarization, compared with current weather radars, are:</w:t>
      </w:r>
    </w:p>
    <w:p w14:paraId="5D139D45" w14:textId="77777777" w:rsidR="0054526D" w:rsidRDefault="0054526D" w:rsidP="00776CFF">
      <w:pPr>
        <w:pStyle w:val="ListParagraph"/>
        <w:numPr>
          <w:ilvl w:val="0"/>
          <w:numId w:val="0"/>
        </w:numPr>
      </w:pPr>
    </w:p>
    <w:p w14:paraId="548543F2" w14:textId="77777777" w:rsidR="0054526D" w:rsidRDefault="0054526D" w:rsidP="00B752FB">
      <w:pPr>
        <w:pStyle w:val="ListParagraph"/>
        <w:numPr>
          <w:ilvl w:val="0"/>
          <w:numId w:val="28"/>
        </w:numPr>
      </w:pPr>
      <w:r>
        <w:t xml:space="preserve">the effective removal of non-meteorological echoes, typically called clutter; </w:t>
      </w:r>
    </w:p>
    <w:p w14:paraId="178C79A0" w14:textId="77777777" w:rsidR="0054526D" w:rsidRDefault="0054526D" w:rsidP="00B752FB">
      <w:pPr>
        <w:pStyle w:val="ListParagraph"/>
        <w:numPr>
          <w:ilvl w:val="0"/>
          <w:numId w:val="28"/>
        </w:numPr>
      </w:pPr>
      <w:r>
        <w:t xml:space="preserve">significantly better quantitative rainfall estimates; </w:t>
      </w:r>
    </w:p>
    <w:p w14:paraId="0322B962" w14:textId="77777777" w:rsidR="0054526D" w:rsidRDefault="0054526D" w:rsidP="00B752FB">
      <w:pPr>
        <w:pStyle w:val="ListParagraph"/>
        <w:numPr>
          <w:ilvl w:val="0"/>
          <w:numId w:val="28"/>
        </w:numPr>
        <w:rPr>
          <w:szCs w:val="22"/>
          <w:lang w:val="en-TT" w:eastAsia="en-TT"/>
        </w:rPr>
      </w:pPr>
      <w:r>
        <w:t>the differentiation</w:t>
      </w:r>
      <w:r w:rsidRPr="00A07A85">
        <w:rPr>
          <w:szCs w:val="22"/>
          <w:lang w:val="en-TT" w:eastAsia="en-TT"/>
        </w:rPr>
        <w:t xml:space="preserve"> between very heavy rain and hail, which will improve flash flood watches and warning</w:t>
      </w:r>
      <w:r>
        <w:rPr>
          <w:szCs w:val="22"/>
          <w:lang w:val="en-TT" w:eastAsia="en-TT"/>
        </w:rPr>
        <w:t xml:space="preserve">; and </w:t>
      </w:r>
    </w:p>
    <w:p w14:paraId="662E984D" w14:textId="77777777" w:rsidR="0054526D" w:rsidRDefault="0054526D" w:rsidP="00B752FB">
      <w:pPr>
        <w:pStyle w:val="ListParagraph"/>
        <w:numPr>
          <w:ilvl w:val="0"/>
          <w:numId w:val="28"/>
        </w:numPr>
        <w:rPr>
          <w:szCs w:val="22"/>
          <w:lang w:val="en-TT" w:eastAsia="en-TT"/>
        </w:rPr>
      </w:pPr>
      <w:r>
        <w:rPr>
          <w:szCs w:val="22"/>
          <w:lang w:val="en-TT" w:eastAsia="en-TT"/>
        </w:rPr>
        <w:t>the potential to</w:t>
      </w:r>
      <w:r w:rsidRPr="00A07A85">
        <w:rPr>
          <w:szCs w:val="22"/>
          <w:lang w:val="en-TT" w:eastAsia="en-TT"/>
        </w:rPr>
        <w:t xml:space="preserve"> increase lead time </w:t>
      </w:r>
      <w:r>
        <w:rPr>
          <w:szCs w:val="22"/>
          <w:lang w:val="en-TT" w:eastAsia="en-TT"/>
        </w:rPr>
        <w:t>for</w:t>
      </w:r>
      <w:r w:rsidRPr="00A07A85">
        <w:rPr>
          <w:szCs w:val="22"/>
          <w:lang w:val="en-TT" w:eastAsia="en-TT"/>
        </w:rPr>
        <w:t xml:space="preserve"> flash flood hazard warnings, </w:t>
      </w:r>
      <w:r>
        <w:rPr>
          <w:szCs w:val="22"/>
          <w:lang w:val="en-TT" w:eastAsia="en-TT"/>
        </w:rPr>
        <w:t>because of</w:t>
      </w:r>
      <w:r w:rsidRPr="00A07A85">
        <w:rPr>
          <w:szCs w:val="22"/>
          <w:lang w:val="en-TT" w:eastAsia="en-TT"/>
        </w:rPr>
        <w:t xml:space="preserve"> </w:t>
      </w:r>
      <w:r>
        <w:rPr>
          <w:szCs w:val="22"/>
          <w:lang w:val="en-TT" w:eastAsia="en-TT"/>
        </w:rPr>
        <w:t xml:space="preserve">greater </w:t>
      </w:r>
      <w:r w:rsidRPr="00A07A85">
        <w:rPr>
          <w:szCs w:val="22"/>
          <w:lang w:val="en-TT" w:eastAsia="en-TT"/>
        </w:rPr>
        <w:t xml:space="preserve">confidence in </w:t>
      </w:r>
      <w:r w:rsidR="002C541C">
        <w:rPr>
          <w:szCs w:val="22"/>
          <w:lang w:val="en-TT" w:eastAsia="en-TT"/>
        </w:rPr>
        <w:t>dual-</w:t>
      </w:r>
      <w:r w:rsidRPr="00A07A85">
        <w:rPr>
          <w:szCs w:val="22"/>
          <w:lang w:val="en-TT" w:eastAsia="en-TT"/>
        </w:rPr>
        <w:t>polarimetric radar data</w:t>
      </w:r>
    </w:p>
    <w:p w14:paraId="2495A88E" w14:textId="77777777" w:rsidR="0054526D" w:rsidRPr="0054526D" w:rsidRDefault="0054526D" w:rsidP="0054526D">
      <w:pPr>
        <w:pStyle w:val="ListParagraph"/>
        <w:numPr>
          <w:ilvl w:val="0"/>
          <w:numId w:val="0"/>
        </w:numPr>
        <w:rPr>
          <w:rFonts w:cs="Arial"/>
          <w:b/>
          <w:szCs w:val="22"/>
        </w:rPr>
      </w:pPr>
    </w:p>
    <w:p w14:paraId="1C700D41" w14:textId="06C44CA3" w:rsidR="000A3091" w:rsidRDefault="00004EF4" w:rsidP="000A3091">
      <w:pPr>
        <w:pStyle w:val="ListParagraph"/>
        <w:spacing w:after="200"/>
        <w:rPr>
          <w:rFonts w:cs="Arial"/>
          <w:szCs w:val="21"/>
        </w:rPr>
      </w:pPr>
      <w:r>
        <w:rPr>
          <w:rFonts w:cs="Arial"/>
          <w:szCs w:val="22"/>
        </w:rPr>
        <w:t>Council will recall that the</w:t>
      </w:r>
      <w:r w:rsidR="0054526D" w:rsidRPr="0054526D">
        <w:rPr>
          <w:rFonts w:cs="Arial"/>
          <w:szCs w:val="22"/>
        </w:rPr>
        <w:t xml:space="preserve"> CMO Headquarters </w:t>
      </w:r>
      <w:r>
        <w:rPr>
          <w:rFonts w:cs="Arial"/>
          <w:szCs w:val="22"/>
        </w:rPr>
        <w:t xml:space="preserve">received its </w:t>
      </w:r>
      <w:r w:rsidR="006A78AC">
        <w:rPr>
          <w:rFonts w:cs="Arial"/>
          <w:szCs w:val="22"/>
        </w:rPr>
        <w:t>support to pursue funding for a capital project, with internationally</w:t>
      </w:r>
      <w:r w:rsidR="00AF10CB">
        <w:rPr>
          <w:rFonts w:cs="Arial"/>
          <w:szCs w:val="22"/>
        </w:rPr>
        <w:t>-</w:t>
      </w:r>
      <w:r w:rsidR="006A78AC">
        <w:rPr>
          <w:rFonts w:cs="Arial"/>
          <w:szCs w:val="22"/>
        </w:rPr>
        <w:t>funded and tendered process</w:t>
      </w:r>
      <w:r w:rsidR="004E4C7F">
        <w:rPr>
          <w:rFonts w:cs="Arial"/>
          <w:szCs w:val="22"/>
        </w:rPr>
        <w:t>,</w:t>
      </w:r>
      <w:r w:rsidR="006A78AC">
        <w:rPr>
          <w:rFonts w:cs="Arial"/>
          <w:szCs w:val="22"/>
        </w:rPr>
        <w:t xml:space="preserve"> to obtain the necessary equipment to upgrade </w:t>
      </w:r>
      <w:r w:rsidR="00881B2E">
        <w:rPr>
          <w:rFonts w:cs="Arial"/>
          <w:szCs w:val="22"/>
        </w:rPr>
        <w:t>our radars to dual polarization</w:t>
      </w:r>
      <w:r w:rsidR="006A78AC">
        <w:rPr>
          <w:rFonts w:cs="Arial"/>
          <w:szCs w:val="22"/>
        </w:rPr>
        <w:t>.</w:t>
      </w:r>
      <w:r w:rsidR="004E4C7F">
        <w:rPr>
          <w:rFonts w:cs="Arial"/>
          <w:szCs w:val="22"/>
        </w:rPr>
        <w:t xml:space="preserve">  </w:t>
      </w:r>
      <w:r>
        <w:rPr>
          <w:rFonts w:cs="Arial"/>
          <w:szCs w:val="22"/>
        </w:rPr>
        <w:t xml:space="preserve">To that end, the Headquarters Unit began discussions with the Caribbean Development Bank about pursuing international climate grant financing. </w:t>
      </w:r>
      <w:r w:rsidR="004E4C7F">
        <w:rPr>
          <w:rFonts w:cs="Arial"/>
          <w:szCs w:val="22"/>
        </w:rPr>
        <w:t xml:space="preserve">As a precursor to that activity, the CMO Headquarters </w:t>
      </w:r>
      <w:r>
        <w:rPr>
          <w:rFonts w:cs="Arial"/>
          <w:szCs w:val="22"/>
        </w:rPr>
        <w:t xml:space="preserve">has been </w:t>
      </w:r>
      <w:r w:rsidR="004E4C7F">
        <w:rPr>
          <w:rFonts w:cs="Arial"/>
          <w:szCs w:val="22"/>
        </w:rPr>
        <w:t xml:space="preserve">coordinating with the </w:t>
      </w:r>
      <w:r>
        <w:rPr>
          <w:rFonts w:cs="Arial"/>
          <w:szCs w:val="22"/>
        </w:rPr>
        <w:t xml:space="preserve">World Bank </w:t>
      </w:r>
      <w:r w:rsidR="004E4C7F">
        <w:rPr>
          <w:rFonts w:cs="Arial"/>
          <w:szCs w:val="22"/>
        </w:rPr>
        <w:t xml:space="preserve">CREWS Caribbean Project </w:t>
      </w:r>
      <w:r>
        <w:rPr>
          <w:rFonts w:cs="Arial"/>
          <w:szCs w:val="22"/>
        </w:rPr>
        <w:t>on a</w:t>
      </w:r>
      <w:r w:rsidR="004E4C7F">
        <w:rPr>
          <w:rFonts w:cs="Arial"/>
          <w:szCs w:val="22"/>
        </w:rPr>
        <w:t xml:space="preserve"> </w:t>
      </w:r>
      <w:r w:rsidR="000B67ED">
        <w:rPr>
          <w:rFonts w:cs="Arial"/>
          <w:szCs w:val="22"/>
        </w:rPr>
        <w:t xml:space="preserve">review </w:t>
      </w:r>
      <w:r w:rsidR="004E4C7F">
        <w:rPr>
          <w:rFonts w:cs="Arial"/>
          <w:szCs w:val="22"/>
        </w:rPr>
        <w:t>of the CMO Radar Network.</w:t>
      </w:r>
      <w:r w:rsidR="000B67ED">
        <w:rPr>
          <w:rFonts w:cs="Arial"/>
          <w:szCs w:val="22"/>
        </w:rPr>
        <w:t xml:space="preserve"> </w:t>
      </w:r>
      <w:r w:rsidR="000B67ED" w:rsidRPr="00BD60AD">
        <w:rPr>
          <w:rFonts w:cs="Arial"/>
          <w:szCs w:val="21"/>
        </w:rPr>
        <w:t>The CMO Science and Technology Officer (STO)</w:t>
      </w:r>
      <w:r w:rsidR="000B67ED">
        <w:rPr>
          <w:rFonts w:cs="Arial"/>
          <w:szCs w:val="21"/>
        </w:rPr>
        <w:t xml:space="preserve"> </w:t>
      </w:r>
      <w:r w:rsidR="00374A9C">
        <w:rPr>
          <w:rFonts w:cs="Arial"/>
          <w:szCs w:val="21"/>
        </w:rPr>
        <w:t xml:space="preserve">was </w:t>
      </w:r>
      <w:r w:rsidR="000B67ED">
        <w:rPr>
          <w:rFonts w:cs="Arial"/>
          <w:szCs w:val="21"/>
        </w:rPr>
        <w:t>scheduled to work</w:t>
      </w:r>
      <w:r w:rsidR="000B67ED" w:rsidRPr="00BD60AD">
        <w:rPr>
          <w:rFonts w:cs="Arial"/>
          <w:szCs w:val="21"/>
        </w:rPr>
        <w:t xml:space="preserve"> with </w:t>
      </w:r>
      <w:r w:rsidR="000B67ED">
        <w:rPr>
          <w:rFonts w:cs="Arial"/>
          <w:szCs w:val="21"/>
        </w:rPr>
        <w:t xml:space="preserve">the World Bank consultant </w:t>
      </w:r>
      <w:r w:rsidR="000B67ED" w:rsidRPr="00BD60AD">
        <w:rPr>
          <w:rFonts w:cs="Arial"/>
          <w:szCs w:val="21"/>
        </w:rPr>
        <w:t>on the study</w:t>
      </w:r>
      <w:r w:rsidR="000B67ED">
        <w:rPr>
          <w:rFonts w:cs="Arial"/>
          <w:szCs w:val="21"/>
        </w:rPr>
        <w:t>. The consultant’s</w:t>
      </w:r>
      <w:r w:rsidR="000B67ED" w:rsidRPr="00BD60AD">
        <w:rPr>
          <w:rFonts w:cs="Arial"/>
          <w:szCs w:val="21"/>
        </w:rPr>
        <w:t xml:space="preserve"> </w:t>
      </w:r>
      <w:r w:rsidR="000B67ED">
        <w:rPr>
          <w:rFonts w:cs="Arial"/>
          <w:szCs w:val="21"/>
        </w:rPr>
        <w:t xml:space="preserve">visit to Trinidad and Tobago had been scheduled to coincide with the first workshop of the Operational Radar Working Group.  Both activities were postponed due to the pandemic. </w:t>
      </w:r>
      <w:r w:rsidR="000B67ED" w:rsidRPr="00BD60AD">
        <w:rPr>
          <w:rFonts w:cs="Arial"/>
          <w:szCs w:val="21"/>
        </w:rPr>
        <w:t xml:space="preserve">The findings </w:t>
      </w:r>
      <w:r w:rsidR="000B67ED">
        <w:rPr>
          <w:rFonts w:cs="Arial"/>
          <w:szCs w:val="21"/>
        </w:rPr>
        <w:t xml:space="preserve">of the review will inform </w:t>
      </w:r>
      <w:r w:rsidR="000B67ED" w:rsidRPr="00BD60AD">
        <w:rPr>
          <w:rFonts w:cs="Arial"/>
          <w:szCs w:val="21"/>
        </w:rPr>
        <w:t xml:space="preserve">a proposal </w:t>
      </w:r>
      <w:r w:rsidR="000B67ED">
        <w:rPr>
          <w:rFonts w:cs="Arial"/>
          <w:szCs w:val="21"/>
        </w:rPr>
        <w:t xml:space="preserve">being drafted to </w:t>
      </w:r>
      <w:r w:rsidR="000B67ED" w:rsidRPr="00BD60AD">
        <w:rPr>
          <w:rFonts w:cs="Arial"/>
          <w:szCs w:val="21"/>
        </w:rPr>
        <w:t>seek funds to upgrade the CMO radars to dual polarization.</w:t>
      </w:r>
    </w:p>
    <w:p w14:paraId="11B93CE6" w14:textId="61627AE4" w:rsidR="00F92718" w:rsidRPr="000B67ED" w:rsidRDefault="00F92718" w:rsidP="00A60B60">
      <w:pPr>
        <w:pStyle w:val="ListParagraph"/>
        <w:spacing w:after="200"/>
        <w:rPr>
          <w:rFonts w:cs="Arial"/>
          <w:szCs w:val="21"/>
        </w:rPr>
      </w:pPr>
      <w:r w:rsidRPr="000A3091">
        <w:rPr>
          <w:rFonts w:cs="Arial"/>
          <w:szCs w:val="21"/>
        </w:rPr>
        <w:t xml:space="preserve">The Government of Barbados has approved the upgrading of the Barbados radar to dual polarization, which is scheduled for 2022.  The Barbados Meteorological Service will be making spare parts from the current radar available </w:t>
      </w:r>
      <w:r w:rsidR="000A3091" w:rsidRPr="000A3091">
        <w:rPr>
          <w:rFonts w:cs="Arial"/>
          <w:szCs w:val="21"/>
        </w:rPr>
        <w:t>to other Member States at a reduced price</w:t>
      </w:r>
      <w:r>
        <w:t>.</w:t>
      </w:r>
      <w:r w:rsidR="00A60B60">
        <w:rPr>
          <w:rFonts w:cs="Arial"/>
          <w:szCs w:val="21"/>
        </w:rPr>
        <w:t xml:space="preserve">  </w:t>
      </w:r>
    </w:p>
    <w:p w14:paraId="0A620592" w14:textId="77777777" w:rsidR="001A6388" w:rsidRDefault="001A6388" w:rsidP="001A6388">
      <w:pPr>
        <w:pStyle w:val="ListParagraph"/>
        <w:numPr>
          <w:ilvl w:val="0"/>
          <w:numId w:val="0"/>
        </w:numPr>
        <w:rPr>
          <w:rFonts w:cs="Arial"/>
          <w:b/>
          <w:szCs w:val="22"/>
        </w:rPr>
      </w:pPr>
    </w:p>
    <w:p w14:paraId="6D7C667D" w14:textId="77777777" w:rsidR="00C17A1A" w:rsidRPr="00DF7BBF" w:rsidRDefault="009B1EDF" w:rsidP="009B1EDF">
      <w:pPr>
        <w:pStyle w:val="Heading2"/>
        <w:rPr>
          <w:rFonts w:cs="Arial"/>
        </w:rPr>
      </w:pPr>
      <w:r>
        <w:t>(e)</w:t>
      </w:r>
      <w:r>
        <w:tab/>
      </w:r>
      <w:r w:rsidR="002C541C">
        <w:t xml:space="preserve">Repair </w:t>
      </w:r>
      <w:r w:rsidR="000B67ED">
        <w:t>R</w:t>
      </w:r>
      <w:r w:rsidR="002C541C">
        <w:t xml:space="preserve">esponse and </w:t>
      </w:r>
      <w:r w:rsidR="00C17A1A" w:rsidRPr="00D96052">
        <w:t xml:space="preserve">Radar </w:t>
      </w:r>
      <w:r w:rsidR="00C17A1A">
        <w:t>Spare Parts</w:t>
      </w:r>
    </w:p>
    <w:p w14:paraId="5874A8F1" w14:textId="77777777" w:rsidR="00727A38" w:rsidRDefault="00727A38">
      <w:pPr>
        <w:rPr>
          <w:rFonts w:cs="Arial"/>
          <w:b/>
          <w:szCs w:val="22"/>
        </w:rPr>
      </w:pPr>
    </w:p>
    <w:p w14:paraId="0E82162C" w14:textId="77777777" w:rsidR="00487B6C" w:rsidRPr="000B53A2" w:rsidRDefault="002C541C" w:rsidP="000B67ED">
      <w:pPr>
        <w:pStyle w:val="ListParagraph"/>
        <w:spacing w:after="200" w:line="259" w:lineRule="auto"/>
      </w:pPr>
      <w:r w:rsidRPr="000B67ED">
        <w:rPr>
          <w:rFonts w:cs="Arial"/>
          <w:szCs w:val="22"/>
        </w:rPr>
        <w:t xml:space="preserve">The CMO radars are now past ten years since installation and are increasingly malfunctioning, creating gaps in the regional warning system. </w:t>
      </w:r>
      <w:r w:rsidRPr="000B67ED">
        <w:rPr>
          <w:szCs w:val="22"/>
        </w:rPr>
        <w:t>T</w:t>
      </w:r>
      <w:r w:rsidR="00727D74" w:rsidRPr="000B67ED">
        <w:rPr>
          <w:szCs w:val="22"/>
        </w:rPr>
        <w:t xml:space="preserve">here is a need </w:t>
      </w:r>
      <w:r w:rsidR="00487B6C" w:rsidRPr="00C92D70">
        <w:t xml:space="preserve">for more consistent </w:t>
      </w:r>
      <w:r w:rsidR="000B67ED">
        <w:t xml:space="preserve">maintenance and </w:t>
      </w:r>
      <w:r w:rsidR="00487B6C" w:rsidRPr="00C92D70">
        <w:t>repairs of the radars</w:t>
      </w:r>
      <w:r w:rsidR="000B67ED">
        <w:t>, as the originally-agreed local support has been variable</w:t>
      </w:r>
      <w:r w:rsidR="00487B6C" w:rsidRPr="00C92D70">
        <w:t>.  Local meteorological services cannot always affect rapid repairs due to budget constraints, the sometimes-high cost of parts, and the unpredictability of failures.</w:t>
      </w:r>
      <w:r w:rsidR="000B67ED">
        <w:t xml:space="preserve"> The CMO Radar and Rawinsonde funds provides some support and the Operational Radar Working Group will aid in meeting some of the maintenance needs. </w:t>
      </w:r>
      <w:r w:rsidR="00F42CFB">
        <w:t xml:space="preserve"> </w:t>
      </w:r>
      <w:r w:rsidR="000B67ED">
        <w:t xml:space="preserve">These efforts do not always </w:t>
      </w:r>
      <w:r w:rsidR="00F42CFB">
        <w:t xml:space="preserve">solve the need for having a more rapid response to </w:t>
      </w:r>
      <w:r w:rsidR="00727D74">
        <w:t>unforeseen problems</w:t>
      </w:r>
      <w:r>
        <w:t xml:space="preserve"> and the need for a larger spare parts repository</w:t>
      </w:r>
      <w:r w:rsidR="00F42CFB">
        <w:t xml:space="preserve">.  </w:t>
      </w:r>
      <w:r w:rsidR="00487B6C" w:rsidRPr="00C92D70">
        <w:t>Setting up a fund and system for managing rapid repairs could eliminate many mo</w:t>
      </w:r>
      <w:r w:rsidR="00487B6C">
        <w:t xml:space="preserve">nths of down time.  Some </w:t>
      </w:r>
      <w:r w:rsidR="00487B6C" w:rsidRPr="00C92D70">
        <w:t>funding could be</w:t>
      </w:r>
      <w:r w:rsidR="00487B6C">
        <w:t xml:space="preserve"> negotiated in exchange for </w:t>
      </w:r>
      <w:r w:rsidR="00487B6C" w:rsidRPr="00C92D70">
        <w:t>data access</w:t>
      </w:r>
      <w:r w:rsidR="00487B6C">
        <w:t>; akin to the approach of National Meteorological Services in other regions.</w:t>
      </w:r>
    </w:p>
    <w:p w14:paraId="2F9949B0" w14:textId="77777777" w:rsidR="007F7B6F" w:rsidRPr="00B752FB" w:rsidRDefault="007F7B6F" w:rsidP="006A78AC">
      <w:pPr>
        <w:pStyle w:val="ListParagraph"/>
        <w:numPr>
          <w:ilvl w:val="0"/>
          <w:numId w:val="0"/>
        </w:numPr>
      </w:pPr>
    </w:p>
    <w:p w14:paraId="26ACA527" w14:textId="77777777" w:rsidR="008757D4" w:rsidRPr="00DF7BBF" w:rsidRDefault="00D96052">
      <w:pPr>
        <w:rPr>
          <w:b/>
          <w:u w:val="single"/>
        </w:rPr>
      </w:pPr>
      <w:r w:rsidRPr="00D96052">
        <w:rPr>
          <w:b/>
          <w:u w:val="single"/>
        </w:rPr>
        <w:lastRenderedPageBreak/>
        <w:t>Action Proposed to Council:</w:t>
      </w:r>
    </w:p>
    <w:p w14:paraId="48489632" w14:textId="77777777" w:rsidR="008757D4" w:rsidRPr="00DF7BBF" w:rsidRDefault="008757D4"/>
    <w:p w14:paraId="23B6CB84" w14:textId="77777777" w:rsidR="008757D4" w:rsidRPr="00DF7BBF" w:rsidRDefault="00D96052">
      <w:r w:rsidRPr="00D96052">
        <w:t>15.</w:t>
      </w:r>
      <w:r w:rsidRPr="00D96052">
        <w:tab/>
        <w:t>The Council is invited to:</w:t>
      </w:r>
    </w:p>
    <w:p w14:paraId="36AA4824" w14:textId="77777777" w:rsidR="00193025" w:rsidRPr="00DF7BBF" w:rsidRDefault="00193025" w:rsidP="00193025"/>
    <w:p w14:paraId="3D9E67F7" w14:textId="77777777" w:rsidR="00E43945" w:rsidRDefault="00D96052" w:rsidP="00444081">
      <w:pPr>
        <w:numPr>
          <w:ilvl w:val="0"/>
          <w:numId w:val="2"/>
        </w:numPr>
        <w:spacing w:after="180"/>
        <w:ind w:right="720"/>
      </w:pPr>
      <w:r w:rsidRPr="00D96052">
        <w:rPr>
          <w:b/>
        </w:rPr>
        <w:t xml:space="preserve">Note </w:t>
      </w:r>
      <w:r w:rsidRPr="00D96052">
        <w:t>the status of the weather radars in the CMO Member States;</w:t>
      </w:r>
      <w:r w:rsidR="00C237EE">
        <w:t xml:space="preserve"> including </w:t>
      </w:r>
      <w:r w:rsidR="00A60B60">
        <w:t xml:space="preserve">a </w:t>
      </w:r>
      <w:r w:rsidR="00C237EE">
        <w:t>new radar</w:t>
      </w:r>
      <w:r w:rsidR="00A60B60">
        <w:t xml:space="preserve"> installed in 2021 and another </w:t>
      </w:r>
      <w:r w:rsidR="00C237EE">
        <w:t>scheduled to be installed in 202</w:t>
      </w:r>
      <w:r w:rsidR="00A60B60">
        <w:t>2</w:t>
      </w:r>
      <w:r w:rsidR="00C237EE">
        <w:t>.</w:t>
      </w:r>
    </w:p>
    <w:p w14:paraId="0107553D" w14:textId="77777777" w:rsidR="00B61138" w:rsidRPr="00DF7BBF" w:rsidRDefault="00D96052" w:rsidP="00444081">
      <w:pPr>
        <w:numPr>
          <w:ilvl w:val="0"/>
          <w:numId w:val="2"/>
        </w:numPr>
        <w:spacing w:after="180"/>
        <w:ind w:right="720"/>
      </w:pPr>
      <w:r w:rsidRPr="00D96052">
        <w:rPr>
          <w:b/>
        </w:rPr>
        <w:t>Reiterate</w:t>
      </w:r>
      <w:r w:rsidRPr="00D96052">
        <w:t xml:space="preserve"> its call for the </w:t>
      </w:r>
      <w:r w:rsidRPr="00D96052">
        <w:rPr>
          <w:rFonts w:cs="Arial"/>
          <w:szCs w:val="22"/>
        </w:rPr>
        <w:t xml:space="preserve">Meteorological Service operating radars to fully publicize their </w:t>
      </w:r>
      <w:r w:rsidR="00487B6C">
        <w:rPr>
          <w:rFonts w:cs="Arial"/>
          <w:szCs w:val="22"/>
        </w:rPr>
        <w:t>w</w:t>
      </w:r>
      <w:r w:rsidRPr="00D96052">
        <w:rPr>
          <w:rFonts w:cs="Arial"/>
          <w:szCs w:val="22"/>
        </w:rPr>
        <w:t xml:space="preserve">ebsites; for all Services to provide a link on their </w:t>
      </w:r>
      <w:r w:rsidR="00487B6C">
        <w:rPr>
          <w:rFonts w:cs="Arial"/>
          <w:szCs w:val="22"/>
        </w:rPr>
        <w:t>w</w:t>
      </w:r>
      <w:r w:rsidRPr="00D96052">
        <w:rPr>
          <w:rFonts w:cs="Arial"/>
          <w:szCs w:val="22"/>
        </w:rPr>
        <w:t>ebsites to relevant radars and composite loops, and to work towards the greater use of live radar data by regional television stations;</w:t>
      </w:r>
    </w:p>
    <w:p w14:paraId="115DA4DC" w14:textId="77777777" w:rsidR="00770770" w:rsidRPr="00DF7BBF" w:rsidRDefault="00D96052" w:rsidP="00B973D4">
      <w:pPr>
        <w:numPr>
          <w:ilvl w:val="0"/>
          <w:numId w:val="2"/>
        </w:numPr>
        <w:spacing w:after="180"/>
        <w:ind w:right="720"/>
        <w:outlineLvl w:val="0"/>
      </w:pPr>
      <w:r w:rsidRPr="00D96052">
        <w:rPr>
          <w:rFonts w:cs="Arial"/>
          <w:b/>
          <w:szCs w:val="22"/>
        </w:rPr>
        <w:t>Urge</w:t>
      </w:r>
      <w:r w:rsidRPr="00D96052">
        <w:rPr>
          <w:rFonts w:cs="Arial"/>
          <w:szCs w:val="22"/>
        </w:rPr>
        <w:t xml:space="preserve"> Barbados to make a formal </w:t>
      </w:r>
      <w:r w:rsidRPr="00D96052">
        <w:t xml:space="preserve">long-term commitment to the regional radar </w:t>
      </w:r>
      <w:r w:rsidRPr="00D96052">
        <w:rPr>
          <w:rFonts w:cs="Arial"/>
          <w:szCs w:val="22"/>
        </w:rPr>
        <w:t xml:space="preserve">composite that it developed and to ensure its availability for contribution to the regional components of the </w:t>
      </w:r>
      <w:r w:rsidRPr="00D96052">
        <w:rPr>
          <w:rFonts w:cs="Arial"/>
          <w:i/>
          <w:szCs w:val="22"/>
        </w:rPr>
        <w:t>WMO Integrated Global Observing System</w:t>
      </w:r>
      <w:r w:rsidRPr="00D96052">
        <w:rPr>
          <w:rFonts w:cs="Arial"/>
          <w:szCs w:val="22"/>
        </w:rPr>
        <w:t xml:space="preserve"> (WIGOS);</w:t>
      </w:r>
    </w:p>
    <w:p w14:paraId="508A3907" w14:textId="77777777" w:rsidR="00D87E98" w:rsidRPr="00D87E98" w:rsidRDefault="00D96052" w:rsidP="00B973D4">
      <w:pPr>
        <w:numPr>
          <w:ilvl w:val="0"/>
          <w:numId w:val="2"/>
        </w:numPr>
        <w:spacing w:after="180"/>
        <w:ind w:right="720"/>
        <w:outlineLvl w:val="0"/>
        <w:rPr>
          <w:szCs w:val="22"/>
        </w:rPr>
      </w:pPr>
      <w:r w:rsidRPr="00D96052">
        <w:rPr>
          <w:rFonts w:cs="Arial"/>
          <w:b/>
          <w:szCs w:val="22"/>
        </w:rPr>
        <w:t>Encourage</w:t>
      </w:r>
      <w:r w:rsidRPr="00D96052">
        <w:rPr>
          <w:rFonts w:cs="Arial"/>
          <w:szCs w:val="22"/>
        </w:rPr>
        <w:t xml:space="preserve"> </w:t>
      </w:r>
      <w:r w:rsidRPr="00D96052">
        <w:rPr>
          <w:szCs w:val="22"/>
        </w:rPr>
        <w:t xml:space="preserve">the </w:t>
      </w:r>
      <w:r w:rsidRPr="00D96052">
        <w:rPr>
          <w:rFonts w:cs="Arial"/>
          <w:szCs w:val="22"/>
        </w:rPr>
        <w:t xml:space="preserve">Meteorological Service operating radars to participate in the NCEP </w:t>
      </w:r>
      <w:r w:rsidRPr="00D96052">
        <w:rPr>
          <w:szCs w:val="22"/>
        </w:rPr>
        <w:t>Multi-Radar Multi-Sensor (MRMS) activities for the benefit of the region and the wider meteorological community</w:t>
      </w:r>
      <w:r w:rsidR="00B752FB">
        <w:rPr>
          <w:szCs w:val="22"/>
        </w:rPr>
        <w:t>;</w:t>
      </w:r>
    </w:p>
    <w:p w14:paraId="61BAB438" w14:textId="77777777" w:rsidR="00A60B60" w:rsidRPr="00E46E5C" w:rsidRDefault="00A60B60" w:rsidP="00B973D4">
      <w:pPr>
        <w:numPr>
          <w:ilvl w:val="0"/>
          <w:numId w:val="2"/>
        </w:numPr>
        <w:spacing w:after="180"/>
        <w:ind w:right="720"/>
        <w:outlineLvl w:val="0"/>
        <w:rPr>
          <w:szCs w:val="22"/>
        </w:rPr>
      </w:pPr>
      <w:r w:rsidRPr="00E46E5C">
        <w:rPr>
          <w:b/>
          <w:bCs/>
          <w:szCs w:val="22"/>
        </w:rPr>
        <w:t>Note</w:t>
      </w:r>
      <w:r>
        <w:rPr>
          <w:szCs w:val="22"/>
        </w:rPr>
        <w:t xml:space="preserve"> the development of a prototype multi-sensor gridded precipitation product with radar data as the primary data source.</w:t>
      </w:r>
    </w:p>
    <w:p w14:paraId="52A0B570" w14:textId="77777777" w:rsidR="00444081" w:rsidRPr="006A78AC" w:rsidRDefault="00B752FB" w:rsidP="00B973D4">
      <w:pPr>
        <w:numPr>
          <w:ilvl w:val="0"/>
          <w:numId w:val="2"/>
        </w:numPr>
        <w:spacing w:after="180"/>
        <w:ind w:right="720"/>
        <w:outlineLvl w:val="0"/>
        <w:rPr>
          <w:szCs w:val="22"/>
        </w:rPr>
      </w:pPr>
      <w:r>
        <w:rPr>
          <w:rFonts w:cs="Arial"/>
          <w:b/>
          <w:szCs w:val="22"/>
        </w:rPr>
        <w:t xml:space="preserve">Encourage </w:t>
      </w:r>
      <w:r w:rsidRPr="00B752FB">
        <w:rPr>
          <w:rFonts w:cs="Arial"/>
          <w:szCs w:val="22"/>
        </w:rPr>
        <w:t xml:space="preserve">the </w:t>
      </w:r>
      <w:r w:rsidR="003C111A" w:rsidRPr="003C111A">
        <w:rPr>
          <w:rFonts w:cs="Arial"/>
          <w:szCs w:val="22"/>
        </w:rPr>
        <w:t xml:space="preserve">archiving and access to the full set of radar data for </w:t>
      </w:r>
      <w:r>
        <w:rPr>
          <w:rFonts w:cs="Arial"/>
          <w:szCs w:val="22"/>
        </w:rPr>
        <w:t xml:space="preserve">flash flood guidance, climate services, and other scientific </w:t>
      </w:r>
      <w:r w:rsidR="00D87E98">
        <w:rPr>
          <w:rFonts w:cs="Arial"/>
          <w:szCs w:val="22"/>
        </w:rPr>
        <w:t>applications</w:t>
      </w:r>
      <w:r>
        <w:rPr>
          <w:rFonts w:cs="Arial"/>
          <w:szCs w:val="22"/>
        </w:rPr>
        <w:t>;</w:t>
      </w:r>
    </w:p>
    <w:p w14:paraId="7A5D7582" w14:textId="77777777" w:rsidR="006A78AC" w:rsidRPr="00C17A1A" w:rsidRDefault="006A78AC" w:rsidP="00B973D4">
      <w:pPr>
        <w:numPr>
          <w:ilvl w:val="0"/>
          <w:numId w:val="2"/>
        </w:numPr>
        <w:spacing w:after="180"/>
        <w:ind w:right="720"/>
        <w:outlineLvl w:val="0"/>
        <w:rPr>
          <w:szCs w:val="22"/>
        </w:rPr>
      </w:pPr>
      <w:r w:rsidRPr="006A78AC">
        <w:rPr>
          <w:rFonts w:cs="Arial"/>
          <w:b/>
          <w:szCs w:val="22"/>
        </w:rPr>
        <w:t xml:space="preserve">Discuss </w:t>
      </w:r>
      <w:r w:rsidRPr="001B6BE7">
        <w:rPr>
          <w:rFonts w:cs="Arial"/>
          <w:szCs w:val="22"/>
        </w:rPr>
        <w:t>and</w:t>
      </w:r>
      <w:r w:rsidRPr="006A78AC">
        <w:rPr>
          <w:rFonts w:cs="Arial"/>
          <w:b/>
          <w:szCs w:val="22"/>
        </w:rPr>
        <w:t xml:space="preserve"> provide guidance</w:t>
      </w:r>
      <w:r>
        <w:rPr>
          <w:rFonts w:cs="Arial"/>
          <w:szCs w:val="22"/>
        </w:rPr>
        <w:t xml:space="preserve"> on the matters related to upgrading the weather radars</w:t>
      </w:r>
      <w:r w:rsidR="00B752FB">
        <w:rPr>
          <w:rFonts w:cs="Arial"/>
          <w:szCs w:val="22"/>
        </w:rPr>
        <w:t>;</w:t>
      </w:r>
    </w:p>
    <w:p w14:paraId="6E71E4AD" w14:textId="77777777" w:rsidR="008757D4" w:rsidRPr="00DF7BBF" w:rsidRDefault="00D96052">
      <w:pPr>
        <w:jc w:val="center"/>
      </w:pPr>
      <w:r w:rsidRPr="00D96052">
        <w:t>___________</w:t>
      </w:r>
    </w:p>
    <w:p w14:paraId="225EA2C8" w14:textId="77777777" w:rsidR="0059506C" w:rsidRPr="00DF7BBF" w:rsidRDefault="0059506C" w:rsidP="00251620"/>
    <w:p w14:paraId="239795B8" w14:textId="77777777" w:rsidR="00251620" w:rsidRPr="00DF7BBF" w:rsidRDefault="00251620" w:rsidP="00251620"/>
    <w:p w14:paraId="09577D21" w14:textId="77777777" w:rsidR="00251620" w:rsidRPr="00DF7BBF" w:rsidRDefault="00D96052" w:rsidP="00251620">
      <w:r w:rsidRPr="00D96052">
        <w:t>CMO Headquarters</w:t>
      </w:r>
    </w:p>
    <w:p w14:paraId="7C6800D3" w14:textId="77777777" w:rsidR="00CE4E68" w:rsidRDefault="00D96052" w:rsidP="00CE4E68">
      <w:r w:rsidRPr="00D96052">
        <w:t>October 20</w:t>
      </w:r>
      <w:r w:rsidR="00C14E06">
        <w:t>2</w:t>
      </w:r>
      <w:r w:rsidR="00C35CA4">
        <w:t>1</w:t>
      </w:r>
    </w:p>
    <w:p w14:paraId="3CF49471" w14:textId="77777777" w:rsidR="00C14E06" w:rsidRDefault="00C14E06" w:rsidP="00CE4E68"/>
    <w:p w14:paraId="0DEF7B36" w14:textId="77777777" w:rsidR="00C14E06" w:rsidRDefault="00C14E06" w:rsidP="00CE4E68"/>
    <w:p w14:paraId="37567706" w14:textId="77777777" w:rsidR="008F41BA" w:rsidRDefault="008F41BA">
      <w:pPr>
        <w:rPr>
          <w:szCs w:val="22"/>
        </w:rPr>
      </w:pPr>
    </w:p>
    <w:sectPr w:rsidR="008F41BA" w:rsidSect="006F41D8">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81B7D" w14:textId="77777777" w:rsidR="000C17B1" w:rsidRDefault="000C17B1">
      <w:r>
        <w:separator/>
      </w:r>
    </w:p>
  </w:endnote>
  <w:endnote w:type="continuationSeparator" w:id="0">
    <w:p w14:paraId="656413E2" w14:textId="77777777" w:rsidR="000C17B1" w:rsidRDefault="000C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D334" w14:textId="77777777" w:rsidR="007C3E82" w:rsidRPr="007E50EF" w:rsidRDefault="007C3E82" w:rsidP="007E5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C6DB9" w14:textId="77777777" w:rsidR="000C17B1" w:rsidRDefault="000C17B1">
      <w:r>
        <w:separator/>
      </w:r>
    </w:p>
  </w:footnote>
  <w:footnote w:type="continuationSeparator" w:id="0">
    <w:p w14:paraId="6AD00091" w14:textId="77777777" w:rsidR="000C17B1" w:rsidRDefault="000C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21AB" w14:textId="77777777" w:rsidR="007C3E82" w:rsidRDefault="007C3E82" w:rsidP="00F43EB0">
    <w:pPr>
      <w:pStyle w:val="Header"/>
      <w:jc w:val="right"/>
      <w:rPr>
        <w:rFonts w:ascii="Arial" w:hAnsi="Arial"/>
        <w:b/>
        <w:u w:val="single"/>
      </w:rPr>
    </w:pPr>
    <w:r w:rsidRPr="009569A8">
      <w:rPr>
        <w:rFonts w:ascii="Arial" w:hAnsi="Arial" w:cs="Arial"/>
        <w:b/>
        <w:sz w:val="22"/>
      </w:rPr>
      <w:t>CMC</w:t>
    </w:r>
    <w:r w:rsidR="005E393E">
      <w:rPr>
        <w:rFonts w:ascii="Arial" w:hAnsi="Arial" w:cs="Arial"/>
        <w:b/>
        <w:sz w:val="22"/>
      </w:rPr>
      <w:t>6</w:t>
    </w:r>
    <w:r w:rsidR="00E46E5C">
      <w:rPr>
        <w:rFonts w:ascii="Arial" w:hAnsi="Arial" w:cs="Arial"/>
        <w:b/>
        <w:sz w:val="22"/>
      </w:rPr>
      <w:t>1</w:t>
    </w:r>
    <w:r w:rsidRPr="009569A8">
      <w:rPr>
        <w:rFonts w:ascii="Arial" w:hAnsi="Arial" w:cs="Arial"/>
        <w:sz w:val="22"/>
      </w:rPr>
      <w:t xml:space="preserve">, Doc. </w:t>
    </w:r>
    <w:r>
      <w:rPr>
        <w:rFonts w:ascii="Arial" w:hAnsi="Arial" w:cs="Arial"/>
        <w:sz w:val="22"/>
      </w:rPr>
      <w:t>10</w:t>
    </w:r>
    <w:r w:rsidRPr="009569A8">
      <w:rPr>
        <w:rFonts w:ascii="Arial" w:hAnsi="Arial" w:cs="Arial"/>
        <w:sz w:val="22"/>
      </w:rPr>
      <w:t>,</w:t>
    </w:r>
    <w:r w:rsidRPr="00AF4218">
      <w:rPr>
        <w:rFonts w:ascii="Arial" w:hAnsi="Arial" w:cs="Arial"/>
        <w:sz w:val="22"/>
      </w:rPr>
      <w:t xml:space="preserve"> page </w:t>
    </w:r>
    <w:r w:rsidR="001B1A58" w:rsidRPr="00AF4218">
      <w:rPr>
        <w:rFonts w:ascii="Arial" w:hAnsi="Arial" w:cs="Arial"/>
        <w:sz w:val="22"/>
      </w:rPr>
      <w:fldChar w:fldCharType="begin"/>
    </w:r>
    <w:r w:rsidRPr="00AF4218">
      <w:rPr>
        <w:rFonts w:ascii="Arial" w:hAnsi="Arial" w:cs="Arial"/>
        <w:sz w:val="22"/>
      </w:rPr>
      <w:instrText xml:space="preserve"> PAGE   \* MERGEFORMAT </w:instrText>
    </w:r>
    <w:r w:rsidR="001B1A58" w:rsidRPr="00AF4218">
      <w:rPr>
        <w:rFonts w:ascii="Arial" w:hAnsi="Arial" w:cs="Arial"/>
        <w:sz w:val="22"/>
      </w:rPr>
      <w:fldChar w:fldCharType="separate"/>
    </w:r>
    <w:r w:rsidR="006305D8">
      <w:rPr>
        <w:rFonts w:ascii="Arial" w:hAnsi="Arial" w:cs="Arial"/>
        <w:noProof/>
        <w:sz w:val="22"/>
      </w:rPr>
      <w:t>3</w:t>
    </w:r>
    <w:r w:rsidR="001B1A58" w:rsidRPr="00AF4218">
      <w:rPr>
        <w:rFonts w:ascii="Arial" w:hAnsi="Arial" w:cs="Arial"/>
        <w:sz w:val="22"/>
      </w:rPr>
      <w:fldChar w:fldCharType="end"/>
    </w:r>
  </w:p>
  <w:p w14:paraId="11EA70AB" w14:textId="77777777" w:rsidR="007C3E82" w:rsidRDefault="007C3E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BC8A" w14:textId="77777777" w:rsidR="00E46E5C" w:rsidRDefault="00E46E5C" w:rsidP="00E46E5C">
    <w:pPr>
      <w:pStyle w:val="Header"/>
      <w:jc w:val="right"/>
      <w:rPr>
        <w:rFonts w:ascii="Arial" w:hAnsi="Arial"/>
        <w:b/>
        <w:u w:val="single"/>
      </w:rPr>
    </w:pPr>
    <w:r w:rsidRPr="009569A8">
      <w:rPr>
        <w:rFonts w:ascii="Arial" w:hAnsi="Arial" w:cs="Arial"/>
        <w:b/>
        <w:sz w:val="22"/>
      </w:rPr>
      <w:t>CMC</w:t>
    </w:r>
    <w:r>
      <w:rPr>
        <w:rFonts w:ascii="Arial" w:hAnsi="Arial" w:cs="Arial"/>
        <w:b/>
        <w:sz w:val="22"/>
      </w:rPr>
      <w:t>61</w:t>
    </w:r>
    <w:r w:rsidRPr="009569A8">
      <w:rPr>
        <w:rFonts w:ascii="Arial" w:hAnsi="Arial" w:cs="Arial"/>
        <w:sz w:val="22"/>
      </w:rPr>
      <w:t xml:space="preserve">, Doc. </w:t>
    </w:r>
    <w:r>
      <w:rPr>
        <w:rFonts w:ascii="Arial" w:hAnsi="Arial" w:cs="Arial"/>
        <w:sz w:val="22"/>
      </w:rPr>
      <w:t>10</w:t>
    </w:r>
    <w:r w:rsidRPr="009569A8">
      <w:rPr>
        <w:rFonts w:ascii="Arial" w:hAnsi="Arial" w:cs="Arial"/>
        <w:sz w:val="22"/>
      </w:rPr>
      <w:t>,</w:t>
    </w:r>
    <w:r w:rsidRPr="00AF4218">
      <w:rPr>
        <w:rFonts w:ascii="Arial" w:hAnsi="Arial" w:cs="Arial"/>
        <w:sz w:val="22"/>
      </w:rPr>
      <w:t xml:space="preserve"> page </w:t>
    </w:r>
    <w:r w:rsidR="001B1A58" w:rsidRPr="00AF4218">
      <w:rPr>
        <w:rFonts w:ascii="Arial" w:hAnsi="Arial" w:cs="Arial"/>
        <w:sz w:val="22"/>
      </w:rPr>
      <w:fldChar w:fldCharType="begin"/>
    </w:r>
    <w:r w:rsidRPr="00AF4218">
      <w:rPr>
        <w:rFonts w:ascii="Arial" w:hAnsi="Arial" w:cs="Arial"/>
        <w:sz w:val="22"/>
      </w:rPr>
      <w:instrText xml:space="preserve"> PAGE   \* MERGEFORMAT </w:instrText>
    </w:r>
    <w:r w:rsidR="001B1A58" w:rsidRPr="00AF4218">
      <w:rPr>
        <w:rFonts w:ascii="Arial" w:hAnsi="Arial" w:cs="Arial"/>
        <w:sz w:val="22"/>
      </w:rPr>
      <w:fldChar w:fldCharType="separate"/>
    </w:r>
    <w:r w:rsidR="006305D8">
      <w:rPr>
        <w:rFonts w:ascii="Arial" w:hAnsi="Arial" w:cs="Arial"/>
        <w:noProof/>
        <w:sz w:val="22"/>
      </w:rPr>
      <w:t>5</w:t>
    </w:r>
    <w:r w:rsidR="001B1A58" w:rsidRPr="00AF4218">
      <w:rPr>
        <w:rFonts w:ascii="Arial" w:hAnsi="Arial" w:cs="Arial"/>
        <w:sz w:val="22"/>
      </w:rPr>
      <w:fldChar w:fldCharType="end"/>
    </w:r>
  </w:p>
  <w:p w14:paraId="326ECA9B" w14:textId="77777777" w:rsidR="00B752FB" w:rsidRDefault="00B752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0724DFA"/>
    <w:lvl w:ilvl="0">
      <w:start w:val="1"/>
      <w:numFmt w:val="lowerLetter"/>
      <w:pStyle w:val="ListNumber2"/>
      <w:lvlText w:val="%1."/>
      <w:lvlJc w:val="left"/>
      <w:pPr>
        <w:tabs>
          <w:tab w:val="num" w:pos="680"/>
        </w:tabs>
        <w:ind w:left="680" w:hanging="397"/>
      </w:pPr>
      <w:rPr>
        <w:rFonts w:hint="default"/>
      </w:rPr>
    </w:lvl>
  </w:abstractNum>
  <w:abstractNum w:abstractNumId="1" w15:restartNumberingAfterBreak="0">
    <w:nsid w:val="FFFFFF83"/>
    <w:multiLevelType w:val="singleLevel"/>
    <w:tmpl w:val="11AEB0A0"/>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0000001"/>
    <w:multiLevelType w:val="multilevel"/>
    <w:tmpl w:val="00000000"/>
    <w:lvl w:ilvl="0">
      <w:start w:val="1"/>
      <w:numFmt w:val="lowerRoman"/>
      <w:pStyle w:val="Level1"/>
      <w:lvlText w:val="(%1)"/>
      <w:lvlJc w:val="left"/>
      <w:pPr>
        <w:tabs>
          <w:tab w:val="num" w:pos="720"/>
        </w:tabs>
        <w:ind w:left="720" w:hanging="720"/>
      </w:pPr>
      <w:rPr>
        <w:rFonts w:ascii="Arial" w:hAnsi="Arial"/>
        <w:sz w:val="22"/>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3" w15:restartNumberingAfterBreak="0">
    <w:nsid w:val="067D2139"/>
    <w:multiLevelType w:val="hybridMultilevel"/>
    <w:tmpl w:val="8E40CAC4"/>
    <w:lvl w:ilvl="0" w:tplc="A4FE54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07891"/>
    <w:multiLevelType w:val="hybridMultilevel"/>
    <w:tmpl w:val="4724A7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B4596"/>
    <w:multiLevelType w:val="hybridMultilevel"/>
    <w:tmpl w:val="3D0086B2"/>
    <w:lvl w:ilvl="0" w:tplc="1E12D8CA">
      <w:start w:val="3"/>
      <w:numFmt w:val="lowerLetter"/>
      <w:lvlText w:val="(%1)"/>
      <w:lvlJc w:val="left"/>
      <w:pPr>
        <w:ind w:left="450" w:hanging="360"/>
      </w:pPr>
      <w:rPr>
        <w:rFonts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0C86C81"/>
    <w:multiLevelType w:val="multilevel"/>
    <w:tmpl w:val="F7702952"/>
    <w:lvl w:ilvl="0">
      <w:start w:val="1"/>
      <w:numFmt w:val="lowerRoman"/>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12B678C4"/>
    <w:multiLevelType w:val="multilevel"/>
    <w:tmpl w:val="793672A4"/>
    <w:lvl w:ilvl="0">
      <w:start w:val="1"/>
      <w:numFmt w:val="decimal"/>
      <w:lvlText w:val="%1."/>
      <w:lvlJc w:val="left"/>
      <w:pPr>
        <w:ind w:left="360" w:hanging="360"/>
      </w:pPr>
      <w:rPr>
        <w:rFonts w:hint="default"/>
      </w:rPr>
    </w:lvl>
    <w:lvl w:ilvl="1">
      <w:start w:val="1"/>
      <w:numFmt w:val="decimal"/>
      <w:lvlText w:val="%1.%2."/>
      <w:lvlJc w:val="left"/>
      <w:pPr>
        <w:ind w:left="612" w:hanging="432"/>
      </w:pPr>
      <w:rPr>
        <w:rFonts w:hint="default"/>
        <w:b w:val="0"/>
        <w:bCs w:val="0"/>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CB31D1"/>
    <w:multiLevelType w:val="hybridMultilevel"/>
    <w:tmpl w:val="70E2FF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6768DA"/>
    <w:multiLevelType w:val="multilevel"/>
    <w:tmpl w:val="157EDF2C"/>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15:restartNumberingAfterBreak="0">
    <w:nsid w:val="1A5F6752"/>
    <w:multiLevelType w:val="hybridMultilevel"/>
    <w:tmpl w:val="E2708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93E3E"/>
    <w:multiLevelType w:val="hybridMultilevel"/>
    <w:tmpl w:val="3198F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B24BA"/>
    <w:multiLevelType w:val="hybridMultilevel"/>
    <w:tmpl w:val="6E007A94"/>
    <w:lvl w:ilvl="0" w:tplc="04090001">
      <w:start w:val="1"/>
      <w:numFmt w:val="bullet"/>
      <w:lvlText w:val=""/>
      <w:lvlJc w:val="left"/>
      <w:pPr>
        <w:tabs>
          <w:tab w:val="num" w:pos="720"/>
        </w:tabs>
        <w:ind w:left="720" w:hanging="360"/>
      </w:pPr>
      <w:rPr>
        <w:rFonts w:ascii="Symbol" w:hAnsi="Symbol" w:hint="default"/>
      </w:rPr>
    </w:lvl>
    <w:lvl w:ilvl="1" w:tplc="021EAAF2" w:tentative="1">
      <w:start w:val="1"/>
      <w:numFmt w:val="decimal"/>
      <w:lvlText w:val="%2)"/>
      <w:lvlJc w:val="left"/>
      <w:pPr>
        <w:tabs>
          <w:tab w:val="num" w:pos="1440"/>
        </w:tabs>
        <w:ind w:left="1440" w:hanging="360"/>
      </w:pPr>
    </w:lvl>
    <w:lvl w:ilvl="2" w:tplc="AFF0F574" w:tentative="1">
      <w:start w:val="1"/>
      <w:numFmt w:val="decimal"/>
      <w:lvlText w:val="%3)"/>
      <w:lvlJc w:val="left"/>
      <w:pPr>
        <w:tabs>
          <w:tab w:val="num" w:pos="2160"/>
        </w:tabs>
        <w:ind w:left="2160" w:hanging="360"/>
      </w:pPr>
    </w:lvl>
    <w:lvl w:ilvl="3" w:tplc="E758B74E" w:tentative="1">
      <w:start w:val="1"/>
      <w:numFmt w:val="decimal"/>
      <w:lvlText w:val="%4)"/>
      <w:lvlJc w:val="left"/>
      <w:pPr>
        <w:tabs>
          <w:tab w:val="num" w:pos="2880"/>
        </w:tabs>
        <w:ind w:left="2880" w:hanging="360"/>
      </w:pPr>
    </w:lvl>
    <w:lvl w:ilvl="4" w:tplc="D76E203A" w:tentative="1">
      <w:start w:val="1"/>
      <w:numFmt w:val="decimal"/>
      <w:lvlText w:val="%5)"/>
      <w:lvlJc w:val="left"/>
      <w:pPr>
        <w:tabs>
          <w:tab w:val="num" w:pos="3600"/>
        </w:tabs>
        <w:ind w:left="3600" w:hanging="360"/>
      </w:pPr>
    </w:lvl>
    <w:lvl w:ilvl="5" w:tplc="D68C4D86" w:tentative="1">
      <w:start w:val="1"/>
      <w:numFmt w:val="decimal"/>
      <w:lvlText w:val="%6)"/>
      <w:lvlJc w:val="left"/>
      <w:pPr>
        <w:tabs>
          <w:tab w:val="num" w:pos="4320"/>
        </w:tabs>
        <w:ind w:left="4320" w:hanging="360"/>
      </w:pPr>
    </w:lvl>
    <w:lvl w:ilvl="6" w:tplc="86C47F78" w:tentative="1">
      <w:start w:val="1"/>
      <w:numFmt w:val="decimal"/>
      <w:lvlText w:val="%7)"/>
      <w:lvlJc w:val="left"/>
      <w:pPr>
        <w:tabs>
          <w:tab w:val="num" w:pos="5040"/>
        </w:tabs>
        <w:ind w:left="5040" w:hanging="360"/>
      </w:pPr>
    </w:lvl>
    <w:lvl w:ilvl="7" w:tplc="80D87C7E" w:tentative="1">
      <w:start w:val="1"/>
      <w:numFmt w:val="decimal"/>
      <w:lvlText w:val="%8)"/>
      <w:lvlJc w:val="left"/>
      <w:pPr>
        <w:tabs>
          <w:tab w:val="num" w:pos="5760"/>
        </w:tabs>
        <w:ind w:left="5760" w:hanging="360"/>
      </w:pPr>
    </w:lvl>
    <w:lvl w:ilvl="8" w:tplc="913AFAD4" w:tentative="1">
      <w:start w:val="1"/>
      <w:numFmt w:val="decimal"/>
      <w:lvlText w:val="%9)"/>
      <w:lvlJc w:val="left"/>
      <w:pPr>
        <w:tabs>
          <w:tab w:val="num" w:pos="6480"/>
        </w:tabs>
        <w:ind w:left="6480" w:hanging="360"/>
      </w:pPr>
    </w:lvl>
  </w:abstractNum>
  <w:abstractNum w:abstractNumId="13" w15:restartNumberingAfterBreak="0">
    <w:nsid w:val="25DB72DB"/>
    <w:multiLevelType w:val="hybridMultilevel"/>
    <w:tmpl w:val="F918DABE"/>
    <w:lvl w:ilvl="0" w:tplc="A4FE54B6">
      <w:start w:val="1"/>
      <w:numFmt w:val="bullet"/>
      <w:lvlText w:val=""/>
      <w:lvlJc w:val="left"/>
      <w:pPr>
        <w:tabs>
          <w:tab w:val="num" w:pos="720"/>
        </w:tabs>
        <w:ind w:left="720" w:hanging="360"/>
      </w:pPr>
      <w:rPr>
        <w:rFonts w:ascii="Symbol" w:hAnsi="Symbol" w:hint="default"/>
      </w:rPr>
    </w:lvl>
    <w:lvl w:ilvl="1" w:tplc="021EAAF2" w:tentative="1">
      <w:start w:val="1"/>
      <w:numFmt w:val="decimal"/>
      <w:lvlText w:val="%2)"/>
      <w:lvlJc w:val="left"/>
      <w:pPr>
        <w:tabs>
          <w:tab w:val="num" w:pos="1440"/>
        </w:tabs>
        <w:ind w:left="1440" w:hanging="360"/>
      </w:pPr>
    </w:lvl>
    <w:lvl w:ilvl="2" w:tplc="AFF0F574" w:tentative="1">
      <w:start w:val="1"/>
      <w:numFmt w:val="decimal"/>
      <w:lvlText w:val="%3)"/>
      <w:lvlJc w:val="left"/>
      <w:pPr>
        <w:tabs>
          <w:tab w:val="num" w:pos="2160"/>
        </w:tabs>
        <w:ind w:left="2160" w:hanging="360"/>
      </w:pPr>
    </w:lvl>
    <w:lvl w:ilvl="3" w:tplc="E758B74E" w:tentative="1">
      <w:start w:val="1"/>
      <w:numFmt w:val="decimal"/>
      <w:lvlText w:val="%4)"/>
      <w:lvlJc w:val="left"/>
      <w:pPr>
        <w:tabs>
          <w:tab w:val="num" w:pos="2880"/>
        </w:tabs>
        <w:ind w:left="2880" w:hanging="360"/>
      </w:pPr>
    </w:lvl>
    <w:lvl w:ilvl="4" w:tplc="D76E203A" w:tentative="1">
      <w:start w:val="1"/>
      <w:numFmt w:val="decimal"/>
      <w:lvlText w:val="%5)"/>
      <w:lvlJc w:val="left"/>
      <w:pPr>
        <w:tabs>
          <w:tab w:val="num" w:pos="3600"/>
        </w:tabs>
        <w:ind w:left="3600" w:hanging="360"/>
      </w:pPr>
    </w:lvl>
    <w:lvl w:ilvl="5" w:tplc="D68C4D86" w:tentative="1">
      <w:start w:val="1"/>
      <w:numFmt w:val="decimal"/>
      <w:lvlText w:val="%6)"/>
      <w:lvlJc w:val="left"/>
      <w:pPr>
        <w:tabs>
          <w:tab w:val="num" w:pos="4320"/>
        </w:tabs>
        <w:ind w:left="4320" w:hanging="360"/>
      </w:pPr>
    </w:lvl>
    <w:lvl w:ilvl="6" w:tplc="86C47F78" w:tentative="1">
      <w:start w:val="1"/>
      <w:numFmt w:val="decimal"/>
      <w:lvlText w:val="%7)"/>
      <w:lvlJc w:val="left"/>
      <w:pPr>
        <w:tabs>
          <w:tab w:val="num" w:pos="5040"/>
        </w:tabs>
        <w:ind w:left="5040" w:hanging="360"/>
      </w:pPr>
    </w:lvl>
    <w:lvl w:ilvl="7" w:tplc="80D87C7E" w:tentative="1">
      <w:start w:val="1"/>
      <w:numFmt w:val="decimal"/>
      <w:lvlText w:val="%8)"/>
      <w:lvlJc w:val="left"/>
      <w:pPr>
        <w:tabs>
          <w:tab w:val="num" w:pos="5760"/>
        </w:tabs>
        <w:ind w:left="5760" w:hanging="360"/>
      </w:pPr>
    </w:lvl>
    <w:lvl w:ilvl="8" w:tplc="913AFAD4" w:tentative="1">
      <w:start w:val="1"/>
      <w:numFmt w:val="decimal"/>
      <w:lvlText w:val="%9)"/>
      <w:lvlJc w:val="left"/>
      <w:pPr>
        <w:tabs>
          <w:tab w:val="num" w:pos="6480"/>
        </w:tabs>
        <w:ind w:left="6480" w:hanging="360"/>
      </w:pPr>
    </w:lvl>
  </w:abstractNum>
  <w:abstractNum w:abstractNumId="14" w15:restartNumberingAfterBreak="0">
    <w:nsid w:val="29932183"/>
    <w:multiLevelType w:val="hybridMultilevel"/>
    <w:tmpl w:val="53AC7B70"/>
    <w:lvl w:ilvl="0" w:tplc="7C94ADAA">
      <w:start w:val="1"/>
      <w:numFmt w:val="lowerRoman"/>
      <w:lvlText w:val="(%1)"/>
      <w:lvlJc w:val="left"/>
      <w:pPr>
        <w:ind w:left="1800" w:hanging="720"/>
      </w:pPr>
      <w:rPr>
        <w:rFonts w:hint="default"/>
      </w:r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15" w15:restartNumberingAfterBreak="0">
    <w:nsid w:val="2A7345CE"/>
    <w:multiLevelType w:val="singleLevel"/>
    <w:tmpl w:val="F83E2518"/>
    <w:lvl w:ilvl="0">
      <w:start w:val="1"/>
      <w:numFmt w:val="bullet"/>
      <w:pStyle w:val="ListBullet2"/>
      <w:lvlText w:val=""/>
      <w:lvlJc w:val="left"/>
      <w:pPr>
        <w:tabs>
          <w:tab w:val="num" w:pos="1080"/>
        </w:tabs>
        <w:ind w:left="1080" w:hanging="360"/>
      </w:pPr>
      <w:rPr>
        <w:rFonts w:ascii="Symbol" w:hAnsi="Symbol" w:hint="default"/>
      </w:rPr>
    </w:lvl>
  </w:abstractNum>
  <w:abstractNum w:abstractNumId="16" w15:restartNumberingAfterBreak="0">
    <w:nsid w:val="2C143726"/>
    <w:multiLevelType w:val="hybridMultilevel"/>
    <w:tmpl w:val="BD5AA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F5199"/>
    <w:multiLevelType w:val="hybridMultilevel"/>
    <w:tmpl w:val="2496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D76EB7"/>
    <w:multiLevelType w:val="multilevel"/>
    <w:tmpl w:val="0F98940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R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2773FE4"/>
    <w:multiLevelType w:val="hybridMultilevel"/>
    <w:tmpl w:val="964EA14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52F32"/>
    <w:multiLevelType w:val="multilevel"/>
    <w:tmpl w:val="A5B8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D40BAC"/>
    <w:multiLevelType w:val="hybridMultilevel"/>
    <w:tmpl w:val="FB98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D55EE0"/>
    <w:multiLevelType w:val="hybridMultilevel"/>
    <w:tmpl w:val="FEBE7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4881FE9"/>
    <w:multiLevelType w:val="hybridMultilevel"/>
    <w:tmpl w:val="410CD2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F67F1E"/>
    <w:multiLevelType w:val="hybridMultilevel"/>
    <w:tmpl w:val="CF7C4BB4"/>
    <w:lvl w:ilvl="0" w:tplc="29C2409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3590C04"/>
    <w:multiLevelType w:val="hybridMultilevel"/>
    <w:tmpl w:val="67FE0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E7729D"/>
    <w:multiLevelType w:val="hybridMultilevel"/>
    <w:tmpl w:val="CC300B96"/>
    <w:lvl w:ilvl="0" w:tplc="C526D0C6">
      <w:start w:val="1"/>
      <w:numFmt w:val="decimal"/>
      <w:pStyle w:val="ListParagraph"/>
      <w:lvlText w:val="%1."/>
      <w:lvlJc w:val="left"/>
      <w:pPr>
        <w:ind w:left="4500" w:hanging="360"/>
      </w:pPr>
      <w:rPr>
        <w:rFonts w:ascii="Arial" w:hAnsi="Arial" w:cs="Arial" w:hint="default"/>
        <w:b w:val="0"/>
      </w:rPr>
    </w:lvl>
    <w:lvl w:ilvl="1" w:tplc="DFEC25E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DE5DFF"/>
    <w:multiLevelType w:val="hybridMultilevel"/>
    <w:tmpl w:val="11F0795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18"/>
  </w:num>
  <w:num w:numId="4">
    <w:abstractNumId w:val="2"/>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0"/>
  </w:num>
  <w:num w:numId="6">
    <w:abstractNumId w:val="19"/>
  </w:num>
  <w:num w:numId="7">
    <w:abstractNumId w:val="5"/>
  </w:num>
  <w:num w:numId="8">
    <w:abstractNumId w:val="8"/>
  </w:num>
  <w:num w:numId="9">
    <w:abstractNumId w:val="24"/>
  </w:num>
  <w:num w:numId="10">
    <w:abstractNumId w:val="23"/>
  </w:num>
  <w:num w:numId="11">
    <w:abstractNumId w:val="27"/>
  </w:num>
  <w:num w:numId="12">
    <w:abstractNumId w:val="22"/>
  </w:num>
  <w:num w:numId="13">
    <w:abstractNumId w:val="26"/>
  </w:num>
  <w:num w:numId="14">
    <w:abstractNumId w:val="14"/>
  </w:num>
  <w:num w:numId="15">
    <w:abstractNumId w:val="9"/>
  </w:num>
  <w:num w:numId="16">
    <w:abstractNumId w:val="1"/>
  </w:num>
  <w:num w:numId="17">
    <w:abstractNumId w:val="26"/>
    <w:lvlOverride w:ilvl="0">
      <w:startOverride w:val="1"/>
    </w:lvlOverride>
  </w:num>
  <w:num w:numId="18">
    <w:abstractNumId w:val="11"/>
  </w:num>
  <w:num w:numId="19">
    <w:abstractNumId w:val="4"/>
  </w:num>
  <w:num w:numId="20">
    <w:abstractNumId w:val="12"/>
  </w:num>
  <w:num w:numId="21">
    <w:abstractNumId w:val="13"/>
  </w:num>
  <w:num w:numId="22">
    <w:abstractNumId w:val="21"/>
  </w:num>
  <w:num w:numId="23">
    <w:abstractNumId w:val="10"/>
  </w:num>
  <w:num w:numId="24">
    <w:abstractNumId w:val="17"/>
  </w:num>
  <w:num w:numId="25">
    <w:abstractNumId w:val="25"/>
  </w:num>
  <w:num w:numId="26">
    <w:abstractNumId w:val="20"/>
  </w:num>
  <w:num w:numId="27">
    <w:abstractNumId w:val="16"/>
  </w:num>
  <w:num w:numId="28">
    <w:abstractNumId w:val="3"/>
  </w:num>
  <w:num w:numId="2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57D4"/>
    <w:rsid w:val="00000DF3"/>
    <w:rsid w:val="00002335"/>
    <w:rsid w:val="00003CBB"/>
    <w:rsid w:val="00004EF4"/>
    <w:rsid w:val="000055CB"/>
    <w:rsid w:val="00006E98"/>
    <w:rsid w:val="00007C3D"/>
    <w:rsid w:val="0001046E"/>
    <w:rsid w:val="0001350D"/>
    <w:rsid w:val="000144A5"/>
    <w:rsid w:val="00014917"/>
    <w:rsid w:val="0001635C"/>
    <w:rsid w:val="00017AA6"/>
    <w:rsid w:val="00017C5E"/>
    <w:rsid w:val="0002165A"/>
    <w:rsid w:val="000264D5"/>
    <w:rsid w:val="00026FBB"/>
    <w:rsid w:val="0002762C"/>
    <w:rsid w:val="0003061D"/>
    <w:rsid w:val="0003263E"/>
    <w:rsid w:val="00033471"/>
    <w:rsid w:val="00034257"/>
    <w:rsid w:val="00041207"/>
    <w:rsid w:val="00046847"/>
    <w:rsid w:val="00050749"/>
    <w:rsid w:val="000511CF"/>
    <w:rsid w:val="000530C3"/>
    <w:rsid w:val="00055F47"/>
    <w:rsid w:val="000560C3"/>
    <w:rsid w:val="00060A36"/>
    <w:rsid w:val="00060D19"/>
    <w:rsid w:val="00061396"/>
    <w:rsid w:val="00061817"/>
    <w:rsid w:val="00063F2D"/>
    <w:rsid w:val="000645DB"/>
    <w:rsid w:val="00064A8E"/>
    <w:rsid w:val="00065FD9"/>
    <w:rsid w:val="00067E65"/>
    <w:rsid w:val="00072251"/>
    <w:rsid w:val="00072A89"/>
    <w:rsid w:val="00073C43"/>
    <w:rsid w:val="00073CA1"/>
    <w:rsid w:val="00077B87"/>
    <w:rsid w:val="00081876"/>
    <w:rsid w:val="000820C7"/>
    <w:rsid w:val="00082A7F"/>
    <w:rsid w:val="00082BAE"/>
    <w:rsid w:val="00085D70"/>
    <w:rsid w:val="00086D46"/>
    <w:rsid w:val="00090486"/>
    <w:rsid w:val="000905D7"/>
    <w:rsid w:val="00092FA9"/>
    <w:rsid w:val="00094D23"/>
    <w:rsid w:val="000955CA"/>
    <w:rsid w:val="000975C6"/>
    <w:rsid w:val="000A0DAE"/>
    <w:rsid w:val="000A2155"/>
    <w:rsid w:val="000A3091"/>
    <w:rsid w:val="000A3673"/>
    <w:rsid w:val="000A3C48"/>
    <w:rsid w:val="000A3DD5"/>
    <w:rsid w:val="000A449F"/>
    <w:rsid w:val="000A4A6F"/>
    <w:rsid w:val="000A4EB2"/>
    <w:rsid w:val="000B0C59"/>
    <w:rsid w:val="000B0E2C"/>
    <w:rsid w:val="000B4332"/>
    <w:rsid w:val="000B5CB0"/>
    <w:rsid w:val="000B61AA"/>
    <w:rsid w:val="000B67ED"/>
    <w:rsid w:val="000C17B1"/>
    <w:rsid w:val="000C3A4A"/>
    <w:rsid w:val="000C3AB1"/>
    <w:rsid w:val="000C4530"/>
    <w:rsid w:val="000C48E4"/>
    <w:rsid w:val="000C6749"/>
    <w:rsid w:val="000C7801"/>
    <w:rsid w:val="000D2186"/>
    <w:rsid w:val="000D3A69"/>
    <w:rsid w:val="000D3BD3"/>
    <w:rsid w:val="000D3D49"/>
    <w:rsid w:val="000D4B2D"/>
    <w:rsid w:val="000E32F0"/>
    <w:rsid w:val="000E4B3B"/>
    <w:rsid w:val="000E4CE8"/>
    <w:rsid w:val="000E5D35"/>
    <w:rsid w:val="000F0862"/>
    <w:rsid w:val="000F205A"/>
    <w:rsid w:val="000F4625"/>
    <w:rsid w:val="000F4E21"/>
    <w:rsid w:val="001003D7"/>
    <w:rsid w:val="00100481"/>
    <w:rsid w:val="001005D3"/>
    <w:rsid w:val="00100664"/>
    <w:rsid w:val="00101FE3"/>
    <w:rsid w:val="00103331"/>
    <w:rsid w:val="00110E7A"/>
    <w:rsid w:val="00112CD8"/>
    <w:rsid w:val="00113249"/>
    <w:rsid w:val="001144C3"/>
    <w:rsid w:val="001163CE"/>
    <w:rsid w:val="00116F88"/>
    <w:rsid w:val="00117333"/>
    <w:rsid w:val="00120320"/>
    <w:rsid w:val="00121D3D"/>
    <w:rsid w:val="00124E0D"/>
    <w:rsid w:val="00125982"/>
    <w:rsid w:val="0012635F"/>
    <w:rsid w:val="00130DFF"/>
    <w:rsid w:val="001350C5"/>
    <w:rsid w:val="001368F8"/>
    <w:rsid w:val="00136C55"/>
    <w:rsid w:val="00137402"/>
    <w:rsid w:val="00141943"/>
    <w:rsid w:val="001420CB"/>
    <w:rsid w:val="001455CB"/>
    <w:rsid w:val="0015023F"/>
    <w:rsid w:val="00152660"/>
    <w:rsid w:val="00152BA9"/>
    <w:rsid w:val="00153288"/>
    <w:rsid w:val="00153E37"/>
    <w:rsid w:val="00154265"/>
    <w:rsid w:val="001548BB"/>
    <w:rsid w:val="00155892"/>
    <w:rsid w:val="001560DB"/>
    <w:rsid w:val="00156E8E"/>
    <w:rsid w:val="001572C9"/>
    <w:rsid w:val="0016005F"/>
    <w:rsid w:val="001600E4"/>
    <w:rsid w:val="001605E2"/>
    <w:rsid w:val="00166B23"/>
    <w:rsid w:val="0016750F"/>
    <w:rsid w:val="00172550"/>
    <w:rsid w:val="00172AE0"/>
    <w:rsid w:val="00173275"/>
    <w:rsid w:val="00173397"/>
    <w:rsid w:val="00173C37"/>
    <w:rsid w:val="00174499"/>
    <w:rsid w:val="00174D47"/>
    <w:rsid w:val="00175D25"/>
    <w:rsid w:val="00176715"/>
    <w:rsid w:val="00176FF5"/>
    <w:rsid w:val="00180196"/>
    <w:rsid w:val="00184610"/>
    <w:rsid w:val="00185429"/>
    <w:rsid w:val="001863E8"/>
    <w:rsid w:val="00192662"/>
    <w:rsid w:val="00193025"/>
    <w:rsid w:val="0019524F"/>
    <w:rsid w:val="001974DA"/>
    <w:rsid w:val="001A01FA"/>
    <w:rsid w:val="001A0715"/>
    <w:rsid w:val="001A11A5"/>
    <w:rsid w:val="001A4737"/>
    <w:rsid w:val="001A6388"/>
    <w:rsid w:val="001A6E72"/>
    <w:rsid w:val="001B092C"/>
    <w:rsid w:val="001B181F"/>
    <w:rsid w:val="001B1A58"/>
    <w:rsid w:val="001B3153"/>
    <w:rsid w:val="001B4C80"/>
    <w:rsid w:val="001B4E80"/>
    <w:rsid w:val="001B542B"/>
    <w:rsid w:val="001B613D"/>
    <w:rsid w:val="001B6BE7"/>
    <w:rsid w:val="001C08D9"/>
    <w:rsid w:val="001C11AA"/>
    <w:rsid w:val="001C2C02"/>
    <w:rsid w:val="001C49B0"/>
    <w:rsid w:val="001D1E66"/>
    <w:rsid w:val="001D24AC"/>
    <w:rsid w:val="001D2DC6"/>
    <w:rsid w:val="001D3C89"/>
    <w:rsid w:val="001D54C8"/>
    <w:rsid w:val="001D5588"/>
    <w:rsid w:val="001D55FD"/>
    <w:rsid w:val="001E02E7"/>
    <w:rsid w:val="001E0E5B"/>
    <w:rsid w:val="001E1458"/>
    <w:rsid w:val="001E1ECC"/>
    <w:rsid w:val="001E2548"/>
    <w:rsid w:val="001E38DD"/>
    <w:rsid w:val="001E543C"/>
    <w:rsid w:val="001E70F8"/>
    <w:rsid w:val="001E73D3"/>
    <w:rsid w:val="001E7723"/>
    <w:rsid w:val="001E78EB"/>
    <w:rsid w:val="001E7D39"/>
    <w:rsid w:val="001F1CCC"/>
    <w:rsid w:val="001F1D06"/>
    <w:rsid w:val="001F226E"/>
    <w:rsid w:val="001F290E"/>
    <w:rsid w:val="001F2CBA"/>
    <w:rsid w:val="001F308C"/>
    <w:rsid w:val="001F3512"/>
    <w:rsid w:val="001F38ED"/>
    <w:rsid w:val="001F52E5"/>
    <w:rsid w:val="001F557C"/>
    <w:rsid w:val="001F67CF"/>
    <w:rsid w:val="001F766C"/>
    <w:rsid w:val="002005BE"/>
    <w:rsid w:val="00202333"/>
    <w:rsid w:val="00202CF5"/>
    <w:rsid w:val="00203390"/>
    <w:rsid w:val="00204344"/>
    <w:rsid w:val="002044B2"/>
    <w:rsid w:val="002061F2"/>
    <w:rsid w:val="002069DE"/>
    <w:rsid w:val="002108FF"/>
    <w:rsid w:val="00211EDF"/>
    <w:rsid w:val="002122CC"/>
    <w:rsid w:val="002143A0"/>
    <w:rsid w:val="0021495F"/>
    <w:rsid w:val="00214967"/>
    <w:rsid w:val="00214D46"/>
    <w:rsid w:val="00215A77"/>
    <w:rsid w:val="00215C51"/>
    <w:rsid w:val="00216FAB"/>
    <w:rsid w:val="00221953"/>
    <w:rsid w:val="00221DE4"/>
    <w:rsid w:val="00225F63"/>
    <w:rsid w:val="0022654F"/>
    <w:rsid w:val="002271EE"/>
    <w:rsid w:val="00232389"/>
    <w:rsid w:val="0023327D"/>
    <w:rsid w:val="002363E2"/>
    <w:rsid w:val="002364FE"/>
    <w:rsid w:val="002374B2"/>
    <w:rsid w:val="00241516"/>
    <w:rsid w:val="00242D35"/>
    <w:rsid w:val="00243C92"/>
    <w:rsid w:val="00243E02"/>
    <w:rsid w:val="00244427"/>
    <w:rsid w:val="00245AE6"/>
    <w:rsid w:val="00251117"/>
    <w:rsid w:val="00251620"/>
    <w:rsid w:val="00252498"/>
    <w:rsid w:val="002538C5"/>
    <w:rsid w:val="00254D7D"/>
    <w:rsid w:val="0025589E"/>
    <w:rsid w:val="002569C1"/>
    <w:rsid w:val="002608CC"/>
    <w:rsid w:val="002610EE"/>
    <w:rsid w:val="00263CFE"/>
    <w:rsid w:val="00267782"/>
    <w:rsid w:val="0027028A"/>
    <w:rsid w:val="00275D6C"/>
    <w:rsid w:val="00276AA9"/>
    <w:rsid w:val="002779F1"/>
    <w:rsid w:val="002811F0"/>
    <w:rsid w:val="00281495"/>
    <w:rsid w:val="002842EC"/>
    <w:rsid w:val="002848BB"/>
    <w:rsid w:val="00286267"/>
    <w:rsid w:val="002868C6"/>
    <w:rsid w:val="002875DE"/>
    <w:rsid w:val="002914F1"/>
    <w:rsid w:val="00291868"/>
    <w:rsid w:val="00291BA4"/>
    <w:rsid w:val="00292CA1"/>
    <w:rsid w:val="00294306"/>
    <w:rsid w:val="002945CB"/>
    <w:rsid w:val="0029484F"/>
    <w:rsid w:val="00295C95"/>
    <w:rsid w:val="00296176"/>
    <w:rsid w:val="00296741"/>
    <w:rsid w:val="0029685E"/>
    <w:rsid w:val="00296CD1"/>
    <w:rsid w:val="00297860"/>
    <w:rsid w:val="002A0C2F"/>
    <w:rsid w:val="002A366C"/>
    <w:rsid w:val="002A3A0E"/>
    <w:rsid w:val="002A483E"/>
    <w:rsid w:val="002A541A"/>
    <w:rsid w:val="002B1599"/>
    <w:rsid w:val="002B2BE7"/>
    <w:rsid w:val="002B46EE"/>
    <w:rsid w:val="002B56CF"/>
    <w:rsid w:val="002B635A"/>
    <w:rsid w:val="002B68B7"/>
    <w:rsid w:val="002C3109"/>
    <w:rsid w:val="002C426D"/>
    <w:rsid w:val="002C4B7F"/>
    <w:rsid w:val="002C541C"/>
    <w:rsid w:val="002C7888"/>
    <w:rsid w:val="002D1075"/>
    <w:rsid w:val="002D599D"/>
    <w:rsid w:val="002D5D39"/>
    <w:rsid w:val="002E2028"/>
    <w:rsid w:val="002E4519"/>
    <w:rsid w:val="002E5977"/>
    <w:rsid w:val="002E6A8C"/>
    <w:rsid w:val="002E74BA"/>
    <w:rsid w:val="002F07C8"/>
    <w:rsid w:val="002F0B3C"/>
    <w:rsid w:val="002F10F4"/>
    <w:rsid w:val="002F1D4B"/>
    <w:rsid w:val="002F1DB3"/>
    <w:rsid w:val="002F274D"/>
    <w:rsid w:val="002F3EF1"/>
    <w:rsid w:val="002F5508"/>
    <w:rsid w:val="002F7A81"/>
    <w:rsid w:val="00300940"/>
    <w:rsid w:val="00302AD2"/>
    <w:rsid w:val="00302B52"/>
    <w:rsid w:val="00304609"/>
    <w:rsid w:val="00305465"/>
    <w:rsid w:val="00306E35"/>
    <w:rsid w:val="00307171"/>
    <w:rsid w:val="003106FF"/>
    <w:rsid w:val="003111AF"/>
    <w:rsid w:val="003122D1"/>
    <w:rsid w:val="0031421E"/>
    <w:rsid w:val="0031464F"/>
    <w:rsid w:val="00315AE8"/>
    <w:rsid w:val="00315CD9"/>
    <w:rsid w:val="00315D05"/>
    <w:rsid w:val="003160CD"/>
    <w:rsid w:val="003160CE"/>
    <w:rsid w:val="003165C3"/>
    <w:rsid w:val="00317F04"/>
    <w:rsid w:val="00317F2D"/>
    <w:rsid w:val="00320212"/>
    <w:rsid w:val="00320D2F"/>
    <w:rsid w:val="00320F78"/>
    <w:rsid w:val="0032199F"/>
    <w:rsid w:val="00321D37"/>
    <w:rsid w:val="0032211B"/>
    <w:rsid w:val="0033094C"/>
    <w:rsid w:val="00330CD7"/>
    <w:rsid w:val="00331314"/>
    <w:rsid w:val="00332713"/>
    <w:rsid w:val="00334E9A"/>
    <w:rsid w:val="00336204"/>
    <w:rsid w:val="00336F85"/>
    <w:rsid w:val="00341EA8"/>
    <w:rsid w:val="00342CE9"/>
    <w:rsid w:val="00343D18"/>
    <w:rsid w:val="00343DF3"/>
    <w:rsid w:val="0034449B"/>
    <w:rsid w:val="00345B06"/>
    <w:rsid w:val="00346A9F"/>
    <w:rsid w:val="00347A7F"/>
    <w:rsid w:val="00350D26"/>
    <w:rsid w:val="0035333C"/>
    <w:rsid w:val="00356950"/>
    <w:rsid w:val="00357698"/>
    <w:rsid w:val="00360789"/>
    <w:rsid w:val="00364EC0"/>
    <w:rsid w:val="00367B0C"/>
    <w:rsid w:val="00373B5B"/>
    <w:rsid w:val="003742DF"/>
    <w:rsid w:val="00374A9C"/>
    <w:rsid w:val="00376736"/>
    <w:rsid w:val="00377653"/>
    <w:rsid w:val="0038084E"/>
    <w:rsid w:val="003817B0"/>
    <w:rsid w:val="0038517C"/>
    <w:rsid w:val="00385D4E"/>
    <w:rsid w:val="0038639B"/>
    <w:rsid w:val="00390841"/>
    <w:rsid w:val="00391272"/>
    <w:rsid w:val="0039626E"/>
    <w:rsid w:val="00397B53"/>
    <w:rsid w:val="003A2088"/>
    <w:rsid w:val="003A51E6"/>
    <w:rsid w:val="003A5D01"/>
    <w:rsid w:val="003A67AB"/>
    <w:rsid w:val="003B00AD"/>
    <w:rsid w:val="003B0CCF"/>
    <w:rsid w:val="003B3BC8"/>
    <w:rsid w:val="003B4C86"/>
    <w:rsid w:val="003B55C7"/>
    <w:rsid w:val="003B671C"/>
    <w:rsid w:val="003B758B"/>
    <w:rsid w:val="003B767B"/>
    <w:rsid w:val="003C0675"/>
    <w:rsid w:val="003C07E8"/>
    <w:rsid w:val="003C094A"/>
    <w:rsid w:val="003C111A"/>
    <w:rsid w:val="003C22B7"/>
    <w:rsid w:val="003C2E39"/>
    <w:rsid w:val="003C5FAA"/>
    <w:rsid w:val="003C67E9"/>
    <w:rsid w:val="003C6EA0"/>
    <w:rsid w:val="003D47EB"/>
    <w:rsid w:val="003E134D"/>
    <w:rsid w:val="003E6006"/>
    <w:rsid w:val="003E6406"/>
    <w:rsid w:val="003E6844"/>
    <w:rsid w:val="003E74FB"/>
    <w:rsid w:val="003E7FDB"/>
    <w:rsid w:val="003F1F31"/>
    <w:rsid w:val="003F265A"/>
    <w:rsid w:val="003F26C8"/>
    <w:rsid w:val="003F37AD"/>
    <w:rsid w:val="003F7E34"/>
    <w:rsid w:val="00400DE2"/>
    <w:rsid w:val="004016F1"/>
    <w:rsid w:val="004019CC"/>
    <w:rsid w:val="00403687"/>
    <w:rsid w:val="00403B6D"/>
    <w:rsid w:val="00404980"/>
    <w:rsid w:val="00405245"/>
    <w:rsid w:val="0040552B"/>
    <w:rsid w:val="00406D72"/>
    <w:rsid w:val="00410212"/>
    <w:rsid w:val="00410C85"/>
    <w:rsid w:val="004113DE"/>
    <w:rsid w:val="00413441"/>
    <w:rsid w:val="004138D4"/>
    <w:rsid w:val="004145BE"/>
    <w:rsid w:val="00414BEE"/>
    <w:rsid w:val="00415DC3"/>
    <w:rsid w:val="00425B3E"/>
    <w:rsid w:val="004314FF"/>
    <w:rsid w:val="004316A7"/>
    <w:rsid w:val="00431738"/>
    <w:rsid w:val="004326FA"/>
    <w:rsid w:val="004343A5"/>
    <w:rsid w:val="00436A87"/>
    <w:rsid w:val="004376EE"/>
    <w:rsid w:val="00437DB5"/>
    <w:rsid w:val="004422C2"/>
    <w:rsid w:val="004427C1"/>
    <w:rsid w:val="00444081"/>
    <w:rsid w:val="00444D32"/>
    <w:rsid w:val="004512F6"/>
    <w:rsid w:val="00451672"/>
    <w:rsid w:val="00452C37"/>
    <w:rsid w:val="00455065"/>
    <w:rsid w:val="004567A0"/>
    <w:rsid w:val="00456B74"/>
    <w:rsid w:val="00456E1D"/>
    <w:rsid w:val="00461CE1"/>
    <w:rsid w:val="0046706D"/>
    <w:rsid w:val="0047031E"/>
    <w:rsid w:val="00471BF9"/>
    <w:rsid w:val="0047235D"/>
    <w:rsid w:val="004726E1"/>
    <w:rsid w:val="00472D01"/>
    <w:rsid w:val="00475511"/>
    <w:rsid w:val="00480958"/>
    <w:rsid w:val="00484703"/>
    <w:rsid w:val="00486E80"/>
    <w:rsid w:val="0048799D"/>
    <w:rsid w:val="00487B6C"/>
    <w:rsid w:val="00491CD5"/>
    <w:rsid w:val="00491FD4"/>
    <w:rsid w:val="00493A20"/>
    <w:rsid w:val="00493A3E"/>
    <w:rsid w:val="00497925"/>
    <w:rsid w:val="004A1DBB"/>
    <w:rsid w:val="004A250E"/>
    <w:rsid w:val="004A3D15"/>
    <w:rsid w:val="004A6D92"/>
    <w:rsid w:val="004B12C4"/>
    <w:rsid w:val="004B56FE"/>
    <w:rsid w:val="004B732B"/>
    <w:rsid w:val="004C3A70"/>
    <w:rsid w:val="004C3B6A"/>
    <w:rsid w:val="004C472D"/>
    <w:rsid w:val="004C49B0"/>
    <w:rsid w:val="004C5937"/>
    <w:rsid w:val="004C5A9E"/>
    <w:rsid w:val="004C670E"/>
    <w:rsid w:val="004C6D85"/>
    <w:rsid w:val="004C763C"/>
    <w:rsid w:val="004C7DE3"/>
    <w:rsid w:val="004D09F7"/>
    <w:rsid w:val="004D3155"/>
    <w:rsid w:val="004D3DB6"/>
    <w:rsid w:val="004D4361"/>
    <w:rsid w:val="004D49D5"/>
    <w:rsid w:val="004D5D16"/>
    <w:rsid w:val="004D6EFE"/>
    <w:rsid w:val="004E08E6"/>
    <w:rsid w:val="004E2540"/>
    <w:rsid w:val="004E4C7F"/>
    <w:rsid w:val="004E4F7B"/>
    <w:rsid w:val="004E6992"/>
    <w:rsid w:val="004F396B"/>
    <w:rsid w:val="004F41BF"/>
    <w:rsid w:val="004F43EF"/>
    <w:rsid w:val="004F5987"/>
    <w:rsid w:val="004F5FCC"/>
    <w:rsid w:val="004F6696"/>
    <w:rsid w:val="004F6868"/>
    <w:rsid w:val="004F75C5"/>
    <w:rsid w:val="00501680"/>
    <w:rsid w:val="005029F8"/>
    <w:rsid w:val="0050503A"/>
    <w:rsid w:val="00507C7B"/>
    <w:rsid w:val="00511038"/>
    <w:rsid w:val="00511F13"/>
    <w:rsid w:val="00513B01"/>
    <w:rsid w:val="00513CE6"/>
    <w:rsid w:val="00515BD8"/>
    <w:rsid w:val="00515C0B"/>
    <w:rsid w:val="00516183"/>
    <w:rsid w:val="00517212"/>
    <w:rsid w:val="00517F96"/>
    <w:rsid w:val="00522158"/>
    <w:rsid w:val="0052300B"/>
    <w:rsid w:val="005255DC"/>
    <w:rsid w:val="00527FC4"/>
    <w:rsid w:val="005313CF"/>
    <w:rsid w:val="005332FC"/>
    <w:rsid w:val="00533CCD"/>
    <w:rsid w:val="00534932"/>
    <w:rsid w:val="005352F6"/>
    <w:rsid w:val="00540CB6"/>
    <w:rsid w:val="00542350"/>
    <w:rsid w:val="00544832"/>
    <w:rsid w:val="00544887"/>
    <w:rsid w:val="0054526D"/>
    <w:rsid w:val="005458FD"/>
    <w:rsid w:val="0054720B"/>
    <w:rsid w:val="00547CF6"/>
    <w:rsid w:val="00551C5C"/>
    <w:rsid w:val="005533B6"/>
    <w:rsid w:val="005536B0"/>
    <w:rsid w:val="0055426C"/>
    <w:rsid w:val="005550DE"/>
    <w:rsid w:val="005555B4"/>
    <w:rsid w:val="00555959"/>
    <w:rsid w:val="00556870"/>
    <w:rsid w:val="00556ABE"/>
    <w:rsid w:val="00557695"/>
    <w:rsid w:val="0056001C"/>
    <w:rsid w:val="00561175"/>
    <w:rsid w:val="0056484E"/>
    <w:rsid w:val="005656C9"/>
    <w:rsid w:val="00565A4E"/>
    <w:rsid w:val="00571D4F"/>
    <w:rsid w:val="00571FF6"/>
    <w:rsid w:val="005740CE"/>
    <w:rsid w:val="0058100B"/>
    <w:rsid w:val="0058257A"/>
    <w:rsid w:val="00583F67"/>
    <w:rsid w:val="005846CD"/>
    <w:rsid w:val="00592D0E"/>
    <w:rsid w:val="00593E71"/>
    <w:rsid w:val="00594E9D"/>
    <w:rsid w:val="0059506C"/>
    <w:rsid w:val="005956DD"/>
    <w:rsid w:val="0059596D"/>
    <w:rsid w:val="005962F7"/>
    <w:rsid w:val="005974DE"/>
    <w:rsid w:val="00597993"/>
    <w:rsid w:val="005A1655"/>
    <w:rsid w:val="005A28BF"/>
    <w:rsid w:val="005A2A4D"/>
    <w:rsid w:val="005A60C2"/>
    <w:rsid w:val="005B07F5"/>
    <w:rsid w:val="005B66AD"/>
    <w:rsid w:val="005B68A6"/>
    <w:rsid w:val="005C54B5"/>
    <w:rsid w:val="005C760C"/>
    <w:rsid w:val="005C7900"/>
    <w:rsid w:val="005C7E76"/>
    <w:rsid w:val="005D606F"/>
    <w:rsid w:val="005D6D4A"/>
    <w:rsid w:val="005E0135"/>
    <w:rsid w:val="005E0799"/>
    <w:rsid w:val="005E393E"/>
    <w:rsid w:val="005E5F17"/>
    <w:rsid w:val="005F12BF"/>
    <w:rsid w:val="005F1BFE"/>
    <w:rsid w:val="005F29D2"/>
    <w:rsid w:val="005F2CA3"/>
    <w:rsid w:val="005F2EDC"/>
    <w:rsid w:val="005F37B7"/>
    <w:rsid w:val="005F4496"/>
    <w:rsid w:val="005F48C0"/>
    <w:rsid w:val="005F5EA6"/>
    <w:rsid w:val="005F6967"/>
    <w:rsid w:val="00601B11"/>
    <w:rsid w:val="00603DDE"/>
    <w:rsid w:val="006041D5"/>
    <w:rsid w:val="00605066"/>
    <w:rsid w:val="00606CAC"/>
    <w:rsid w:val="00611967"/>
    <w:rsid w:val="006136BD"/>
    <w:rsid w:val="00613B8C"/>
    <w:rsid w:val="00613D6B"/>
    <w:rsid w:val="00614217"/>
    <w:rsid w:val="00614279"/>
    <w:rsid w:val="00614CD9"/>
    <w:rsid w:val="00616157"/>
    <w:rsid w:val="00620D72"/>
    <w:rsid w:val="006230DD"/>
    <w:rsid w:val="00623D03"/>
    <w:rsid w:val="006305D8"/>
    <w:rsid w:val="006310FC"/>
    <w:rsid w:val="00631204"/>
    <w:rsid w:val="006328AF"/>
    <w:rsid w:val="006339B6"/>
    <w:rsid w:val="006345C6"/>
    <w:rsid w:val="00635CAA"/>
    <w:rsid w:val="00640ABA"/>
    <w:rsid w:val="00640E9B"/>
    <w:rsid w:val="00643316"/>
    <w:rsid w:val="00643651"/>
    <w:rsid w:val="00650C20"/>
    <w:rsid w:val="006517E2"/>
    <w:rsid w:val="00652461"/>
    <w:rsid w:val="00653D5A"/>
    <w:rsid w:val="006576B2"/>
    <w:rsid w:val="00657C55"/>
    <w:rsid w:val="00660841"/>
    <w:rsid w:val="00660BBC"/>
    <w:rsid w:val="00661825"/>
    <w:rsid w:val="006627B0"/>
    <w:rsid w:val="0066409B"/>
    <w:rsid w:val="00665A2C"/>
    <w:rsid w:val="006665FB"/>
    <w:rsid w:val="006717E5"/>
    <w:rsid w:val="00672010"/>
    <w:rsid w:val="006720D1"/>
    <w:rsid w:val="00673CD4"/>
    <w:rsid w:val="006744E6"/>
    <w:rsid w:val="00676506"/>
    <w:rsid w:val="00677F79"/>
    <w:rsid w:val="006807E1"/>
    <w:rsid w:val="00680BD3"/>
    <w:rsid w:val="00681311"/>
    <w:rsid w:val="00685ECC"/>
    <w:rsid w:val="00686E71"/>
    <w:rsid w:val="0068716D"/>
    <w:rsid w:val="00690089"/>
    <w:rsid w:val="006916CE"/>
    <w:rsid w:val="00692781"/>
    <w:rsid w:val="006930A8"/>
    <w:rsid w:val="006944FC"/>
    <w:rsid w:val="00695337"/>
    <w:rsid w:val="00695CC0"/>
    <w:rsid w:val="006A1BF9"/>
    <w:rsid w:val="006A3504"/>
    <w:rsid w:val="006A363B"/>
    <w:rsid w:val="006A3F48"/>
    <w:rsid w:val="006A4200"/>
    <w:rsid w:val="006A78AC"/>
    <w:rsid w:val="006A7AB5"/>
    <w:rsid w:val="006B0316"/>
    <w:rsid w:val="006B0A73"/>
    <w:rsid w:val="006B2912"/>
    <w:rsid w:val="006B3BDF"/>
    <w:rsid w:val="006B3E95"/>
    <w:rsid w:val="006B3EA4"/>
    <w:rsid w:val="006B45B5"/>
    <w:rsid w:val="006B6496"/>
    <w:rsid w:val="006B7872"/>
    <w:rsid w:val="006C1DB9"/>
    <w:rsid w:val="006C2154"/>
    <w:rsid w:val="006C252C"/>
    <w:rsid w:val="006C27B3"/>
    <w:rsid w:val="006C429A"/>
    <w:rsid w:val="006C456E"/>
    <w:rsid w:val="006C45BE"/>
    <w:rsid w:val="006C64A1"/>
    <w:rsid w:val="006C7221"/>
    <w:rsid w:val="006C7274"/>
    <w:rsid w:val="006C7F29"/>
    <w:rsid w:val="006D0575"/>
    <w:rsid w:val="006D1848"/>
    <w:rsid w:val="006D3782"/>
    <w:rsid w:val="006D3C1F"/>
    <w:rsid w:val="006D444C"/>
    <w:rsid w:val="006E0C97"/>
    <w:rsid w:val="006E1C73"/>
    <w:rsid w:val="006F10A2"/>
    <w:rsid w:val="006F2357"/>
    <w:rsid w:val="006F41D8"/>
    <w:rsid w:val="00701A45"/>
    <w:rsid w:val="00701A4B"/>
    <w:rsid w:val="00701FB7"/>
    <w:rsid w:val="00704EF1"/>
    <w:rsid w:val="0070663F"/>
    <w:rsid w:val="0071002E"/>
    <w:rsid w:val="00711A4B"/>
    <w:rsid w:val="00712102"/>
    <w:rsid w:val="007139A9"/>
    <w:rsid w:val="00713B82"/>
    <w:rsid w:val="00714C9C"/>
    <w:rsid w:val="00714FCD"/>
    <w:rsid w:val="007150D1"/>
    <w:rsid w:val="00715B06"/>
    <w:rsid w:val="00715C69"/>
    <w:rsid w:val="007168B7"/>
    <w:rsid w:val="007175B1"/>
    <w:rsid w:val="0072061B"/>
    <w:rsid w:val="007244F1"/>
    <w:rsid w:val="00726CA3"/>
    <w:rsid w:val="007276BC"/>
    <w:rsid w:val="00727A38"/>
    <w:rsid w:val="00727D74"/>
    <w:rsid w:val="007314AD"/>
    <w:rsid w:val="00731E63"/>
    <w:rsid w:val="00731EF9"/>
    <w:rsid w:val="007332E7"/>
    <w:rsid w:val="007346E2"/>
    <w:rsid w:val="0073696C"/>
    <w:rsid w:val="00742A3B"/>
    <w:rsid w:val="00742ACF"/>
    <w:rsid w:val="00742BDE"/>
    <w:rsid w:val="00742F52"/>
    <w:rsid w:val="00744B39"/>
    <w:rsid w:val="00747285"/>
    <w:rsid w:val="007477F7"/>
    <w:rsid w:val="00750AF2"/>
    <w:rsid w:val="00750F4A"/>
    <w:rsid w:val="00751E03"/>
    <w:rsid w:val="00752006"/>
    <w:rsid w:val="00755CF0"/>
    <w:rsid w:val="00755FF6"/>
    <w:rsid w:val="00756953"/>
    <w:rsid w:val="00756AE5"/>
    <w:rsid w:val="00757399"/>
    <w:rsid w:val="007628E6"/>
    <w:rsid w:val="00762A37"/>
    <w:rsid w:val="0076362F"/>
    <w:rsid w:val="007664C1"/>
    <w:rsid w:val="00766A14"/>
    <w:rsid w:val="007700CD"/>
    <w:rsid w:val="007704A0"/>
    <w:rsid w:val="00770770"/>
    <w:rsid w:val="0077281A"/>
    <w:rsid w:val="00772AA1"/>
    <w:rsid w:val="00776CFF"/>
    <w:rsid w:val="00781A6C"/>
    <w:rsid w:val="00787F2D"/>
    <w:rsid w:val="007904A8"/>
    <w:rsid w:val="00791716"/>
    <w:rsid w:val="00792F1C"/>
    <w:rsid w:val="0079650A"/>
    <w:rsid w:val="007A3CA3"/>
    <w:rsid w:val="007B0ED1"/>
    <w:rsid w:val="007B11D4"/>
    <w:rsid w:val="007B159A"/>
    <w:rsid w:val="007B44C9"/>
    <w:rsid w:val="007B4834"/>
    <w:rsid w:val="007B5A58"/>
    <w:rsid w:val="007B60EA"/>
    <w:rsid w:val="007B627D"/>
    <w:rsid w:val="007B6D63"/>
    <w:rsid w:val="007B71C4"/>
    <w:rsid w:val="007C10E5"/>
    <w:rsid w:val="007C3E82"/>
    <w:rsid w:val="007C48EF"/>
    <w:rsid w:val="007C4B29"/>
    <w:rsid w:val="007C6048"/>
    <w:rsid w:val="007C66EA"/>
    <w:rsid w:val="007C6CAF"/>
    <w:rsid w:val="007C6DE5"/>
    <w:rsid w:val="007C735A"/>
    <w:rsid w:val="007D1096"/>
    <w:rsid w:val="007D2E53"/>
    <w:rsid w:val="007D2F42"/>
    <w:rsid w:val="007D5994"/>
    <w:rsid w:val="007E1BE3"/>
    <w:rsid w:val="007E3DBF"/>
    <w:rsid w:val="007E4E1B"/>
    <w:rsid w:val="007E50EF"/>
    <w:rsid w:val="007E58C6"/>
    <w:rsid w:val="007F0B69"/>
    <w:rsid w:val="007F1D1E"/>
    <w:rsid w:val="007F3FAB"/>
    <w:rsid w:val="007F4575"/>
    <w:rsid w:val="007F7767"/>
    <w:rsid w:val="007F7B6F"/>
    <w:rsid w:val="0080218D"/>
    <w:rsid w:val="008029D7"/>
    <w:rsid w:val="00802EED"/>
    <w:rsid w:val="00805B25"/>
    <w:rsid w:val="00807062"/>
    <w:rsid w:val="0081153F"/>
    <w:rsid w:val="0081166D"/>
    <w:rsid w:val="00812EE9"/>
    <w:rsid w:val="00813033"/>
    <w:rsid w:val="00814495"/>
    <w:rsid w:val="00820DB3"/>
    <w:rsid w:val="00822A61"/>
    <w:rsid w:val="00823273"/>
    <w:rsid w:val="00823D91"/>
    <w:rsid w:val="008248F2"/>
    <w:rsid w:val="00824FCE"/>
    <w:rsid w:val="00825CE7"/>
    <w:rsid w:val="008265FA"/>
    <w:rsid w:val="00826AB2"/>
    <w:rsid w:val="00827041"/>
    <w:rsid w:val="0083135F"/>
    <w:rsid w:val="008321C2"/>
    <w:rsid w:val="00835D04"/>
    <w:rsid w:val="00837F90"/>
    <w:rsid w:val="00840D72"/>
    <w:rsid w:val="00841531"/>
    <w:rsid w:val="00843DBE"/>
    <w:rsid w:val="00843F1E"/>
    <w:rsid w:val="00845DAE"/>
    <w:rsid w:val="00847A18"/>
    <w:rsid w:val="0085099A"/>
    <w:rsid w:val="008522A5"/>
    <w:rsid w:val="00852E15"/>
    <w:rsid w:val="00854970"/>
    <w:rsid w:val="00855298"/>
    <w:rsid w:val="00855782"/>
    <w:rsid w:val="008574DC"/>
    <w:rsid w:val="00857CFA"/>
    <w:rsid w:val="008612E6"/>
    <w:rsid w:val="00862819"/>
    <w:rsid w:val="00863B2B"/>
    <w:rsid w:val="00864D43"/>
    <w:rsid w:val="00865B83"/>
    <w:rsid w:val="0086653C"/>
    <w:rsid w:val="00870126"/>
    <w:rsid w:val="00870B83"/>
    <w:rsid w:val="00870E4F"/>
    <w:rsid w:val="008737C8"/>
    <w:rsid w:val="00873FB7"/>
    <w:rsid w:val="008742D1"/>
    <w:rsid w:val="00874740"/>
    <w:rsid w:val="00874C2D"/>
    <w:rsid w:val="00874CEC"/>
    <w:rsid w:val="008757D4"/>
    <w:rsid w:val="008763C1"/>
    <w:rsid w:val="00876A54"/>
    <w:rsid w:val="00881B2E"/>
    <w:rsid w:val="008839B9"/>
    <w:rsid w:val="00883C1A"/>
    <w:rsid w:val="00885820"/>
    <w:rsid w:val="008858DD"/>
    <w:rsid w:val="00890DBA"/>
    <w:rsid w:val="0089174C"/>
    <w:rsid w:val="008937BA"/>
    <w:rsid w:val="008948B4"/>
    <w:rsid w:val="00896B31"/>
    <w:rsid w:val="008A0CDF"/>
    <w:rsid w:val="008A2092"/>
    <w:rsid w:val="008A669B"/>
    <w:rsid w:val="008A7209"/>
    <w:rsid w:val="008B06F8"/>
    <w:rsid w:val="008B08D5"/>
    <w:rsid w:val="008B1204"/>
    <w:rsid w:val="008B2746"/>
    <w:rsid w:val="008B2B02"/>
    <w:rsid w:val="008B3226"/>
    <w:rsid w:val="008B49F6"/>
    <w:rsid w:val="008C0B1C"/>
    <w:rsid w:val="008C1E4F"/>
    <w:rsid w:val="008C39B0"/>
    <w:rsid w:val="008C5D8C"/>
    <w:rsid w:val="008C6815"/>
    <w:rsid w:val="008C6B70"/>
    <w:rsid w:val="008D0718"/>
    <w:rsid w:val="008D264D"/>
    <w:rsid w:val="008D2B89"/>
    <w:rsid w:val="008D2DE3"/>
    <w:rsid w:val="008D45D9"/>
    <w:rsid w:val="008D672E"/>
    <w:rsid w:val="008D6AB1"/>
    <w:rsid w:val="008E2D55"/>
    <w:rsid w:val="008E3845"/>
    <w:rsid w:val="008E3D55"/>
    <w:rsid w:val="008E5741"/>
    <w:rsid w:val="008E62C4"/>
    <w:rsid w:val="008F1233"/>
    <w:rsid w:val="008F12B7"/>
    <w:rsid w:val="008F33E3"/>
    <w:rsid w:val="008F41BA"/>
    <w:rsid w:val="008F4872"/>
    <w:rsid w:val="008F63EB"/>
    <w:rsid w:val="00900067"/>
    <w:rsid w:val="0090132A"/>
    <w:rsid w:val="00903D41"/>
    <w:rsid w:val="00911CA0"/>
    <w:rsid w:val="009124D3"/>
    <w:rsid w:val="0091423C"/>
    <w:rsid w:val="00915E2A"/>
    <w:rsid w:val="00917A33"/>
    <w:rsid w:val="009219EA"/>
    <w:rsid w:val="00922D92"/>
    <w:rsid w:val="009235B9"/>
    <w:rsid w:val="009248BC"/>
    <w:rsid w:val="009251C7"/>
    <w:rsid w:val="009251DB"/>
    <w:rsid w:val="00925385"/>
    <w:rsid w:val="00925841"/>
    <w:rsid w:val="00927C81"/>
    <w:rsid w:val="00931880"/>
    <w:rsid w:val="00933892"/>
    <w:rsid w:val="009349A5"/>
    <w:rsid w:val="009351BD"/>
    <w:rsid w:val="009363CD"/>
    <w:rsid w:val="009372F9"/>
    <w:rsid w:val="00937372"/>
    <w:rsid w:val="0093793D"/>
    <w:rsid w:val="00941992"/>
    <w:rsid w:val="00941E66"/>
    <w:rsid w:val="00946394"/>
    <w:rsid w:val="009467DA"/>
    <w:rsid w:val="00946B38"/>
    <w:rsid w:val="009476E2"/>
    <w:rsid w:val="009543F6"/>
    <w:rsid w:val="00955381"/>
    <w:rsid w:val="0095651D"/>
    <w:rsid w:val="009569A8"/>
    <w:rsid w:val="00957CF8"/>
    <w:rsid w:val="00961A5E"/>
    <w:rsid w:val="00965494"/>
    <w:rsid w:val="009701D1"/>
    <w:rsid w:val="009709A5"/>
    <w:rsid w:val="00972FE7"/>
    <w:rsid w:val="00973890"/>
    <w:rsid w:val="009740EB"/>
    <w:rsid w:val="009805D7"/>
    <w:rsid w:val="009843E0"/>
    <w:rsid w:val="00985646"/>
    <w:rsid w:val="00990D14"/>
    <w:rsid w:val="00991532"/>
    <w:rsid w:val="00992C13"/>
    <w:rsid w:val="00994702"/>
    <w:rsid w:val="009947FE"/>
    <w:rsid w:val="00994CAA"/>
    <w:rsid w:val="0099726E"/>
    <w:rsid w:val="009A038B"/>
    <w:rsid w:val="009A238A"/>
    <w:rsid w:val="009A2A92"/>
    <w:rsid w:val="009A2F65"/>
    <w:rsid w:val="009A5003"/>
    <w:rsid w:val="009A5C1E"/>
    <w:rsid w:val="009A6E24"/>
    <w:rsid w:val="009A7957"/>
    <w:rsid w:val="009B1EDF"/>
    <w:rsid w:val="009B285F"/>
    <w:rsid w:val="009B2B04"/>
    <w:rsid w:val="009B365F"/>
    <w:rsid w:val="009B3BC7"/>
    <w:rsid w:val="009B4CA4"/>
    <w:rsid w:val="009B5626"/>
    <w:rsid w:val="009B5C49"/>
    <w:rsid w:val="009C104A"/>
    <w:rsid w:val="009C1437"/>
    <w:rsid w:val="009C189A"/>
    <w:rsid w:val="009C1D40"/>
    <w:rsid w:val="009C23E8"/>
    <w:rsid w:val="009C2AD5"/>
    <w:rsid w:val="009C36A5"/>
    <w:rsid w:val="009C4CAE"/>
    <w:rsid w:val="009C74F3"/>
    <w:rsid w:val="009D0691"/>
    <w:rsid w:val="009D0A19"/>
    <w:rsid w:val="009D1292"/>
    <w:rsid w:val="009D4541"/>
    <w:rsid w:val="009D4CB2"/>
    <w:rsid w:val="009D4D70"/>
    <w:rsid w:val="009D51F6"/>
    <w:rsid w:val="009E09A4"/>
    <w:rsid w:val="009E0F5A"/>
    <w:rsid w:val="009E1796"/>
    <w:rsid w:val="009E191C"/>
    <w:rsid w:val="009E29E2"/>
    <w:rsid w:val="009E37FF"/>
    <w:rsid w:val="009E3DA2"/>
    <w:rsid w:val="009E5178"/>
    <w:rsid w:val="009E519E"/>
    <w:rsid w:val="009F047E"/>
    <w:rsid w:val="009F05A7"/>
    <w:rsid w:val="009F23BB"/>
    <w:rsid w:val="00A0039B"/>
    <w:rsid w:val="00A01AA8"/>
    <w:rsid w:val="00A03058"/>
    <w:rsid w:val="00A05A51"/>
    <w:rsid w:val="00A0685C"/>
    <w:rsid w:val="00A0712A"/>
    <w:rsid w:val="00A13137"/>
    <w:rsid w:val="00A13867"/>
    <w:rsid w:val="00A16B2C"/>
    <w:rsid w:val="00A17AA2"/>
    <w:rsid w:val="00A20904"/>
    <w:rsid w:val="00A24671"/>
    <w:rsid w:val="00A2609D"/>
    <w:rsid w:val="00A26D35"/>
    <w:rsid w:val="00A2727B"/>
    <w:rsid w:val="00A27734"/>
    <w:rsid w:val="00A30479"/>
    <w:rsid w:val="00A30A0A"/>
    <w:rsid w:val="00A30C11"/>
    <w:rsid w:val="00A3208C"/>
    <w:rsid w:val="00A32661"/>
    <w:rsid w:val="00A34472"/>
    <w:rsid w:val="00A345CB"/>
    <w:rsid w:val="00A34ECE"/>
    <w:rsid w:val="00A36CC5"/>
    <w:rsid w:val="00A37D48"/>
    <w:rsid w:val="00A40EF9"/>
    <w:rsid w:val="00A40F5F"/>
    <w:rsid w:val="00A4287A"/>
    <w:rsid w:val="00A44232"/>
    <w:rsid w:val="00A45EBC"/>
    <w:rsid w:val="00A46380"/>
    <w:rsid w:val="00A470E8"/>
    <w:rsid w:val="00A476CA"/>
    <w:rsid w:val="00A50E1B"/>
    <w:rsid w:val="00A51BDE"/>
    <w:rsid w:val="00A51D37"/>
    <w:rsid w:val="00A51F1F"/>
    <w:rsid w:val="00A535F0"/>
    <w:rsid w:val="00A551ED"/>
    <w:rsid w:val="00A607EC"/>
    <w:rsid w:val="00A60893"/>
    <w:rsid w:val="00A60B60"/>
    <w:rsid w:val="00A61526"/>
    <w:rsid w:val="00A61664"/>
    <w:rsid w:val="00A641A7"/>
    <w:rsid w:val="00A646C7"/>
    <w:rsid w:val="00A653C4"/>
    <w:rsid w:val="00A660A8"/>
    <w:rsid w:val="00A66520"/>
    <w:rsid w:val="00A67294"/>
    <w:rsid w:val="00A67960"/>
    <w:rsid w:val="00A71D68"/>
    <w:rsid w:val="00A75A58"/>
    <w:rsid w:val="00A800EC"/>
    <w:rsid w:val="00A80D1D"/>
    <w:rsid w:val="00A821C5"/>
    <w:rsid w:val="00A82D94"/>
    <w:rsid w:val="00A856EA"/>
    <w:rsid w:val="00A87351"/>
    <w:rsid w:val="00A90DCB"/>
    <w:rsid w:val="00A91570"/>
    <w:rsid w:val="00A93222"/>
    <w:rsid w:val="00A93C8C"/>
    <w:rsid w:val="00AA0896"/>
    <w:rsid w:val="00AA32C6"/>
    <w:rsid w:val="00AA4A01"/>
    <w:rsid w:val="00AA55EC"/>
    <w:rsid w:val="00AA6DFF"/>
    <w:rsid w:val="00AA7307"/>
    <w:rsid w:val="00AB1BD8"/>
    <w:rsid w:val="00AB1FC3"/>
    <w:rsid w:val="00AB53F5"/>
    <w:rsid w:val="00AB7D36"/>
    <w:rsid w:val="00AC3250"/>
    <w:rsid w:val="00AC339C"/>
    <w:rsid w:val="00AC3ABF"/>
    <w:rsid w:val="00AC5FB1"/>
    <w:rsid w:val="00AC7B4A"/>
    <w:rsid w:val="00AD5C3C"/>
    <w:rsid w:val="00AD6317"/>
    <w:rsid w:val="00AD64A3"/>
    <w:rsid w:val="00AD6A01"/>
    <w:rsid w:val="00AE2766"/>
    <w:rsid w:val="00AE44AE"/>
    <w:rsid w:val="00AE463C"/>
    <w:rsid w:val="00AF03FA"/>
    <w:rsid w:val="00AF0E7A"/>
    <w:rsid w:val="00AF10CB"/>
    <w:rsid w:val="00AF237E"/>
    <w:rsid w:val="00AF23C0"/>
    <w:rsid w:val="00AF29A4"/>
    <w:rsid w:val="00AF4218"/>
    <w:rsid w:val="00AF7083"/>
    <w:rsid w:val="00AF714F"/>
    <w:rsid w:val="00AF7ED1"/>
    <w:rsid w:val="00B01733"/>
    <w:rsid w:val="00B0370F"/>
    <w:rsid w:val="00B04497"/>
    <w:rsid w:val="00B05DA2"/>
    <w:rsid w:val="00B0710F"/>
    <w:rsid w:val="00B07A9B"/>
    <w:rsid w:val="00B11900"/>
    <w:rsid w:val="00B12B44"/>
    <w:rsid w:val="00B1335E"/>
    <w:rsid w:val="00B160F1"/>
    <w:rsid w:val="00B20304"/>
    <w:rsid w:val="00B2260C"/>
    <w:rsid w:val="00B23D74"/>
    <w:rsid w:val="00B2498B"/>
    <w:rsid w:val="00B24DE2"/>
    <w:rsid w:val="00B24F3C"/>
    <w:rsid w:val="00B2520B"/>
    <w:rsid w:val="00B26090"/>
    <w:rsid w:val="00B30A9D"/>
    <w:rsid w:val="00B31AAC"/>
    <w:rsid w:val="00B31C50"/>
    <w:rsid w:val="00B3371B"/>
    <w:rsid w:val="00B348C1"/>
    <w:rsid w:val="00B36525"/>
    <w:rsid w:val="00B36BF0"/>
    <w:rsid w:val="00B36F4C"/>
    <w:rsid w:val="00B41277"/>
    <w:rsid w:val="00B419FF"/>
    <w:rsid w:val="00B41C1E"/>
    <w:rsid w:val="00B456DB"/>
    <w:rsid w:val="00B45DA2"/>
    <w:rsid w:val="00B46A2C"/>
    <w:rsid w:val="00B47250"/>
    <w:rsid w:val="00B47CE1"/>
    <w:rsid w:val="00B513AD"/>
    <w:rsid w:val="00B52D77"/>
    <w:rsid w:val="00B54186"/>
    <w:rsid w:val="00B564B9"/>
    <w:rsid w:val="00B57B55"/>
    <w:rsid w:val="00B606F9"/>
    <w:rsid w:val="00B61138"/>
    <w:rsid w:val="00B61706"/>
    <w:rsid w:val="00B61D92"/>
    <w:rsid w:val="00B61E89"/>
    <w:rsid w:val="00B638FB"/>
    <w:rsid w:val="00B64037"/>
    <w:rsid w:val="00B64C36"/>
    <w:rsid w:val="00B65C06"/>
    <w:rsid w:val="00B65F28"/>
    <w:rsid w:val="00B6668D"/>
    <w:rsid w:val="00B67059"/>
    <w:rsid w:val="00B6720E"/>
    <w:rsid w:val="00B703EA"/>
    <w:rsid w:val="00B70BBD"/>
    <w:rsid w:val="00B740B2"/>
    <w:rsid w:val="00B748D6"/>
    <w:rsid w:val="00B74C93"/>
    <w:rsid w:val="00B752FB"/>
    <w:rsid w:val="00B84DE4"/>
    <w:rsid w:val="00B84E31"/>
    <w:rsid w:val="00B85810"/>
    <w:rsid w:val="00B858F8"/>
    <w:rsid w:val="00B86995"/>
    <w:rsid w:val="00B87392"/>
    <w:rsid w:val="00B906CD"/>
    <w:rsid w:val="00B9477F"/>
    <w:rsid w:val="00B951F5"/>
    <w:rsid w:val="00B973D4"/>
    <w:rsid w:val="00BA0447"/>
    <w:rsid w:val="00BA1540"/>
    <w:rsid w:val="00BA2323"/>
    <w:rsid w:val="00BA240B"/>
    <w:rsid w:val="00BA3800"/>
    <w:rsid w:val="00BA4330"/>
    <w:rsid w:val="00BA7C3D"/>
    <w:rsid w:val="00BB15C9"/>
    <w:rsid w:val="00BB656B"/>
    <w:rsid w:val="00BB6C77"/>
    <w:rsid w:val="00BC043B"/>
    <w:rsid w:val="00BC099C"/>
    <w:rsid w:val="00BC0E90"/>
    <w:rsid w:val="00BC2017"/>
    <w:rsid w:val="00BC2665"/>
    <w:rsid w:val="00BC2CAF"/>
    <w:rsid w:val="00BC31EB"/>
    <w:rsid w:val="00BC3376"/>
    <w:rsid w:val="00BC3ABF"/>
    <w:rsid w:val="00BC43A4"/>
    <w:rsid w:val="00BD0F8F"/>
    <w:rsid w:val="00BD1696"/>
    <w:rsid w:val="00BD39C6"/>
    <w:rsid w:val="00BD5D24"/>
    <w:rsid w:val="00BD7E85"/>
    <w:rsid w:val="00BE01C1"/>
    <w:rsid w:val="00BE17F8"/>
    <w:rsid w:val="00BE1CBD"/>
    <w:rsid w:val="00BE2639"/>
    <w:rsid w:val="00BE26D1"/>
    <w:rsid w:val="00BE39E7"/>
    <w:rsid w:val="00BE3FBE"/>
    <w:rsid w:val="00BE7CE0"/>
    <w:rsid w:val="00BF2005"/>
    <w:rsid w:val="00BF2FBC"/>
    <w:rsid w:val="00BF3E44"/>
    <w:rsid w:val="00BF45F0"/>
    <w:rsid w:val="00C01E63"/>
    <w:rsid w:val="00C028B3"/>
    <w:rsid w:val="00C02C13"/>
    <w:rsid w:val="00C03AF7"/>
    <w:rsid w:val="00C04299"/>
    <w:rsid w:val="00C04947"/>
    <w:rsid w:val="00C04984"/>
    <w:rsid w:val="00C06ECA"/>
    <w:rsid w:val="00C100E1"/>
    <w:rsid w:val="00C105BD"/>
    <w:rsid w:val="00C12A4A"/>
    <w:rsid w:val="00C14E06"/>
    <w:rsid w:val="00C15B95"/>
    <w:rsid w:val="00C16593"/>
    <w:rsid w:val="00C17A1A"/>
    <w:rsid w:val="00C237EE"/>
    <w:rsid w:val="00C25E3E"/>
    <w:rsid w:val="00C25ED0"/>
    <w:rsid w:val="00C3036D"/>
    <w:rsid w:val="00C30372"/>
    <w:rsid w:val="00C315AA"/>
    <w:rsid w:val="00C3262B"/>
    <w:rsid w:val="00C34655"/>
    <w:rsid w:val="00C35133"/>
    <w:rsid w:val="00C352DB"/>
    <w:rsid w:val="00C35C03"/>
    <w:rsid w:val="00C35CA4"/>
    <w:rsid w:val="00C40890"/>
    <w:rsid w:val="00C42789"/>
    <w:rsid w:val="00C427FF"/>
    <w:rsid w:val="00C436FF"/>
    <w:rsid w:val="00C47982"/>
    <w:rsid w:val="00C503C2"/>
    <w:rsid w:val="00C50A4D"/>
    <w:rsid w:val="00C526E7"/>
    <w:rsid w:val="00C53126"/>
    <w:rsid w:val="00C5411C"/>
    <w:rsid w:val="00C54FFE"/>
    <w:rsid w:val="00C61056"/>
    <w:rsid w:val="00C61C2D"/>
    <w:rsid w:val="00C622A9"/>
    <w:rsid w:val="00C6248F"/>
    <w:rsid w:val="00C6321C"/>
    <w:rsid w:val="00C64916"/>
    <w:rsid w:val="00C650D2"/>
    <w:rsid w:val="00C65BF6"/>
    <w:rsid w:val="00C67659"/>
    <w:rsid w:val="00C720CB"/>
    <w:rsid w:val="00C727DE"/>
    <w:rsid w:val="00C75362"/>
    <w:rsid w:val="00C75990"/>
    <w:rsid w:val="00C75CA7"/>
    <w:rsid w:val="00C81587"/>
    <w:rsid w:val="00C8247F"/>
    <w:rsid w:val="00C85787"/>
    <w:rsid w:val="00C87FF1"/>
    <w:rsid w:val="00C9141A"/>
    <w:rsid w:val="00C962D9"/>
    <w:rsid w:val="00CA2E9B"/>
    <w:rsid w:val="00CA37FA"/>
    <w:rsid w:val="00CA7619"/>
    <w:rsid w:val="00CB1CA9"/>
    <w:rsid w:val="00CB26FA"/>
    <w:rsid w:val="00CB6833"/>
    <w:rsid w:val="00CB7E1A"/>
    <w:rsid w:val="00CC07FD"/>
    <w:rsid w:val="00CC08E3"/>
    <w:rsid w:val="00CC13F4"/>
    <w:rsid w:val="00CC1ADC"/>
    <w:rsid w:val="00CC499D"/>
    <w:rsid w:val="00CC6C6B"/>
    <w:rsid w:val="00CD48D9"/>
    <w:rsid w:val="00CD52F2"/>
    <w:rsid w:val="00CD587B"/>
    <w:rsid w:val="00CD65C5"/>
    <w:rsid w:val="00CE104B"/>
    <w:rsid w:val="00CE1AEC"/>
    <w:rsid w:val="00CE24DD"/>
    <w:rsid w:val="00CE4E68"/>
    <w:rsid w:val="00CE63EC"/>
    <w:rsid w:val="00CE6491"/>
    <w:rsid w:val="00CE7490"/>
    <w:rsid w:val="00CF0016"/>
    <w:rsid w:val="00CF204E"/>
    <w:rsid w:val="00CF246E"/>
    <w:rsid w:val="00CF2E1E"/>
    <w:rsid w:val="00CF40E1"/>
    <w:rsid w:val="00CF41A6"/>
    <w:rsid w:val="00CF502A"/>
    <w:rsid w:val="00CF7892"/>
    <w:rsid w:val="00D002BC"/>
    <w:rsid w:val="00D00888"/>
    <w:rsid w:val="00D01110"/>
    <w:rsid w:val="00D0282C"/>
    <w:rsid w:val="00D02EC4"/>
    <w:rsid w:val="00D03C3C"/>
    <w:rsid w:val="00D03F67"/>
    <w:rsid w:val="00D047AA"/>
    <w:rsid w:val="00D05242"/>
    <w:rsid w:val="00D060FA"/>
    <w:rsid w:val="00D067CE"/>
    <w:rsid w:val="00D10703"/>
    <w:rsid w:val="00D13040"/>
    <w:rsid w:val="00D17A68"/>
    <w:rsid w:val="00D17CBB"/>
    <w:rsid w:val="00D21A69"/>
    <w:rsid w:val="00D21DE7"/>
    <w:rsid w:val="00D234B5"/>
    <w:rsid w:val="00D2441D"/>
    <w:rsid w:val="00D24A69"/>
    <w:rsid w:val="00D25620"/>
    <w:rsid w:val="00D30CED"/>
    <w:rsid w:val="00D31425"/>
    <w:rsid w:val="00D32BB3"/>
    <w:rsid w:val="00D34DB4"/>
    <w:rsid w:val="00D3564B"/>
    <w:rsid w:val="00D3610B"/>
    <w:rsid w:val="00D402FF"/>
    <w:rsid w:val="00D40C8A"/>
    <w:rsid w:val="00D4160F"/>
    <w:rsid w:val="00D41BD9"/>
    <w:rsid w:val="00D42B43"/>
    <w:rsid w:val="00D434DF"/>
    <w:rsid w:val="00D43623"/>
    <w:rsid w:val="00D438BD"/>
    <w:rsid w:val="00D447F7"/>
    <w:rsid w:val="00D44F76"/>
    <w:rsid w:val="00D45180"/>
    <w:rsid w:val="00D51779"/>
    <w:rsid w:val="00D54BE1"/>
    <w:rsid w:val="00D60223"/>
    <w:rsid w:val="00D603F0"/>
    <w:rsid w:val="00D63304"/>
    <w:rsid w:val="00D636A5"/>
    <w:rsid w:val="00D6389F"/>
    <w:rsid w:val="00D71F9A"/>
    <w:rsid w:val="00D72B78"/>
    <w:rsid w:val="00D73F83"/>
    <w:rsid w:val="00D74620"/>
    <w:rsid w:val="00D7467F"/>
    <w:rsid w:val="00D7537D"/>
    <w:rsid w:val="00D772CC"/>
    <w:rsid w:val="00D77549"/>
    <w:rsid w:val="00D77B81"/>
    <w:rsid w:val="00D81E3E"/>
    <w:rsid w:val="00D84C7F"/>
    <w:rsid w:val="00D8563D"/>
    <w:rsid w:val="00D87E98"/>
    <w:rsid w:val="00D90A6D"/>
    <w:rsid w:val="00D90E57"/>
    <w:rsid w:val="00D926FB"/>
    <w:rsid w:val="00D92CDA"/>
    <w:rsid w:val="00D93312"/>
    <w:rsid w:val="00D943F1"/>
    <w:rsid w:val="00D95522"/>
    <w:rsid w:val="00D95D74"/>
    <w:rsid w:val="00D96052"/>
    <w:rsid w:val="00D97D6C"/>
    <w:rsid w:val="00DA24F0"/>
    <w:rsid w:val="00DA29F4"/>
    <w:rsid w:val="00DA3956"/>
    <w:rsid w:val="00DA446F"/>
    <w:rsid w:val="00DA6554"/>
    <w:rsid w:val="00DA6948"/>
    <w:rsid w:val="00DA69DA"/>
    <w:rsid w:val="00DA7777"/>
    <w:rsid w:val="00DB009F"/>
    <w:rsid w:val="00DB0E0B"/>
    <w:rsid w:val="00DB170F"/>
    <w:rsid w:val="00DB1AEC"/>
    <w:rsid w:val="00DB25EE"/>
    <w:rsid w:val="00DB5DE4"/>
    <w:rsid w:val="00DB6140"/>
    <w:rsid w:val="00DC15CC"/>
    <w:rsid w:val="00DC38D1"/>
    <w:rsid w:val="00DC4682"/>
    <w:rsid w:val="00DC5929"/>
    <w:rsid w:val="00DC638D"/>
    <w:rsid w:val="00DC6E3A"/>
    <w:rsid w:val="00DC7ACA"/>
    <w:rsid w:val="00DD350B"/>
    <w:rsid w:val="00DD4841"/>
    <w:rsid w:val="00DD5106"/>
    <w:rsid w:val="00DD6A6E"/>
    <w:rsid w:val="00DE2959"/>
    <w:rsid w:val="00DE3545"/>
    <w:rsid w:val="00DE5AD2"/>
    <w:rsid w:val="00DE5F2A"/>
    <w:rsid w:val="00DE7302"/>
    <w:rsid w:val="00DE76CF"/>
    <w:rsid w:val="00DF1F7D"/>
    <w:rsid w:val="00DF268D"/>
    <w:rsid w:val="00DF2A73"/>
    <w:rsid w:val="00DF332D"/>
    <w:rsid w:val="00DF393D"/>
    <w:rsid w:val="00DF4FE6"/>
    <w:rsid w:val="00DF7BBF"/>
    <w:rsid w:val="00E0161B"/>
    <w:rsid w:val="00E02F75"/>
    <w:rsid w:val="00E050AE"/>
    <w:rsid w:val="00E05C85"/>
    <w:rsid w:val="00E05FFC"/>
    <w:rsid w:val="00E06C9D"/>
    <w:rsid w:val="00E07A85"/>
    <w:rsid w:val="00E10567"/>
    <w:rsid w:val="00E1557B"/>
    <w:rsid w:val="00E15FD1"/>
    <w:rsid w:val="00E173A0"/>
    <w:rsid w:val="00E20F95"/>
    <w:rsid w:val="00E22AA1"/>
    <w:rsid w:val="00E23035"/>
    <w:rsid w:val="00E23ECC"/>
    <w:rsid w:val="00E263F6"/>
    <w:rsid w:val="00E26916"/>
    <w:rsid w:val="00E32D47"/>
    <w:rsid w:val="00E33055"/>
    <w:rsid w:val="00E3451C"/>
    <w:rsid w:val="00E35414"/>
    <w:rsid w:val="00E37010"/>
    <w:rsid w:val="00E4030C"/>
    <w:rsid w:val="00E40777"/>
    <w:rsid w:val="00E40862"/>
    <w:rsid w:val="00E416A8"/>
    <w:rsid w:val="00E43272"/>
    <w:rsid w:val="00E4334C"/>
    <w:rsid w:val="00E43363"/>
    <w:rsid w:val="00E433A5"/>
    <w:rsid w:val="00E43479"/>
    <w:rsid w:val="00E43945"/>
    <w:rsid w:val="00E44400"/>
    <w:rsid w:val="00E44D6B"/>
    <w:rsid w:val="00E44FA5"/>
    <w:rsid w:val="00E459F8"/>
    <w:rsid w:val="00E46E5C"/>
    <w:rsid w:val="00E470EC"/>
    <w:rsid w:val="00E50052"/>
    <w:rsid w:val="00E5090D"/>
    <w:rsid w:val="00E51A90"/>
    <w:rsid w:val="00E51C9A"/>
    <w:rsid w:val="00E51E91"/>
    <w:rsid w:val="00E539CB"/>
    <w:rsid w:val="00E5567C"/>
    <w:rsid w:val="00E55815"/>
    <w:rsid w:val="00E60DC9"/>
    <w:rsid w:val="00E60FF0"/>
    <w:rsid w:val="00E6175E"/>
    <w:rsid w:val="00E63493"/>
    <w:rsid w:val="00E635F2"/>
    <w:rsid w:val="00E648CF"/>
    <w:rsid w:val="00E65BCD"/>
    <w:rsid w:val="00E71093"/>
    <w:rsid w:val="00E71FE7"/>
    <w:rsid w:val="00E73F6C"/>
    <w:rsid w:val="00E834DB"/>
    <w:rsid w:val="00E84B57"/>
    <w:rsid w:val="00E87399"/>
    <w:rsid w:val="00E87BB0"/>
    <w:rsid w:val="00E91185"/>
    <w:rsid w:val="00E93E8A"/>
    <w:rsid w:val="00E940A4"/>
    <w:rsid w:val="00E94416"/>
    <w:rsid w:val="00E96E00"/>
    <w:rsid w:val="00EA1262"/>
    <w:rsid w:val="00EA1530"/>
    <w:rsid w:val="00EA22BB"/>
    <w:rsid w:val="00EA24D8"/>
    <w:rsid w:val="00EA2C23"/>
    <w:rsid w:val="00EA2F0D"/>
    <w:rsid w:val="00EA2F9B"/>
    <w:rsid w:val="00EA5207"/>
    <w:rsid w:val="00EA7A15"/>
    <w:rsid w:val="00EB11F9"/>
    <w:rsid w:val="00EB31FD"/>
    <w:rsid w:val="00EB5677"/>
    <w:rsid w:val="00EC3382"/>
    <w:rsid w:val="00EC3A79"/>
    <w:rsid w:val="00EC4064"/>
    <w:rsid w:val="00EC50D5"/>
    <w:rsid w:val="00EC625F"/>
    <w:rsid w:val="00ED06BC"/>
    <w:rsid w:val="00ED4C42"/>
    <w:rsid w:val="00ED552A"/>
    <w:rsid w:val="00ED594B"/>
    <w:rsid w:val="00EE0BE2"/>
    <w:rsid w:val="00EE1AD2"/>
    <w:rsid w:val="00EE1F84"/>
    <w:rsid w:val="00EE2DB4"/>
    <w:rsid w:val="00EE364D"/>
    <w:rsid w:val="00EE3CA8"/>
    <w:rsid w:val="00EE4464"/>
    <w:rsid w:val="00EE4D61"/>
    <w:rsid w:val="00EE5A71"/>
    <w:rsid w:val="00EE6E34"/>
    <w:rsid w:val="00EE73E3"/>
    <w:rsid w:val="00EE76FA"/>
    <w:rsid w:val="00EF194D"/>
    <w:rsid w:val="00EF5386"/>
    <w:rsid w:val="00EF5957"/>
    <w:rsid w:val="00EF73D5"/>
    <w:rsid w:val="00EF74D4"/>
    <w:rsid w:val="00EF7C8B"/>
    <w:rsid w:val="00F01B31"/>
    <w:rsid w:val="00F02794"/>
    <w:rsid w:val="00F03DB3"/>
    <w:rsid w:val="00F04D7B"/>
    <w:rsid w:val="00F04F6A"/>
    <w:rsid w:val="00F0514A"/>
    <w:rsid w:val="00F05A80"/>
    <w:rsid w:val="00F05DE3"/>
    <w:rsid w:val="00F10325"/>
    <w:rsid w:val="00F1738B"/>
    <w:rsid w:val="00F1748A"/>
    <w:rsid w:val="00F17E75"/>
    <w:rsid w:val="00F23C49"/>
    <w:rsid w:val="00F2489D"/>
    <w:rsid w:val="00F26812"/>
    <w:rsid w:val="00F27D16"/>
    <w:rsid w:val="00F31EEA"/>
    <w:rsid w:val="00F3218C"/>
    <w:rsid w:val="00F326AF"/>
    <w:rsid w:val="00F344ED"/>
    <w:rsid w:val="00F36BB6"/>
    <w:rsid w:val="00F376F9"/>
    <w:rsid w:val="00F42560"/>
    <w:rsid w:val="00F427D2"/>
    <w:rsid w:val="00F42CFB"/>
    <w:rsid w:val="00F42D05"/>
    <w:rsid w:val="00F42F9E"/>
    <w:rsid w:val="00F434A8"/>
    <w:rsid w:val="00F43EB0"/>
    <w:rsid w:val="00F4661B"/>
    <w:rsid w:val="00F46F19"/>
    <w:rsid w:val="00F47643"/>
    <w:rsid w:val="00F4784F"/>
    <w:rsid w:val="00F4785D"/>
    <w:rsid w:val="00F50A8E"/>
    <w:rsid w:val="00F51657"/>
    <w:rsid w:val="00F5193C"/>
    <w:rsid w:val="00F51DD9"/>
    <w:rsid w:val="00F607F5"/>
    <w:rsid w:val="00F610C6"/>
    <w:rsid w:val="00F61B4B"/>
    <w:rsid w:val="00F63452"/>
    <w:rsid w:val="00F6432C"/>
    <w:rsid w:val="00F6657B"/>
    <w:rsid w:val="00F66A4E"/>
    <w:rsid w:val="00F71A26"/>
    <w:rsid w:val="00F72129"/>
    <w:rsid w:val="00F7288F"/>
    <w:rsid w:val="00F73686"/>
    <w:rsid w:val="00F73905"/>
    <w:rsid w:val="00F73E5E"/>
    <w:rsid w:val="00F757F1"/>
    <w:rsid w:val="00F82689"/>
    <w:rsid w:val="00F85F9C"/>
    <w:rsid w:val="00F870FC"/>
    <w:rsid w:val="00F873A8"/>
    <w:rsid w:val="00F92718"/>
    <w:rsid w:val="00F93AC7"/>
    <w:rsid w:val="00F94DBD"/>
    <w:rsid w:val="00F97D38"/>
    <w:rsid w:val="00FA05E9"/>
    <w:rsid w:val="00FA0A0D"/>
    <w:rsid w:val="00FA14D9"/>
    <w:rsid w:val="00FA1FA3"/>
    <w:rsid w:val="00FA43E7"/>
    <w:rsid w:val="00FA4519"/>
    <w:rsid w:val="00FA4970"/>
    <w:rsid w:val="00FA59AD"/>
    <w:rsid w:val="00FA6074"/>
    <w:rsid w:val="00FB09AC"/>
    <w:rsid w:val="00FB0DD1"/>
    <w:rsid w:val="00FB7946"/>
    <w:rsid w:val="00FC29EC"/>
    <w:rsid w:val="00FC4C78"/>
    <w:rsid w:val="00FC4D50"/>
    <w:rsid w:val="00FC5B3E"/>
    <w:rsid w:val="00FC5C1B"/>
    <w:rsid w:val="00FC773F"/>
    <w:rsid w:val="00FD0716"/>
    <w:rsid w:val="00FD1BE1"/>
    <w:rsid w:val="00FD3A3F"/>
    <w:rsid w:val="00FD3F1C"/>
    <w:rsid w:val="00FD5199"/>
    <w:rsid w:val="00FD572D"/>
    <w:rsid w:val="00FD5901"/>
    <w:rsid w:val="00FD6B8D"/>
    <w:rsid w:val="00FD7D4D"/>
    <w:rsid w:val="00FE1545"/>
    <w:rsid w:val="00FE7C40"/>
    <w:rsid w:val="00FF3D13"/>
    <w:rsid w:val="00FF4BD5"/>
    <w:rsid w:val="00FF7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4C2E806E"/>
  <w15:docId w15:val="{E57CCCE4-B652-6540-BFCA-A2B7A39D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3512"/>
    <w:pPr>
      <w:jc w:val="both"/>
    </w:pPr>
    <w:rPr>
      <w:rFonts w:ascii="Arial" w:hAnsi="Arial"/>
      <w:sz w:val="22"/>
      <w:szCs w:val="24"/>
      <w:lang w:val="en-TT" w:eastAsia="en-GB"/>
    </w:rPr>
  </w:style>
  <w:style w:type="paragraph" w:styleId="Heading1">
    <w:name w:val="heading 1"/>
    <w:basedOn w:val="Normal"/>
    <w:next w:val="Normal"/>
    <w:qFormat/>
    <w:rsid w:val="0036078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pPr>
    <w:rPr>
      <w:b/>
      <w:bCs/>
      <w:snapToGrid w:val="0"/>
    </w:rPr>
  </w:style>
  <w:style w:type="paragraph" w:styleId="Heading2">
    <w:name w:val="heading 2"/>
    <w:basedOn w:val="Normal"/>
    <w:next w:val="Normal"/>
    <w:qFormat/>
    <w:rsid w:val="00B752FB"/>
    <w:pPr>
      <w:keepNext/>
      <w:tabs>
        <w:tab w:val="left" w:pos="-284"/>
      </w:tabs>
      <w:outlineLvl w:val="1"/>
    </w:pPr>
    <w:rPr>
      <w:b/>
      <w:lang w:val="en-US"/>
    </w:rPr>
  </w:style>
  <w:style w:type="paragraph" w:styleId="Heading3">
    <w:name w:val="heading 3"/>
    <w:basedOn w:val="Normal"/>
    <w:next w:val="Normal"/>
    <w:qFormat/>
    <w:rsid w:val="00E46E5C"/>
    <w:pPr>
      <w:keepNext/>
      <w:widowControl w:val="0"/>
      <w:ind w:left="720"/>
      <w:outlineLvl w:val="2"/>
    </w:pPr>
    <w:rPr>
      <w:b/>
      <w:snapToGrid w:val="0"/>
      <w:lang w:val="en-US"/>
    </w:rPr>
  </w:style>
  <w:style w:type="paragraph" w:styleId="Heading4">
    <w:name w:val="heading 4"/>
    <w:basedOn w:val="Normal"/>
    <w:next w:val="Normal"/>
    <w:qFormat/>
    <w:rsid w:val="00360789"/>
    <w:pPr>
      <w:keepNext/>
      <w:outlineLvl w:val="3"/>
    </w:pPr>
    <w:rPr>
      <w:b/>
    </w:rPr>
  </w:style>
  <w:style w:type="paragraph" w:styleId="Heading5">
    <w:name w:val="heading 5"/>
    <w:basedOn w:val="Normal"/>
    <w:next w:val="Normal"/>
    <w:qFormat/>
    <w:rsid w:val="00360789"/>
    <w:pPr>
      <w:keepNext/>
      <w:jc w:val="center"/>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60789"/>
    <w:pPr>
      <w:widowControl w:val="0"/>
      <w:jc w:val="center"/>
    </w:pPr>
    <w:rPr>
      <w:rFonts w:ascii="Times New Roman" w:hAnsi="Times New Roman"/>
      <w:b/>
      <w:snapToGrid w:val="0"/>
      <w:sz w:val="36"/>
      <w:lang w:val="en-US"/>
    </w:rPr>
  </w:style>
  <w:style w:type="paragraph" w:styleId="BodyText">
    <w:name w:val="Body Text"/>
    <w:basedOn w:val="Normal"/>
    <w:link w:val="BodyTextChar"/>
    <w:rsid w:val="00360789"/>
    <w:pPr>
      <w:jc w:val="center"/>
    </w:pPr>
    <w:rPr>
      <w:rFonts w:ascii="Times New Roman" w:hAnsi="Times New Roman"/>
      <w:b/>
      <w:sz w:val="18"/>
    </w:rPr>
  </w:style>
  <w:style w:type="paragraph" w:styleId="BodyTextIndent">
    <w:name w:val="Body Text Indent"/>
    <w:basedOn w:val="Normal"/>
    <w:rsid w:val="00360789"/>
    <w:pPr>
      <w:spacing w:line="360" w:lineRule="auto"/>
      <w:ind w:left="-1134"/>
    </w:pPr>
    <w:rPr>
      <w:lang w:val="en-US"/>
    </w:rPr>
  </w:style>
  <w:style w:type="paragraph" w:customStyle="1" w:styleId="BodyTextIn">
    <w:name w:val="Body Text In"/>
    <w:rsid w:val="00360789"/>
    <w:pPr>
      <w:widowControl w:val="0"/>
      <w:jc w:val="both"/>
    </w:pPr>
    <w:rPr>
      <w:rFonts w:ascii="Arial" w:hAnsi="Arial"/>
      <w:snapToGrid w:val="0"/>
      <w:sz w:val="22"/>
      <w:lang w:val="en-GB"/>
    </w:rPr>
  </w:style>
  <w:style w:type="paragraph" w:styleId="Header">
    <w:name w:val="header"/>
    <w:aliases w:val="h"/>
    <w:basedOn w:val="Normal"/>
    <w:link w:val="HeaderChar"/>
    <w:rsid w:val="00360789"/>
    <w:pPr>
      <w:widowControl w:val="0"/>
      <w:tabs>
        <w:tab w:val="left" w:pos="0"/>
        <w:tab w:val="center" w:pos="4320"/>
        <w:tab w:val="right" w:pos="8640"/>
        <w:tab w:val="left" w:pos="9360"/>
      </w:tabs>
    </w:pPr>
    <w:rPr>
      <w:rFonts w:ascii="Times New Roman" w:hAnsi="Times New Roman"/>
      <w:snapToGrid w:val="0"/>
      <w:sz w:val="20"/>
      <w:lang w:val="en-US"/>
    </w:rPr>
  </w:style>
  <w:style w:type="character" w:styleId="PageNumber">
    <w:name w:val="page number"/>
    <w:basedOn w:val="DefaultParagraphFont"/>
    <w:rsid w:val="00360789"/>
  </w:style>
  <w:style w:type="paragraph" w:styleId="ListBullet2">
    <w:name w:val="List Bullet 2"/>
    <w:basedOn w:val="Normal"/>
    <w:autoRedefine/>
    <w:rsid w:val="00360789"/>
    <w:pPr>
      <w:numPr>
        <w:numId w:val="1"/>
      </w:numPr>
      <w:suppressAutoHyphens/>
      <w:ind w:right="288"/>
    </w:pPr>
    <w:rPr>
      <w:b/>
    </w:rPr>
  </w:style>
  <w:style w:type="paragraph" w:customStyle="1" w:styleId="Figure">
    <w:name w:val="Figure"/>
    <w:basedOn w:val="Normal"/>
    <w:rsid w:val="00360789"/>
    <w:pPr>
      <w:jc w:val="center"/>
    </w:pPr>
    <w:rPr>
      <w:rFonts w:ascii="Times New Roman" w:hAnsi="Times New Roman"/>
      <w:b/>
      <w:sz w:val="24"/>
    </w:rPr>
  </w:style>
  <w:style w:type="paragraph" w:styleId="BodyText3">
    <w:name w:val="Body Text 3"/>
    <w:basedOn w:val="Normal"/>
    <w:rsid w:val="00360789"/>
    <w:rPr>
      <w:color w:val="000000"/>
    </w:rPr>
  </w:style>
  <w:style w:type="paragraph" w:customStyle="1" w:styleId="TRHeading3">
    <w:name w:val="TRHeading3"/>
    <w:basedOn w:val="Heading3"/>
    <w:autoRedefine/>
    <w:rsid w:val="00360789"/>
    <w:pPr>
      <w:widowControl/>
      <w:numPr>
        <w:ilvl w:val="2"/>
        <w:numId w:val="3"/>
      </w:numPr>
      <w:suppressAutoHyphens/>
      <w:spacing w:before="360" w:after="60"/>
      <w:jc w:val="left"/>
    </w:pPr>
    <w:rPr>
      <w:b w:val="0"/>
      <w:snapToGrid/>
      <w:lang w:val="en-GB"/>
    </w:rPr>
  </w:style>
  <w:style w:type="character" w:styleId="FollowedHyperlink">
    <w:name w:val="FollowedHyperlink"/>
    <w:basedOn w:val="DefaultParagraphFont"/>
    <w:rsid w:val="00360789"/>
    <w:rPr>
      <w:color w:val="800080"/>
      <w:u w:val="single"/>
    </w:rPr>
  </w:style>
  <w:style w:type="paragraph" w:styleId="Footer">
    <w:name w:val="footer"/>
    <w:basedOn w:val="Normal"/>
    <w:rsid w:val="00360789"/>
    <w:pPr>
      <w:tabs>
        <w:tab w:val="center" w:pos="4320"/>
        <w:tab w:val="right" w:pos="8640"/>
      </w:tabs>
    </w:pPr>
    <w:rPr>
      <w:rFonts w:ascii="Times New Roman" w:hAnsi="Times New Roman"/>
      <w:sz w:val="20"/>
    </w:rPr>
  </w:style>
  <w:style w:type="paragraph" w:styleId="BodyTextIndent2">
    <w:name w:val="Body Text Indent 2"/>
    <w:basedOn w:val="Normal"/>
    <w:rsid w:val="00360789"/>
    <w:pPr>
      <w:tabs>
        <w:tab w:val="left" w:pos="567"/>
      </w:tabs>
      <w:spacing w:line="360" w:lineRule="auto"/>
      <w:ind w:left="-284"/>
    </w:pPr>
    <w:rPr>
      <w:lang w:val="en-US"/>
    </w:rPr>
  </w:style>
  <w:style w:type="paragraph" w:styleId="PlainText">
    <w:name w:val="Plain Text"/>
    <w:basedOn w:val="Normal"/>
    <w:link w:val="PlainTextChar"/>
    <w:uiPriority w:val="99"/>
    <w:rsid w:val="00360789"/>
    <w:pPr>
      <w:widowControl w:val="0"/>
    </w:pPr>
    <w:rPr>
      <w:rFonts w:ascii="Courier New" w:hAnsi="Courier New"/>
      <w:snapToGrid w:val="0"/>
      <w:sz w:val="24"/>
    </w:rPr>
  </w:style>
  <w:style w:type="paragraph" w:customStyle="1" w:styleId="Level1">
    <w:name w:val="Level 1"/>
    <w:basedOn w:val="Normal"/>
    <w:rsid w:val="00360789"/>
    <w:pPr>
      <w:widowControl w:val="0"/>
      <w:numPr>
        <w:numId w:val="4"/>
      </w:numPr>
      <w:ind w:left="720" w:hanging="720"/>
      <w:outlineLvl w:val="0"/>
    </w:pPr>
    <w:rPr>
      <w:rFonts w:ascii="Times New Roman" w:hAnsi="Times New Roman"/>
      <w:snapToGrid w:val="0"/>
      <w:sz w:val="24"/>
    </w:rPr>
  </w:style>
  <w:style w:type="paragraph" w:styleId="BodyText2">
    <w:name w:val="Body Text 2"/>
    <w:basedOn w:val="Normal"/>
    <w:rsid w:val="00360789"/>
    <w:pPr>
      <w:tabs>
        <w:tab w:val="left" w:pos="-36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pPr>
    <w:rPr>
      <w:snapToGrid w:val="0"/>
    </w:rPr>
  </w:style>
  <w:style w:type="paragraph" w:styleId="BlockText">
    <w:name w:val="Block Text"/>
    <w:basedOn w:val="Normal"/>
    <w:rsid w:val="00360789"/>
    <w:pPr>
      <w:widowControl w:val="0"/>
      <w:ind w:left="720" w:right="964"/>
    </w:pPr>
    <w:rPr>
      <w:snapToGrid w:val="0"/>
    </w:rPr>
  </w:style>
  <w:style w:type="paragraph" w:customStyle="1" w:styleId="TRBody1">
    <w:name w:val="TRBody1"/>
    <w:basedOn w:val="BodyText"/>
    <w:autoRedefine/>
    <w:rsid w:val="008858DD"/>
    <w:pPr>
      <w:suppressAutoHyphens/>
      <w:jc w:val="both"/>
    </w:pPr>
    <w:rPr>
      <w:rFonts w:ascii="Arial" w:hAnsi="Arial"/>
      <w:i/>
      <w:sz w:val="22"/>
    </w:rPr>
  </w:style>
  <w:style w:type="paragraph" w:styleId="FootnoteText">
    <w:name w:val="footnote text"/>
    <w:basedOn w:val="Normal"/>
    <w:semiHidden/>
    <w:rsid w:val="00060D19"/>
    <w:rPr>
      <w:sz w:val="20"/>
    </w:rPr>
  </w:style>
  <w:style w:type="character" w:styleId="FootnoteReference">
    <w:name w:val="footnote reference"/>
    <w:basedOn w:val="DefaultParagraphFont"/>
    <w:semiHidden/>
    <w:rsid w:val="00060D19"/>
    <w:rPr>
      <w:vertAlign w:val="superscript"/>
    </w:rPr>
  </w:style>
  <w:style w:type="paragraph" w:styleId="NormalWeb">
    <w:name w:val="Normal (Web)"/>
    <w:basedOn w:val="Normal"/>
    <w:uiPriority w:val="99"/>
    <w:rsid w:val="00731E63"/>
    <w:pPr>
      <w:spacing w:before="100" w:beforeAutospacing="1" w:after="100" w:afterAutospacing="1"/>
    </w:pPr>
    <w:rPr>
      <w:rFonts w:ascii="Times New Roman" w:hAnsi="Times New Roman"/>
      <w:sz w:val="24"/>
      <w:lang w:val="en-US"/>
    </w:rPr>
  </w:style>
  <w:style w:type="character" w:styleId="EndnoteReference">
    <w:name w:val="endnote reference"/>
    <w:basedOn w:val="DefaultParagraphFont"/>
    <w:semiHidden/>
    <w:rsid w:val="00063F2D"/>
    <w:rPr>
      <w:vertAlign w:val="superscript"/>
    </w:rPr>
  </w:style>
  <w:style w:type="paragraph" w:customStyle="1" w:styleId="CharChar1Char">
    <w:name w:val="Char Char1 Char"/>
    <w:basedOn w:val="Normal"/>
    <w:rsid w:val="00275D6C"/>
    <w:pPr>
      <w:spacing w:after="160" w:line="240" w:lineRule="exact"/>
    </w:pPr>
    <w:rPr>
      <w:rFonts w:ascii="Tahoma" w:hAnsi="Tahoma"/>
      <w:sz w:val="20"/>
      <w:lang w:val="en-US"/>
    </w:rPr>
  </w:style>
  <w:style w:type="table" w:styleId="TableGrid">
    <w:name w:val="Table Grid"/>
    <w:basedOn w:val="TableNormal"/>
    <w:uiPriority w:val="59"/>
    <w:rsid w:val="00275D6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75D6C"/>
    <w:rPr>
      <w:b/>
      <w:bCs/>
    </w:rPr>
  </w:style>
  <w:style w:type="character" w:customStyle="1" w:styleId="BodyTextChar">
    <w:name w:val="Body Text Char"/>
    <w:basedOn w:val="DefaultParagraphFont"/>
    <w:link w:val="BodyText"/>
    <w:rsid w:val="00D234B5"/>
    <w:rPr>
      <w:b/>
      <w:sz w:val="18"/>
      <w:lang w:val="en-GB"/>
    </w:rPr>
  </w:style>
  <w:style w:type="character" w:customStyle="1" w:styleId="HeaderChar">
    <w:name w:val="Header Char"/>
    <w:aliases w:val="h Char"/>
    <w:basedOn w:val="DefaultParagraphFont"/>
    <w:link w:val="Header"/>
    <w:rsid w:val="00D234B5"/>
    <w:rPr>
      <w:snapToGrid w:val="0"/>
    </w:rPr>
  </w:style>
  <w:style w:type="paragraph" w:customStyle="1" w:styleId="TRNormal1">
    <w:name w:val="TRNormal1"/>
    <w:basedOn w:val="Normal"/>
    <w:autoRedefine/>
    <w:rsid w:val="00E4030C"/>
    <w:pPr>
      <w:suppressAutoHyphens/>
      <w:spacing w:after="240"/>
    </w:pPr>
    <w:rPr>
      <w:rFonts w:ascii="Times New Roman" w:hAnsi="Times New Roman"/>
    </w:rPr>
  </w:style>
  <w:style w:type="paragraph" w:customStyle="1" w:styleId="GCStyle1">
    <w:name w:val="GCStyle1"/>
    <w:basedOn w:val="Normal"/>
    <w:rsid w:val="00E4030C"/>
  </w:style>
  <w:style w:type="paragraph" w:styleId="BalloonText">
    <w:name w:val="Balloon Text"/>
    <w:basedOn w:val="Normal"/>
    <w:link w:val="BalloonTextChar"/>
    <w:rsid w:val="00E4030C"/>
    <w:rPr>
      <w:rFonts w:ascii="Tahoma" w:hAnsi="Tahoma" w:cs="Tahoma"/>
      <w:sz w:val="16"/>
      <w:szCs w:val="16"/>
    </w:rPr>
  </w:style>
  <w:style w:type="character" w:customStyle="1" w:styleId="BalloonTextChar">
    <w:name w:val="Balloon Text Char"/>
    <w:basedOn w:val="DefaultParagraphFont"/>
    <w:link w:val="BalloonText"/>
    <w:rsid w:val="00E4030C"/>
    <w:rPr>
      <w:rFonts w:ascii="Tahoma" w:hAnsi="Tahoma" w:cs="Tahoma"/>
      <w:sz w:val="16"/>
      <w:szCs w:val="16"/>
      <w:lang w:val="en-GB"/>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Bullets"/>
    <w:basedOn w:val="Normal"/>
    <w:link w:val="ListParagraphChar"/>
    <w:uiPriority w:val="34"/>
    <w:qFormat/>
    <w:rsid w:val="00BF3E44"/>
    <w:pPr>
      <w:numPr>
        <w:numId w:val="13"/>
      </w:numPr>
      <w:ind w:left="0" w:firstLine="0"/>
    </w:pPr>
    <w:rPr>
      <w:lang w:val="en-US"/>
    </w:rPr>
  </w:style>
  <w:style w:type="paragraph" w:customStyle="1" w:styleId="Normal1">
    <w:name w:val="Normal1"/>
    <w:basedOn w:val="Normal"/>
    <w:rsid w:val="003B00AD"/>
    <w:pPr>
      <w:spacing w:before="100" w:beforeAutospacing="1" w:after="100" w:afterAutospacing="1"/>
    </w:pPr>
    <w:rPr>
      <w:rFonts w:ascii="Trebuchet MS" w:hAnsi="Trebuchet MS"/>
      <w:color w:val="333333"/>
      <w:sz w:val="20"/>
      <w:lang w:val="en-US"/>
    </w:rPr>
  </w:style>
  <w:style w:type="character" w:styleId="Hyperlink">
    <w:name w:val="Hyperlink"/>
    <w:basedOn w:val="DefaultParagraphFont"/>
    <w:uiPriority w:val="99"/>
    <w:unhideWhenUsed/>
    <w:rsid w:val="00752006"/>
    <w:rPr>
      <w:color w:val="FF5400"/>
      <w:u w:val="single"/>
    </w:rPr>
  </w:style>
  <w:style w:type="character" w:styleId="CommentReference">
    <w:name w:val="annotation reference"/>
    <w:basedOn w:val="DefaultParagraphFont"/>
    <w:rsid w:val="00092FA9"/>
    <w:rPr>
      <w:sz w:val="16"/>
      <w:szCs w:val="16"/>
    </w:rPr>
  </w:style>
  <w:style w:type="paragraph" w:styleId="CommentText">
    <w:name w:val="annotation text"/>
    <w:basedOn w:val="Normal"/>
    <w:link w:val="CommentTextChar"/>
    <w:uiPriority w:val="99"/>
    <w:rsid w:val="00092FA9"/>
    <w:rPr>
      <w:sz w:val="20"/>
    </w:rPr>
  </w:style>
  <w:style w:type="character" w:customStyle="1" w:styleId="CommentTextChar">
    <w:name w:val="Comment Text Char"/>
    <w:basedOn w:val="DefaultParagraphFont"/>
    <w:link w:val="CommentText"/>
    <w:uiPriority w:val="99"/>
    <w:rsid w:val="00092FA9"/>
    <w:rPr>
      <w:rFonts w:ascii="Arial" w:hAnsi="Arial"/>
      <w:lang w:val="en-GB"/>
    </w:rPr>
  </w:style>
  <w:style w:type="paragraph" w:styleId="CommentSubject">
    <w:name w:val="annotation subject"/>
    <w:basedOn w:val="CommentText"/>
    <w:next w:val="CommentText"/>
    <w:link w:val="CommentSubjectChar"/>
    <w:rsid w:val="00092FA9"/>
    <w:rPr>
      <w:b/>
      <w:bCs/>
    </w:rPr>
  </w:style>
  <w:style w:type="character" w:customStyle="1" w:styleId="CommentSubjectChar">
    <w:name w:val="Comment Subject Char"/>
    <w:basedOn w:val="CommentTextChar"/>
    <w:link w:val="CommentSubject"/>
    <w:rsid w:val="00092FA9"/>
    <w:rPr>
      <w:rFonts w:ascii="Arial" w:hAnsi="Arial"/>
      <w:b/>
      <w:bCs/>
      <w:lang w:val="en-GB"/>
    </w:rPr>
  </w:style>
  <w:style w:type="paragraph" w:styleId="TOC1">
    <w:name w:val="toc 1"/>
    <w:basedOn w:val="Normal"/>
    <w:next w:val="Normal"/>
    <w:autoRedefine/>
    <w:rsid w:val="00D32BB3"/>
    <w:pPr>
      <w:tabs>
        <w:tab w:val="right" w:leader="dot" w:pos="9226"/>
      </w:tabs>
      <w:spacing w:before="120" w:after="120"/>
    </w:pPr>
    <w:rPr>
      <w:rFonts w:ascii="Times New Roman" w:hAnsi="Times New Roman"/>
      <w:sz w:val="24"/>
      <w:lang w:eastAsia="fr-FR"/>
    </w:rPr>
  </w:style>
  <w:style w:type="paragraph" w:styleId="ListNumber2">
    <w:name w:val="List Number 2"/>
    <w:basedOn w:val="Normal"/>
    <w:rsid w:val="00D32BB3"/>
    <w:pPr>
      <w:numPr>
        <w:numId w:val="5"/>
      </w:numPr>
      <w:spacing w:before="240" w:after="240"/>
      <w:ind w:right="284"/>
    </w:pPr>
    <w:rPr>
      <w:rFonts w:ascii="Times New Roman" w:hAnsi="Times New Roman"/>
      <w:sz w:val="24"/>
      <w:lang w:eastAsia="fr-FR"/>
    </w:rPr>
  </w:style>
  <w:style w:type="paragraph" w:styleId="BodyTextIndent3">
    <w:name w:val="Body Text Indent 3"/>
    <w:basedOn w:val="Normal"/>
    <w:link w:val="BodyTextIndent3Char"/>
    <w:rsid w:val="00D32BB3"/>
    <w:pPr>
      <w:spacing w:before="240" w:after="240"/>
      <w:ind w:left="709" w:hanging="709"/>
    </w:pPr>
    <w:rPr>
      <w:sz w:val="24"/>
      <w:lang w:eastAsia="fr-FR"/>
    </w:rPr>
  </w:style>
  <w:style w:type="character" w:customStyle="1" w:styleId="BodyTextIndent3Char">
    <w:name w:val="Body Text Indent 3 Char"/>
    <w:basedOn w:val="DefaultParagraphFont"/>
    <w:link w:val="BodyTextIndent3"/>
    <w:rsid w:val="00D32BB3"/>
    <w:rPr>
      <w:rFonts w:ascii="Arial" w:hAnsi="Arial"/>
      <w:sz w:val="24"/>
      <w:lang w:val="en-GB" w:eastAsia="fr-FR"/>
    </w:rPr>
  </w:style>
  <w:style w:type="paragraph" w:customStyle="1" w:styleId="TableParagraph">
    <w:name w:val="Table Paragraph"/>
    <w:basedOn w:val="Normal"/>
    <w:uiPriority w:val="1"/>
    <w:qFormat/>
    <w:rsid w:val="00C75362"/>
    <w:pPr>
      <w:autoSpaceDE w:val="0"/>
      <w:autoSpaceDN w:val="0"/>
      <w:adjustRightInd w:val="0"/>
    </w:pPr>
    <w:rPr>
      <w:rFonts w:ascii="Times New Roman" w:hAnsi="Times New Roman"/>
      <w:sz w:val="24"/>
      <w:lang w:val="en-US"/>
    </w:rPr>
  </w:style>
  <w:style w:type="character" w:customStyle="1" w:styleId="TitleChar">
    <w:name w:val="Title Char"/>
    <w:basedOn w:val="DefaultParagraphFont"/>
    <w:link w:val="Title"/>
    <w:rsid w:val="0054526D"/>
    <w:rPr>
      <w:b/>
      <w:snapToGrid w:val="0"/>
      <w:sz w:val="36"/>
    </w:rPr>
  </w:style>
  <w:style w:type="character" w:customStyle="1" w:styleId="PlainTextChar">
    <w:name w:val="Plain Text Char"/>
    <w:basedOn w:val="DefaultParagraphFont"/>
    <w:link w:val="PlainText"/>
    <w:uiPriority w:val="99"/>
    <w:rsid w:val="00C17A1A"/>
    <w:rPr>
      <w:rFonts w:ascii="Courier New" w:hAnsi="Courier New"/>
      <w:snapToGrid w:val="0"/>
      <w:sz w:val="24"/>
      <w:lang w:val="en-GB"/>
    </w:rPr>
  </w:style>
  <w:style w:type="character" w:customStyle="1" w:styleId="html-italic">
    <w:name w:val="html-italic"/>
    <w:basedOn w:val="DefaultParagraphFont"/>
    <w:rsid w:val="003C111A"/>
  </w:style>
  <w:style w:type="paragraph" w:styleId="DocumentMap">
    <w:name w:val="Document Map"/>
    <w:basedOn w:val="Normal"/>
    <w:link w:val="DocumentMapChar"/>
    <w:semiHidden/>
    <w:unhideWhenUsed/>
    <w:rsid w:val="003C111A"/>
    <w:rPr>
      <w:rFonts w:ascii="Tahoma" w:hAnsi="Tahoma" w:cs="Tahoma"/>
      <w:sz w:val="16"/>
      <w:szCs w:val="16"/>
    </w:rPr>
  </w:style>
  <w:style w:type="character" w:customStyle="1" w:styleId="DocumentMapChar">
    <w:name w:val="Document Map Char"/>
    <w:basedOn w:val="DefaultParagraphFont"/>
    <w:link w:val="DocumentMap"/>
    <w:semiHidden/>
    <w:rsid w:val="003C111A"/>
    <w:rPr>
      <w:rFonts w:ascii="Tahoma" w:hAnsi="Tahoma" w:cs="Tahoma"/>
      <w:sz w:val="16"/>
      <w:szCs w:val="16"/>
      <w:lang w:val="en-GB"/>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
    <w:link w:val="ListParagraph"/>
    <w:uiPriority w:val="34"/>
    <w:locked/>
    <w:rsid w:val="009235B9"/>
    <w:rPr>
      <w:rFonts w:ascii="Arial" w:hAnsi="Arial"/>
      <w:sz w:val="22"/>
      <w:szCs w:val="24"/>
      <w:lang w:eastAsia="en-GB"/>
    </w:rPr>
  </w:style>
  <w:style w:type="paragraph" w:styleId="Revision">
    <w:name w:val="Revision"/>
    <w:hidden/>
    <w:uiPriority w:val="99"/>
    <w:semiHidden/>
    <w:rsid w:val="00E87399"/>
    <w:rPr>
      <w:rFonts w:ascii="Arial" w:hAnsi="Arial"/>
      <w:sz w:val="22"/>
      <w:szCs w:val="24"/>
      <w:lang w:val="en-T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18947">
      <w:bodyDiv w:val="1"/>
      <w:marLeft w:val="0"/>
      <w:marRight w:val="0"/>
      <w:marTop w:val="0"/>
      <w:marBottom w:val="0"/>
      <w:divBdr>
        <w:top w:val="none" w:sz="0" w:space="0" w:color="auto"/>
        <w:left w:val="none" w:sz="0" w:space="0" w:color="auto"/>
        <w:bottom w:val="none" w:sz="0" w:space="0" w:color="auto"/>
        <w:right w:val="none" w:sz="0" w:space="0" w:color="auto"/>
      </w:divBdr>
      <w:divsChild>
        <w:div w:id="342125356">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421728851">
      <w:bodyDiv w:val="1"/>
      <w:marLeft w:val="0"/>
      <w:marRight w:val="0"/>
      <w:marTop w:val="0"/>
      <w:marBottom w:val="0"/>
      <w:divBdr>
        <w:top w:val="none" w:sz="0" w:space="0" w:color="auto"/>
        <w:left w:val="none" w:sz="0" w:space="0" w:color="auto"/>
        <w:bottom w:val="none" w:sz="0" w:space="0" w:color="auto"/>
        <w:right w:val="none" w:sz="0" w:space="0" w:color="auto"/>
      </w:divBdr>
      <w:divsChild>
        <w:div w:id="1741899625">
          <w:marLeft w:val="0"/>
          <w:marRight w:val="0"/>
          <w:marTop w:val="0"/>
          <w:marBottom w:val="0"/>
          <w:divBdr>
            <w:top w:val="none" w:sz="0" w:space="0" w:color="auto"/>
            <w:left w:val="none" w:sz="0" w:space="0" w:color="auto"/>
            <w:bottom w:val="none" w:sz="0" w:space="0" w:color="auto"/>
            <w:right w:val="none" w:sz="0" w:space="0" w:color="auto"/>
          </w:divBdr>
          <w:divsChild>
            <w:div w:id="74595395">
              <w:marLeft w:val="150"/>
              <w:marRight w:val="0"/>
              <w:marTop w:val="0"/>
              <w:marBottom w:val="0"/>
              <w:divBdr>
                <w:top w:val="none" w:sz="0" w:space="0" w:color="auto"/>
                <w:left w:val="single" w:sz="6" w:space="0" w:color="DDDDDD"/>
                <w:bottom w:val="single" w:sz="6" w:space="0" w:color="DDDDDD"/>
                <w:right w:val="single" w:sz="6" w:space="0" w:color="DDDDDD"/>
              </w:divBdr>
            </w:div>
          </w:divsChild>
        </w:div>
      </w:divsChild>
    </w:div>
    <w:div w:id="487749313">
      <w:bodyDiv w:val="1"/>
      <w:marLeft w:val="0"/>
      <w:marRight w:val="0"/>
      <w:marTop w:val="0"/>
      <w:marBottom w:val="0"/>
      <w:divBdr>
        <w:top w:val="none" w:sz="0" w:space="0" w:color="auto"/>
        <w:left w:val="none" w:sz="0" w:space="0" w:color="auto"/>
        <w:bottom w:val="none" w:sz="0" w:space="0" w:color="auto"/>
        <w:right w:val="none" w:sz="0" w:space="0" w:color="auto"/>
      </w:divBdr>
    </w:div>
    <w:div w:id="515966832">
      <w:bodyDiv w:val="1"/>
      <w:marLeft w:val="0"/>
      <w:marRight w:val="0"/>
      <w:marTop w:val="0"/>
      <w:marBottom w:val="0"/>
      <w:divBdr>
        <w:top w:val="none" w:sz="0" w:space="0" w:color="auto"/>
        <w:left w:val="none" w:sz="0" w:space="0" w:color="auto"/>
        <w:bottom w:val="none" w:sz="0" w:space="0" w:color="auto"/>
        <w:right w:val="none" w:sz="0" w:space="0" w:color="auto"/>
      </w:divBdr>
    </w:div>
    <w:div w:id="53235362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1976862">
          <w:marLeft w:val="0"/>
          <w:marRight w:val="0"/>
          <w:marTop w:val="0"/>
          <w:marBottom w:val="0"/>
          <w:divBdr>
            <w:top w:val="none" w:sz="0" w:space="0" w:color="auto"/>
            <w:left w:val="none" w:sz="0" w:space="0" w:color="auto"/>
            <w:bottom w:val="none" w:sz="0" w:space="0" w:color="auto"/>
            <w:right w:val="none" w:sz="0" w:space="0" w:color="auto"/>
          </w:divBdr>
        </w:div>
        <w:div w:id="127357947">
          <w:marLeft w:val="0"/>
          <w:marRight w:val="0"/>
          <w:marTop w:val="0"/>
          <w:marBottom w:val="0"/>
          <w:divBdr>
            <w:top w:val="none" w:sz="0" w:space="0" w:color="auto"/>
            <w:left w:val="none" w:sz="0" w:space="0" w:color="auto"/>
            <w:bottom w:val="none" w:sz="0" w:space="0" w:color="auto"/>
            <w:right w:val="none" w:sz="0" w:space="0" w:color="auto"/>
          </w:divBdr>
        </w:div>
        <w:div w:id="193419414">
          <w:marLeft w:val="0"/>
          <w:marRight w:val="0"/>
          <w:marTop w:val="0"/>
          <w:marBottom w:val="0"/>
          <w:divBdr>
            <w:top w:val="none" w:sz="0" w:space="0" w:color="auto"/>
            <w:left w:val="none" w:sz="0" w:space="0" w:color="auto"/>
            <w:bottom w:val="none" w:sz="0" w:space="0" w:color="auto"/>
            <w:right w:val="none" w:sz="0" w:space="0" w:color="auto"/>
          </w:divBdr>
        </w:div>
        <w:div w:id="554196690">
          <w:marLeft w:val="0"/>
          <w:marRight w:val="0"/>
          <w:marTop w:val="0"/>
          <w:marBottom w:val="0"/>
          <w:divBdr>
            <w:top w:val="none" w:sz="0" w:space="0" w:color="auto"/>
            <w:left w:val="none" w:sz="0" w:space="0" w:color="auto"/>
            <w:bottom w:val="none" w:sz="0" w:space="0" w:color="auto"/>
            <w:right w:val="none" w:sz="0" w:space="0" w:color="auto"/>
          </w:divBdr>
        </w:div>
        <w:div w:id="724722229">
          <w:marLeft w:val="0"/>
          <w:marRight w:val="0"/>
          <w:marTop w:val="0"/>
          <w:marBottom w:val="0"/>
          <w:divBdr>
            <w:top w:val="none" w:sz="0" w:space="0" w:color="auto"/>
            <w:left w:val="none" w:sz="0" w:space="0" w:color="auto"/>
            <w:bottom w:val="none" w:sz="0" w:space="0" w:color="auto"/>
            <w:right w:val="none" w:sz="0" w:space="0" w:color="auto"/>
          </w:divBdr>
        </w:div>
        <w:div w:id="1395424295">
          <w:marLeft w:val="0"/>
          <w:marRight w:val="0"/>
          <w:marTop w:val="0"/>
          <w:marBottom w:val="0"/>
          <w:divBdr>
            <w:top w:val="none" w:sz="0" w:space="0" w:color="auto"/>
            <w:left w:val="none" w:sz="0" w:space="0" w:color="auto"/>
            <w:bottom w:val="none" w:sz="0" w:space="0" w:color="auto"/>
            <w:right w:val="none" w:sz="0" w:space="0" w:color="auto"/>
          </w:divBdr>
        </w:div>
        <w:div w:id="1962295801">
          <w:marLeft w:val="0"/>
          <w:marRight w:val="0"/>
          <w:marTop w:val="0"/>
          <w:marBottom w:val="0"/>
          <w:divBdr>
            <w:top w:val="none" w:sz="0" w:space="0" w:color="auto"/>
            <w:left w:val="none" w:sz="0" w:space="0" w:color="auto"/>
            <w:bottom w:val="none" w:sz="0" w:space="0" w:color="auto"/>
            <w:right w:val="none" w:sz="0" w:space="0" w:color="auto"/>
          </w:divBdr>
        </w:div>
      </w:divsChild>
    </w:div>
    <w:div w:id="600458385">
      <w:bodyDiv w:val="1"/>
      <w:marLeft w:val="0"/>
      <w:marRight w:val="0"/>
      <w:marTop w:val="0"/>
      <w:marBottom w:val="0"/>
      <w:divBdr>
        <w:top w:val="none" w:sz="0" w:space="0" w:color="auto"/>
        <w:left w:val="none" w:sz="0" w:space="0" w:color="auto"/>
        <w:bottom w:val="none" w:sz="0" w:space="0" w:color="auto"/>
        <w:right w:val="none" w:sz="0" w:space="0" w:color="auto"/>
      </w:divBdr>
    </w:div>
    <w:div w:id="733772882">
      <w:bodyDiv w:val="1"/>
      <w:marLeft w:val="0"/>
      <w:marRight w:val="0"/>
      <w:marTop w:val="0"/>
      <w:marBottom w:val="0"/>
      <w:divBdr>
        <w:top w:val="none" w:sz="0" w:space="0" w:color="auto"/>
        <w:left w:val="none" w:sz="0" w:space="0" w:color="auto"/>
        <w:bottom w:val="none" w:sz="0" w:space="0" w:color="auto"/>
        <w:right w:val="none" w:sz="0" w:space="0" w:color="auto"/>
      </w:divBdr>
    </w:div>
    <w:div w:id="749929979">
      <w:bodyDiv w:val="1"/>
      <w:marLeft w:val="0"/>
      <w:marRight w:val="0"/>
      <w:marTop w:val="0"/>
      <w:marBottom w:val="0"/>
      <w:divBdr>
        <w:top w:val="none" w:sz="0" w:space="0" w:color="auto"/>
        <w:left w:val="none" w:sz="0" w:space="0" w:color="auto"/>
        <w:bottom w:val="none" w:sz="0" w:space="0" w:color="auto"/>
        <w:right w:val="none" w:sz="0" w:space="0" w:color="auto"/>
      </w:divBdr>
    </w:div>
    <w:div w:id="775756310">
      <w:bodyDiv w:val="1"/>
      <w:marLeft w:val="0"/>
      <w:marRight w:val="0"/>
      <w:marTop w:val="0"/>
      <w:marBottom w:val="0"/>
      <w:divBdr>
        <w:top w:val="none" w:sz="0" w:space="0" w:color="auto"/>
        <w:left w:val="none" w:sz="0" w:space="0" w:color="auto"/>
        <w:bottom w:val="none" w:sz="0" w:space="0" w:color="auto"/>
        <w:right w:val="none" w:sz="0" w:space="0" w:color="auto"/>
      </w:divBdr>
    </w:div>
    <w:div w:id="935745156">
      <w:bodyDiv w:val="1"/>
      <w:marLeft w:val="0"/>
      <w:marRight w:val="0"/>
      <w:marTop w:val="0"/>
      <w:marBottom w:val="0"/>
      <w:divBdr>
        <w:top w:val="none" w:sz="0" w:space="0" w:color="auto"/>
        <w:left w:val="none" w:sz="0" w:space="0" w:color="auto"/>
        <w:bottom w:val="none" w:sz="0" w:space="0" w:color="auto"/>
        <w:right w:val="none" w:sz="0" w:space="0" w:color="auto"/>
      </w:divBdr>
      <w:divsChild>
        <w:div w:id="28992751">
          <w:marLeft w:val="0"/>
          <w:marRight w:val="0"/>
          <w:marTop w:val="0"/>
          <w:marBottom w:val="0"/>
          <w:divBdr>
            <w:top w:val="none" w:sz="0" w:space="0" w:color="auto"/>
            <w:left w:val="none" w:sz="0" w:space="0" w:color="auto"/>
            <w:bottom w:val="none" w:sz="0" w:space="0" w:color="auto"/>
            <w:right w:val="none" w:sz="0" w:space="0" w:color="auto"/>
          </w:divBdr>
        </w:div>
        <w:div w:id="522524882">
          <w:marLeft w:val="0"/>
          <w:marRight w:val="0"/>
          <w:marTop w:val="0"/>
          <w:marBottom w:val="0"/>
          <w:divBdr>
            <w:top w:val="none" w:sz="0" w:space="0" w:color="auto"/>
            <w:left w:val="none" w:sz="0" w:space="0" w:color="auto"/>
            <w:bottom w:val="none" w:sz="0" w:space="0" w:color="auto"/>
            <w:right w:val="none" w:sz="0" w:space="0" w:color="auto"/>
          </w:divBdr>
        </w:div>
        <w:div w:id="609625439">
          <w:marLeft w:val="0"/>
          <w:marRight w:val="0"/>
          <w:marTop w:val="0"/>
          <w:marBottom w:val="0"/>
          <w:divBdr>
            <w:top w:val="none" w:sz="0" w:space="0" w:color="auto"/>
            <w:left w:val="none" w:sz="0" w:space="0" w:color="auto"/>
            <w:bottom w:val="none" w:sz="0" w:space="0" w:color="auto"/>
            <w:right w:val="none" w:sz="0" w:space="0" w:color="auto"/>
          </w:divBdr>
        </w:div>
        <w:div w:id="845099077">
          <w:marLeft w:val="0"/>
          <w:marRight w:val="0"/>
          <w:marTop w:val="0"/>
          <w:marBottom w:val="0"/>
          <w:divBdr>
            <w:top w:val="none" w:sz="0" w:space="0" w:color="auto"/>
            <w:left w:val="none" w:sz="0" w:space="0" w:color="auto"/>
            <w:bottom w:val="none" w:sz="0" w:space="0" w:color="auto"/>
            <w:right w:val="none" w:sz="0" w:space="0" w:color="auto"/>
          </w:divBdr>
        </w:div>
        <w:div w:id="937907359">
          <w:marLeft w:val="0"/>
          <w:marRight w:val="0"/>
          <w:marTop w:val="0"/>
          <w:marBottom w:val="0"/>
          <w:divBdr>
            <w:top w:val="none" w:sz="0" w:space="0" w:color="auto"/>
            <w:left w:val="none" w:sz="0" w:space="0" w:color="auto"/>
            <w:bottom w:val="none" w:sz="0" w:space="0" w:color="auto"/>
            <w:right w:val="none" w:sz="0" w:space="0" w:color="auto"/>
          </w:divBdr>
        </w:div>
        <w:div w:id="1230767832">
          <w:marLeft w:val="0"/>
          <w:marRight w:val="0"/>
          <w:marTop w:val="0"/>
          <w:marBottom w:val="0"/>
          <w:divBdr>
            <w:top w:val="none" w:sz="0" w:space="0" w:color="auto"/>
            <w:left w:val="none" w:sz="0" w:space="0" w:color="auto"/>
            <w:bottom w:val="none" w:sz="0" w:space="0" w:color="auto"/>
            <w:right w:val="none" w:sz="0" w:space="0" w:color="auto"/>
          </w:divBdr>
        </w:div>
        <w:div w:id="1411854064">
          <w:marLeft w:val="0"/>
          <w:marRight w:val="0"/>
          <w:marTop w:val="0"/>
          <w:marBottom w:val="0"/>
          <w:divBdr>
            <w:top w:val="none" w:sz="0" w:space="0" w:color="auto"/>
            <w:left w:val="none" w:sz="0" w:space="0" w:color="auto"/>
            <w:bottom w:val="none" w:sz="0" w:space="0" w:color="auto"/>
            <w:right w:val="none" w:sz="0" w:space="0" w:color="auto"/>
          </w:divBdr>
        </w:div>
        <w:div w:id="1438259417">
          <w:marLeft w:val="0"/>
          <w:marRight w:val="0"/>
          <w:marTop w:val="0"/>
          <w:marBottom w:val="0"/>
          <w:divBdr>
            <w:top w:val="none" w:sz="0" w:space="0" w:color="auto"/>
            <w:left w:val="none" w:sz="0" w:space="0" w:color="auto"/>
            <w:bottom w:val="none" w:sz="0" w:space="0" w:color="auto"/>
            <w:right w:val="none" w:sz="0" w:space="0" w:color="auto"/>
          </w:divBdr>
        </w:div>
      </w:divsChild>
    </w:div>
    <w:div w:id="1001085880">
      <w:bodyDiv w:val="1"/>
      <w:marLeft w:val="0"/>
      <w:marRight w:val="0"/>
      <w:marTop w:val="0"/>
      <w:marBottom w:val="0"/>
      <w:divBdr>
        <w:top w:val="none" w:sz="0" w:space="0" w:color="auto"/>
        <w:left w:val="none" w:sz="0" w:space="0" w:color="auto"/>
        <w:bottom w:val="none" w:sz="0" w:space="0" w:color="auto"/>
        <w:right w:val="none" w:sz="0" w:space="0" w:color="auto"/>
      </w:divBdr>
      <w:divsChild>
        <w:div w:id="106657215">
          <w:marLeft w:val="0"/>
          <w:marRight w:val="0"/>
          <w:marTop w:val="0"/>
          <w:marBottom w:val="0"/>
          <w:divBdr>
            <w:top w:val="none" w:sz="0" w:space="0" w:color="auto"/>
            <w:left w:val="none" w:sz="0" w:space="0" w:color="auto"/>
            <w:bottom w:val="none" w:sz="0" w:space="0" w:color="auto"/>
            <w:right w:val="none" w:sz="0" w:space="0" w:color="auto"/>
          </w:divBdr>
        </w:div>
        <w:div w:id="1011252550">
          <w:marLeft w:val="0"/>
          <w:marRight w:val="0"/>
          <w:marTop w:val="0"/>
          <w:marBottom w:val="0"/>
          <w:divBdr>
            <w:top w:val="none" w:sz="0" w:space="0" w:color="auto"/>
            <w:left w:val="none" w:sz="0" w:space="0" w:color="auto"/>
            <w:bottom w:val="none" w:sz="0" w:space="0" w:color="auto"/>
            <w:right w:val="none" w:sz="0" w:space="0" w:color="auto"/>
          </w:divBdr>
        </w:div>
        <w:div w:id="1326742348">
          <w:marLeft w:val="0"/>
          <w:marRight w:val="0"/>
          <w:marTop w:val="0"/>
          <w:marBottom w:val="0"/>
          <w:divBdr>
            <w:top w:val="none" w:sz="0" w:space="0" w:color="auto"/>
            <w:left w:val="none" w:sz="0" w:space="0" w:color="auto"/>
            <w:bottom w:val="none" w:sz="0" w:space="0" w:color="auto"/>
            <w:right w:val="none" w:sz="0" w:space="0" w:color="auto"/>
          </w:divBdr>
        </w:div>
      </w:divsChild>
    </w:div>
    <w:div w:id="1042947546">
      <w:bodyDiv w:val="1"/>
      <w:marLeft w:val="0"/>
      <w:marRight w:val="0"/>
      <w:marTop w:val="0"/>
      <w:marBottom w:val="0"/>
      <w:divBdr>
        <w:top w:val="none" w:sz="0" w:space="0" w:color="auto"/>
        <w:left w:val="none" w:sz="0" w:space="0" w:color="auto"/>
        <w:bottom w:val="none" w:sz="0" w:space="0" w:color="auto"/>
        <w:right w:val="none" w:sz="0" w:space="0" w:color="auto"/>
      </w:divBdr>
    </w:div>
    <w:div w:id="1066806047">
      <w:bodyDiv w:val="1"/>
      <w:marLeft w:val="0"/>
      <w:marRight w:val="0"/>
      <w:marTop w:val="0"/>
      <w:marBottom w:val="0"/>
      <w:divBdr>
        <w:top w:val="none" w:sz="0" w:space="0" w:color="auto"/>
        <w:left w:val="none" w:sz="0" w:space="0" w:color="auto"/>
        <w:bottom w:val="none" w:sz="0" w:space="0" w:color="auto"/>
        <w:right w:val="none" w:sz="0" w:space="0" w:color="auto"/>
      </w:divBdr>
    </w:div>
    <w:div w:id="1100250393">
      <w:bodyDiv w:val="1"/>
      <w:marLeft w:val="0"/>
      <w:marRight w:val="0"/>
      <w:marTop w:val="0"/>
      <w:marBottom w:val="0"/>
      <w:divBdr>
        <w:top w:val="none" w:sz="0" w:space="0" w:color="auto"/>
        <w:left w:val="none" w:sz="0" w:space="0" w:color="auto"/>
        <w:bottom w:val="none" w:sz="0" w:space="0" w:color="auto"/>
        <w:right w:val="none" w:sz="0" w:space="0" w:color="auto"/>
      </w:divBdr>
    </w:div>
    <w:div w:id="1189762122">
      <w:bodyDiv w:val="1"/>
      <w:marLeft w:val="0"/>
      <w:marRight w:val="0"/>
      <w:marTop w:val="0"/>
      <w:marBottom w:val="0"/>
      <w:divBdr>
        <w:top w:val="none" w:sz="0" w:space="0" w:color="auto"/>
        <w:left w:val="none" w:sz="0" w:space="0" w:color="auto"/>
        <w:bottom w:val="none" w:sz="0" w:space="0" w:color="auto"/>
        <w:right w:val="none" w:sz="0" w:space="0" w:color="auto"/>
      </w:divBdr>
      <w:divsChild>
        <w:div w:id="47190072">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1285624123">
      <w:bodyDiv w:val="1"/>
      <w:marLeft w:val="0"/>
      <w:marRight w:val="0"/>
      <w:marTop w:val="0"/>
      <w:marBottom w:val="0"/>
      <w:divBdr>
        <w:top w:val="none" w:sz="0" w:space="0" w:color="auto"/>
        <w:left w:val="none" w:sz="0" w:space="0" w:color="auto"/>
        <w:bottom w:val="none" w:sz="0" w:space="0" w:color="auto"/>
        <w:right w:val="none" w:sz="0" w:space="0" w:color="auto"/>
      </w:divBdr>
    </w:div>
    <w:div w:id="1345941339">
      <w:bodyDiv w:val="1"/>
      <w:marLeft w:val="0"/>
      <w:marRight w:val="0"/>
      <w:marTop w:val="0"/>
      <w:marBottom w:val="0"/>
      <w:divBdr>
        <w:top w:val="none" w:sz="0" w:space="0" w:color="auto"/>
        <w:left w:val="none" w:sz="0" w:space="0" w:color="auto"/>
        <w:bottom w:val="none" w:sz="0" w:space="0" w:color="auto"/>
        <w:right w:val="none" w:sz="0" w:space="0" w:color="auto"/>
      </w:divBdr>
    </w:div>
    <w:div w:id="1360355223">
      <w:bodyDiv w:val="1"/>
      <w:marLeft w:val="0"/>
      <w:marRight w:val="0"/>
      <w:marTop w:val="0"/>
      <w:marBottom w:val="0"/>
      <w:divBdr>
        <w:top w:val="none" w:sz="0" w:space="0" w:color="auto"/>
        <w:left w:val="none" w:sz="0" w:space="0" w:color="auto"/>
        <w:bottom w:val="none" w:sz="0" w:space="0" w:color="auto"/>
        <w:right w:val="none" w:sz="0" w:space="0" w:color="auto"/>
      </w:divBdr>
    </w:div>
    <w:div w:id="1393238045">
      <w:bodyDiv w:val="1"/>
      <w:marLeft w:val="0"/>
      <w:marRight w:val="0"/>
      <w:marTop w:val="0"/>
      <w:marBottom w:val="0"/>
      <w:divBdr>
        <w:top w:val="none" w:sz="0" w:space="0" w:color="auto"/>
        <w:left w:val="none" w:sz="0" w:space="0" w:color="auto"/>
        <w:bottom w:val="none" w:sz="0" w:space="0" w:color="auto"/>
        <w:right w:val="none" w:sz="0" w:space="0" w:color="auto"/>
      </w:divBdr>
      <w:divsChild>
        <w:div w:id="534193523">
          <w:marLeft w:val="0"/>
          <w:marRight w:val="0"/>
          <w:marTop w:val="0"/>
          <w:marBottom w:val="0"/>
          <w:divBdr>
            <w:top w:val="none" w:sz="0" w:space="0" w:color="auto"/>
            <w:left w:val="none" w:sz="0" w:space="0" w:color="auto"/>
            <w:bottom w:val="none" w:sz="0" w:space="0" w:color="auto"/>
            <w:right w:val="none" w:sz="0" w:space="0" w:color="auto"/>
          </w:divBdr>
          <w:divsChild>
            <w:div w:id="944967115">
              <w:marLeft w:val="0"/>
              <w:marRight w:val="0"/>
              <w:marTop w:val="0"/>
              <w:marBottom w:val="0"/>
              <w:divBdr>
                <w:top w:val="none" w:sz="0" w:space="0" w:color="auto"/>
                <w:left w:val="none" w:sz="0" w:space="0" w:color="auto"/>
                <w:bottom w:val="none" w:sz="0" w:space="0" w:color="auto"/>
                <w:right w:val="none" w:sz="0" w:space="0" w:color="auto"/>
              </w:divBdr>
              <w:divsChild>
                <w:div w:id="1071463730">
                  <w:marLeft w:val="0"/>
                  <w:marRight w:val="0"/>
                  <w:marTop w:val="0"/>
                  <w:marBottom w:val="0"/>
                  <w:divBdr>
                    <w:top w:val="none" w:sz="0" w:space="0" w:color="auto"/>
                    <w:left w:val="none" w:sz="0" w:space="0" w:color="auto"/>
                    <w:bottom w:val="none" w:sz="0" w:space="0" w:color="auto"/>
                    <w:right w:val="none" w:sz="0" w:space="0" w:color="auto"/>
                  </w:divBdr>
                  <w:divsChild>
                    <w:div w:id="24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837192">
      <w:bodyDiv w:val="1"/>
      <w:marLeft w:val="0"/>
      <w:marRight w:val="0"/>
      <w:marTop w:val="0"/>
      <w:marBottom w:val="0"/>
      <w:divBdr>
        <w:top w:val="none" w:sz="0" w:space="0" w:color="auto"/>
        <w:left w:val="none" w:sz="0" w:space="0" w:color="auto"/>
        <w:bottom w:val="none" w:sz="0" w:space="0" w:color="auto"/>
        <w:right w:val="none" w:sz="0" w:space="0" w:color="auto"/>
      </w:divBdr>
    </w:div>
    <w:div w:id="1593395157">
      <w:bodyDiv w:val="1"/>
      <w:marLeft w:val="0"/>
      <w:marRight w:val="0"/>
      <w:marTop w:val="0"/>
      <w:marBottom w:val="0"/>
      <w:divBdr>
        <w:top w:val="none" w:sz="0" w:space="0" w:color="auto"/>
        <w:left w:val="none" w:sz="0" w:space="0" w:color="auto"/>
        <w:bottom w:val="none" w:sz="0" w:space="0" w:color="auto"/>
        <w:right w:val="none" w:sz="0" w:space="0" w:color="auto"/>
      </w:divBdr>
    </w:div>
    <w:div w:id="1632443390">
      <w:bodyDiv w:val="1"/>
      <w:marLeft w:val="0"/>
      <w:marRight w:val="0"/>
      <w:marTop w:val="0"/>
      <w:marBottom w:val="0"/>
      <w:divBdr>
        <w:top w:val="none" w:sz="0" w:space="0" w:color="auto"/>
        <w:left w:val="none" w:sz="0" w:space="0" w:color="auto"/>
        <w:bottom w:val="none" w:sz="0" w:space="0" w:color="auto"/>
        <w:right w:val="none" w:sz="0" w:space="0" w:color="auto"/>
      </w:divBdr>
    </w:div>
    <w:div w:id="1653756630">
      <w:bodyDiv w:val="1"/>
      <w:marLeft w:val="0"/>
      <w:marRight w:val="0"/>
      <w:marTop w:val="0"/>
      <w:marBottom w:val="0"/>
      <w:divBdr>
        <w:top w:val="none" w:sz="0" w:space="0" w:color="auto"/>
        <w:left w:val="none" w:sz="0" w:space="0" w:color="auto"/>
        <w:bottom w:val="none" w:sz="0" w:space="0" w:color="auto"/>
        <w:right w:val="none" w:sz="0" w:space="0" w:color="auto"/>
      </w:divBdr>
    </w:div>
    <w:div w:id="1715614742">
      <w:bodyDiv w:val="1"/>
      <w:marLeft w:val="0"/>
      <w:marRight w:val="0"/>
      <w:marTop w:val="0"/>
      <w:marBottom w:val="0"/>
      <w:divBdr>
        <w:top w:val="none" w:sz="0" w:space="0" w:color="auto"/>
        <w:left w:val="none" w:sz="0" w:space="0" w:color="auto"/>
        <w:bottom w:val="none" w:sz="0" w:space="0" w:color="auto"/>
        <w:right w:val="none" w:sz="0" w:space="0" w:color="auto"/>
      </w:divBdr>
    </w:div>
    <w:div w:id="2098480562">
      <w:bodyDiv w:val="1"/>
      <w:marLeft w:val="0"/>
      <w:marRight w:val="0"/>
      <w:marTop w:val="0"/>
      <w:marBottom w:val="0"/>
      <w:divBdr>
        <w:top w:val="none" w:sz="0" w:space="0" w:color="auto"/>
        <w:left w:val="none" w:sz="0" w:space="0" w:color="auto"/>
        <w:bottom w:val="none" w:sz="0" w:space="0" w:color="auto"/>
        <w:right w:val="none" w:sz="0" w:space="0" w:color="auto"/>
      </w:divBdr>
      <w:divsChild>
        <w:div w:id="106970083">
          <w:marLeft w:val="0"/>
          <w:marRight w:val="0"/>
          <w:marTop w:val="0"/>
          <w:marBottom w:val="0"/>
          <w:divBdr>
            <w:top w:val="single" w:sz="6" w:space="8" w:color="EEEEEE"/>
            <w:left w:val="single" w:sz="6" w:space="8" w:color="EEEEEE"/>
            <w:bottom w:val="single" w:sz="6" w:space="8" w:color="EEEEEE"/>
            <w:right w:val="single" w:sz="6" w:space="8" w:color="EEEEEE"/>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cid:ii_jmv21ps21" TargetMode="External"/><Relationship Id="rId10" Type="http://schemas.openxmlformats.org/officeDocument/2006/relationships/image" Target="media/image2.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gi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6EBEB-3989-4A54-967B-5695111A6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2727</Words>
  <Characters>15191</Characters>
  <Application>Microsoft Office Word</Application>
  <DocSecurity>0</DocSecurity>
  <Lines>353</Lines>
  <Paragraphs>84</Paragraphs>
  <ScaleCrop>false</ScaleCrop>
  <HeadingPairs>
    <vt:vector size="2" baseType="variant">
      <vt:variant>
        <vt:lpstr>Title</vt:lpstr>
      </vt:variant>
      <vt:variant>
        <vt:i4>1</vt:i4>
      </vt:variant>
    </vt:vector>
  </HeadingPairs>
  <TitlesOfParts>
    <vt:vector size="1" baseType="lpstr">
      <vt:lpstr/>
    </vt:vector>
  </TitlesOfParts>
  <Company>Caribbean Met. Org.</Company>
  <LinksUpToDate>false</LinksUpToDate>
  <CharactersWithSpaces>17834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Caribbean Meteorological Organization</dc:creator>
  <cp:lastModifiedBy>A Laing</cp:lastModifiedBy>
  <cp:revision>4</cp:revision>
  <cp:lastPrinted>2010-10-27T22:13:00Z</cp:lastPrinted>
  <dcterms:created xsi:type="dcterms:W3CDTF">2021-11-05T17:44:00Z</dcterms:created>
  <dcterms:modified xsi:type="dcterms:W3CDTF">2021-11-05T17:54:00Z</dcterms:modified>
</cp:coreProperties>
</file>