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80" w:rsidRDefault="00A224B2" w:rsidP="00CE706C">
      <w:pPr>
        <w:pStyle w:val="Title"/>
        <w:widowControl/>
        <w:jc w:val="both"/>
        <w:rPr>
          <w:rFonts w:ascii="Arial" w:hAnsi="Arial"/>
          <w:sz w:val="22"/>
        </w:rPr>
      </w:pPr>
      <w:r w:rsidRPr="00A224B2">
        <w:rPr>
          <w:noProof/>
          <w:snapToGrid/>
          <w:lang w:val="en-TT" w:eastAsia="en-TT"/>
        </w:rPr>
        <w:pict>
          <v:line id="Line 7"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47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"/>
        </w:pict>
      </w:r>
      <w:r w:rsidRPr="00A224B2">
        <w:rPr>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5pt;margin-top:-42.45pt;width:76.25pt;height:75.6pt;z-index:251657728;visibility:visible;mso-wrap-edited:f;mso-position-horizontal-relative:text;mso-position-vertical-relative:text" o:allowincell="f">
            <v:imagedata r:id="rId8" o:title="" cropleft="33390f"/>
            <w10:wrap type="topAndBottom"/>
          </v:shape>
          <o:OLEObject Type="Embed" ProgID="Word.Picture.8" ShapeID="_x0000_s1027" DrawAspect="Content" ObjectID="_1666160215" r:id="rId9"/>
        </w:pict>
      </w:r>
      <w:r w:rsidRPr="00A224B2">
        <w:rPr>
          <w:noProof/>
          <w:snapToGrid/>
        </w:rPr>
        <w:pict>
          <v:shapetype id="_x0000_t202" coordsize="21600,21600" o:spt="202" path="m,l,21600r21600,l21600,xe">
            <v:stroke joinstyle="miter"/>
            <v:path gradientshapeok="t" o:connecttype="rect"/>
          </v:shapetype>
          <v:shape id="Text Box 2" o:spid="_x0000_s1028" type="#_x0000_t202" style="position:absolute;left:0;text-align:left;margin-left:75.6pt;margin-top:-51.75pt;width:5in;height:10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" o:allowincell="f" filled="f" stroked="f">
            <v:textbox>
              <w:txbxContent>
                <w:p w:rsidR="003B42D2" w:rsidRPr="009D5A40" w:rsidRDefault="003B42D2" w:rsidP="00CE706C">
                  <w:pPr>
                    <w:pStyle w:val="Title"/>
                    <w:widowControl/>
                    <w:jc w:val="left"/>
                    <w:rPr>
                      <w:rFonts w:ascii="Bookman Old Style" w:hAnsi="Bookman Old Style"/>
                      <w:sz w:val="39"/>
                      <w:lang w:val="es-ES"/>
                    </w:rPr>
                  </w:pPr>
                  <w:r w:rsidRPr="009D5A40">
                    <w:rPr>
                      <w:rFonts w:ascii="Bookman Old Style" w:hAnsi="Bookman Old Style"/>
                      <w:sz w:val="39"/>
                      <w:lang w:val="es-ES"/>
                    </w:rPr>
                    <w:t xml:space="preserve">C A R I B </w:t>
                  </w:r>
                  <w:proofErr w:type="spellStart"/>
                  <w:r w:rsidRPr="009D5A40">
                    <w:rPr>
                      <w:rFonts w:ascii="Bookman Old Style" w:hAnsi="Bookman Old Style"/>
                      <w:sz w:val="39"/>
                      <w:lang w:val="es-ES"/>
                    </w:rPr>
                    <w:t>B</w:t>
                  </w:r>
                  <w:proofErr w:type="spellEnd"/>
                  <w:r w:rsidRPr="009D5A40">
                    <w:rPr>
                      <w:rFonts w:ascii="Bookman Old Style" w:hAnsi="Bookman Old Style"/>
                      <w:sz w:val="39"/>
                      <w:lang w:val="es-ES"/>
                    </w:rPr>
                    <w:t xml:space="preserve"> E A N</w:t>
                  </w:r>
                </w:p>
                <w:p w:rsidR="003B42D2" w:rsidRPr="009D5A40" w:rsidRDefault="003B42D2" w:rsidP="00CE706C">
                  <w:pPr>
                    <w:pStyle w:val="Title"/>
                    <w:widowControl/>
                    <w:jc w:val="left"/>
                    <w:rPr>
                      <w:rFonts w:ascii="Bookman Old Style" w:hAnsi="Bookman Old Style"/>
                      <w:sz w:val="39"/>
                      <w:lang w:val="es-ES"/>
                    </w:rPr>
                  </w:pPr>
                  <w:r w:rsidRPr="009D5A40">
                    <w:rPr>
                      <w:rFonts w:ascii="Bookman Old Style" w:hAnsi="Bookman Old Style"/>
                      <w:sz w:val="39"/>
                      <w:lang w:val="es-ES"/>
                    </w:rPr>
                    <w:t>M E T E O R O L O G I C A L</w:t>
                  </w:r>
                </w:p>
                <w:p w:rsidR="003B42D2" w:rsidRPr="009D5A40" w:rsidRDefault="003B42D2" w:rsidP="00CE706C">
                  <w:pPr>
                    <w:pStyle w:val="Title"/>
                    <w:widowControl/>
                    <w:spacing w:after="120"/>
                    <w:jc w:val="left"/>
                    <w:rPr>
                      <w:rFonts w:ascii="Bookman Old Style" w:hAnsi="Bookman Old Style"/>
                      <w:sz w:val="39"/>
                      <w:lang w:val="es-ES"/>
                    </w:rPr>
                  </w:pPr>
                  <w:r w:rsidRPr="009D5A40">
                    <w:rPr>
                      <w:rFonts w:ascii="Bookman Old Style" w:hAnsi="Bookman Old Style"/>
                      <w:sz w:val="39"/>
                      <w:lang w:val="es-ES"/>
                    </w:rPr>
                    <w:t>O R G A N I Z A T I O N</w:t>
                  </w:r>
                </w:p>
              </w:txbxContent>
            </v:textbox>
          </v:shape>
        </w:pict>
      </w:r>
    </w:p>
    <w:p w:rsidR="00952274" w:rsidRPr="00EB7DFA" w:rsidRDefault="00952274" w:rsidP="00CE706C">
      <w:pPr>
        <w:pStyle w:val="Title"/>
        <w:widowControl/>
        <w:jc w:val="both"/>
        <w:rPr>
          <w:rFonts w:ascii="Arial" w:hAnsi="Arial"/>
          <w:sz w:val="22"/>
        </w:rPr>
      </w:pPr>
    </w:p>
    <w:p w:rsidR="00DD5082" w:rsidRPr="00EB7DFA" w:rsidRDefault="00DD5082" w:rsidP="00DD5082">
      <w:pPr>
        <w:ind w:right="4"/>
        <w:jc w:val="both"/>
        <w:rPr>
          <w:rFonts w:ascii="Arial" w:hAnsi="Arial"/>
          <w:b/>
          <w:sz w:val="22"/>
        </w:rPr>
      </w:pPr>
      <w:r w:rsidRPr="00EB7DFA">
        <w:rPr>
          <w:rFonts w:ascii="Arial" w:hAnsi="Arial"/>
          <w:b/>
          <w:sz w:val="22"/>
        </w:rPr>
        <w:t>ANNUAL MEETING OF DIRECTORS OF METEOROLOGICAL SERVICES</w:t>
      </w:r>
      <w:r w:rsidRPr="00EB7DFA">
        <w:rPr>
          <w:rFonts w:ascii="Arial" w:hAnsi="Arial"/>
          <w:b/>
          <w:sz w:val="22"/>
        </w:rPr>
        <w:tab/>
      </w:r>
      <w:r w:rsidR="00C24C6F" w:rsidRPr="00EB7DFA">
        <w:rPr>
          <w:rFonts w:ascii="Arial" w:hAnsi="Arial"/>
          <w:b/>
          <w:sz w:val="22"/>
        </w:rPr>
        <w:tab/>
      </w:r>
      <w:r w:rsidRPr="00EB7DFA">
        <w:rPr>
          <w:rFonts w:ascii="Arial" w:hAnsi="Arial"/>
          <w:b/>
          <w:sz w:val="22"/>
          <w:u w:val="single"/>
        </w:rPr>
        <w:t xml:space="preserve">Doc. </w:t>
      </w:r>
      <w:r w:rsidR="00B74CB2">
        <w:rPr>
          <w:rFonts w:ascii="Arial" w:hAnsi="Arial"/>
          <w:b/>
          <w:sz w:val="22"/>
          <w:u w:val="single"/>
        </w:rPr>
        <w:t>4</w:t>
      </w:r>
    </w:p>
    <w:p w:rsidR="00A45760" w:rsidRPr="00A45760" w:rsidRDefault="00A45760" w:rsidP="00A45760">
      <w:pPr>
        <w:tabs>
          <w:tab w:val="left" w:pos="1440"/>
        </w:tabs>
        <w:jc w:val="both"/>
        <w:rPr>
          <w:rFonts w:ascii="Arial" w:hAnsi="Arial"/>
          <w:sz w:val="22"/>
        </w:rPr>
      </w:pPr>
      <w:r w:rsidRPr="00A45760">
        <w:rPr>
          <w:rFonts w:ascii="Arial" w:hAnsi="Arial"/>
          <w:sz w:val="22"/>
        </w:rPr>
        <w:t>Virtual Meeting, 18 NOVEMBER 2020</w:t>
      </w:r>
    </w:p>
    <w:p w:rsidR="00CE706C" w:rsidRDefault="00CE706C" w:rsidP="00CE706C">
      <w:pPr>
        <w:tabs>
          <w:tab w:val="left" w:pos="1440"/>
        </w:tabs>
        <w:jc w:val="both"/>
        <w:rPr>
          <w:rFonts w:ascii="Arial" w:hAnsi="Arial"/>
          <w:sz w:val="22"/>
        </w:rPr>
      </w:pPr>
    </w:p>
    <w:p w:rsidR="002664DA" w:rsidRPr="00EB7DFA" w:rsidRDefault="002664DA" w:rsidP="00CE706C">
      <w:pPr>
        <w:tabs>
          <w:tab w:val="left" w:pos="1440"/>
        </w:tabs>
        <w:jc w:val="both"/>
        <w:rPr>
          <w:rFonts w:ascii="Arial" w:hAnsi="Arial"/>
          <w:sz w:val="22"/>
        </w:rPr>
      </w:pPr>
    </w:p>
    <w:p w:rsidR="00CE706C" w:rsidRPr="00EB7DFA" w:rsidRDefault="00CE706C" w:rsidP="00CE706C">
      <w:pPr>
        <w:jc w:val="center"/>
        <w:rPr>
          <w:rFonts w:ascii="Arial" w:hAnsi="Arial"/>
          <w:b/>
          <w:sz w:val="22"/>
        </w:rPr>
      </w:pPr>
      <w:r w:rsidRPr="00EB7DFA">
        <w:rPr>
          <w:rFonts w:ascii="Arial" w:hAnsi="Arial"/>
          <w:b/>
          <w:caps/>
          <w:sz w:val="22"/>
        </w:rPr>
        <w:t>OPERATIONAL MATTERS</w:t>
      </w:r>
    </w:p>
    <w:p w:rsidR="00CE706C" w:rsidRPr="00EB7DFA" w:rsidRDefault="00CE706C" w:rsidP="00CE706C">
      <w:pPr>
        <w:jc w:val="center"/>
        <w:outlineLvl w:val="0"/>
        <w:rPr>
          <w:rFonts w:ascii="Arial" w:hAnsi="Arial"/>
          <w:sz w:val="22"/>
        </w:rPr>
      </w:pPr>
      <w:r w:rsidRPr="00EB7DFA">
        <w:rPr>
          <w:rFonts w:ascii="Arial" w:hAnsi="Arial"/>
          <w:sz w:val="22"/>
        </w:rPr>
        <w:t>(Submitted by the Coordinating Director)</w:t>
      </w:r>
    </w:p>
    <w:p w:rsidR="00CE706C" w:rsidRPr="00EB7DFA" w:rsidRDefault="00CE706C" w:rsidP="00CE706C">
      <w:pPr>
        <w:jc w:val="both"/>
        <w:rPr>
          <w:rFonts w:ascii="Arial" w:hAnsi="Arial"/>
          <w:sz w:val="22"/>
        </w:rPr>
      </w:pPr>
    </w:p>
    <w:p w:rsidR="00CE706C" w:rsidRPr="00EB7DFA" w:rsidRDefault="00CE706C" w:rsidP="00CE706C">
      <w:pPr>
        <w:jc w:val="both"/>
        <w:rPr>
          <w:rFonts w:ascii="Arial" w:hAnsi="Arial"/>
          <w:sz w:val="22"/>
        </w:rPr>
      </w:pPr>
    </w:p>
    <w:p w:rsidR="00CE706C" w:rsidRPr="00EB7DFA" w:rsidRDefault="00CE706C" w:rsidP="00CE706C">
      <w:pPr>
        <w:jc w:val="both"/>
        <w:rPr>
          <w:rFonts w:ascii="Arial" w:hAnsi="Arial"/>
          <w:sz w:val="22"/>
        </w:rPr>
      </w:pPr>
    </w:p>
    <w:p w:rsidR="00CE706C" w:rsidRPr="00EB7DFA" w:rsidRDefault="00CE706C" w:rsidP="00CE706C">
      <w:pPr>
        <w:pStyle w:val="Heading2"/>
        <w:tabs>
          <w:tab w:val="clear" w:pos="-284"/>
        </w:tabs>
        <w:ind w:left="0"/>
        <w:jc w:val="both"/>
        <w:rPr>
          <w:lang w:val="en-GB"/>
        </w:rPr>
      </w:pPr>
      <w:r w:rsidRPr="00EB7DFA">
        <w:rPr>
          <w:lang w:val="en-GB"/>
        </w:rPr>
        <w:t>INTRODUCTION</w:t>
      </w:r>
    </w:p>
    <w:p w:rsidR="00CE706C" w:rsidRPr="00EB7DFA" w:rsidRDefault="00CE706C" w:rsidP="00CE706C">
      <w:pPr>
        <w:jc w:val="both"/>
        <w:rPr>
          <w:rFonts w:ascii="Arial" w:hAnsi="Arial"/>
          <w:sz w:val="22"/>
        </w:rPr>
      </w:pPr>
    </w:p>
    <w:p w:rsidR="00CE706C" w:rsidRPr="00EB7DFA" w:rsidRDefault="003C5536" w:rsidP="00A14587">
      <w:pPr>
        <w:jc w:val="both"/>
        <w:rPr>
          <w:rFonts w:ascii="Arial" w:hAnsi="Arial"/>
          <w:sz w:val="22"/>
        </w:rPr>
      </w:pPr>
      <w:r w:rsidRPr="00EB7DFA">
        <w:rPr>
          <w:rFonts w:ascii="Arial" w:hAnsi="Arial" w:cs="Arial"/>
          <w:sz w:val="22"/>
          <w:szCs w:val="22"/>
        </w:rPr>
        <w:t>1</w:t>
      </w:r>
      <w:r w:rsidR="00561808" w:rsidRPr="00EB7DFA">
        <w:rPr>
          <w:rFonts w:ascii="Arial" w:hAnsi="Arial" w:cs="Arial"/>
          <w:sz w:val="22"/>
          <w:szCs w:val="22"/>
        </w:rPr>
        <w:t>.</w:t>
      </w:r>
      <w:r w:rsidR="00CE706C" w:rsidRPr="00EB7DFA">
        <w:rPr>
          <w:rFonts w:ascii="Arial" w:hAnsi="Arial"/>
          <w:sz w:val="22"/>
        </w:rPr>
        <w:tab/>
      </w:r>
      <w:r w:rsidR="00490E5D">
        <w:rPr>
          <w:rFonts w:ascii="Arial" w:hAnsi="Arial"/>
          <w:sz w:val="22"/>
        </w:rPr>
        <w:t>M</w:t>
      </w:r>
      <w:r w:rsidR="00CE706C" w:rsidRPr="00EB7DFA">
        <w:rPr>
          <w:rFonts w:ascii="Arial" w:hAnsi="Arial"/>
          <w:sz w:val="22"/>
        </w:rPr>
        <w:t xml:space="preserve">atters that are particularly related to the operations at National Meteorological Services (NMSs) are </w:t>
      </w:r>
      <w:r w:rsidR="00490E5D">
        <w:rPr>
          <w:rFonts w:ascii="Arial" w:hAnsi="Arial"/>
          <w:sz w:val="22"/>
        </w:rPr>
        <w:t xml:space="preserve">normally </w:t>
      </w:r>
      <w:r w:rsidR="00CE706C" w:rsidRPr="00EB7DFA">
        <w:rPr>
          <w:rFonts w:ascii="Arial" w:hAnsi="Arial"/>
          <w:sz w:val="22"/>
        </w:rPr>
        <w:t xml:space="preserve">raised or addressed in this document.  </w:t>
      </w:r>
      <w:r w:rsidR="00490E5D">
        <w:rPr>
          <w:rFonts w:ascii="Arial" w:hAnsi="Arial"/>
          <w:sz w:val="22"/>
        </w:rPr>
        <w:t>However, the only matter being raised this year is the results of the 201</w:t>
      </w:r>
      <w:r w:rsidR="00A45760">
        <w:rPr>
          <w:rFonts w:ascii="Arial" w:hAnsi="Arial"/>
          <w:sz w:val="22"/>
        </w:rPr>
        <w:t>9</w:t>
      </w:r>
      <w:r w:rsidR="00490E5D">
        <w:rPr>
          <w:rFonts w:ascii="Arial" w:hAnsi="Arial"/>
          <w:sz w:val="22"/>
        </w:rPr>
        <w:t xml:space="preserve"> WMO Annual Global Monitoring.</w:t>
      </w:r>
    </w:p>
    <w:p w:rsidR="00CE706C" w:rsidRPr="00EB7DFA" w:rsidRDefault="00CE706C" w:rsidP="00A14587">
      <w:pPr>
        <w:jc w:val="both"/>
        <w:rPr>
          <w:rFonts w:ascii="Arial" w:hAnsi="Arial" w:cs="Arial"/>
          <w:sz w:val="22"/>
          <w:szCs w:val="22"/>
        </w:rPr>
      </w:pPr>
    </w:p>
    <w:p w:rsidR="00CE706C" w:rsidRPr="00EB7DFA" w:rsidRDefault="00B3274A" w:rsidP="00D405E8">
      <w:pPr>
        <w:pStyle w:val="Heading2"/>
        <w:spacing w:line="240" w:lineRule="auto"/>
        <w:ind w:left="0"/>
        <w:jc w:val="both"/>
        <w:rPr>
          <w:rFonts w:cs="Arial"/>
          <w:bCs/>
          <w:szCs w:val="22"/>
          <w:lang w:val="en-GB"/>
        </w:rPr>
      </w:pPr>
      <w:r>
        <w:rPr>
          <w:rFonts w:cs="Arial"/>
          <w:bCs/>
          <w:szCs w:val="22"/>
          <w:lang w:val="en-GB"/>
        </w:rPr>
        <w:t>A.</w:t>
      </w:r>
      <w:r>
        <w:rPr>
          <w:rFonts w:cs="Arial"/>
          <w:bCs/>
          <w:szCs w:val="22"/>
          <w:lang w:val="en-GB"/>
        </w:rPr>
        <w:tab/>
      </w:r>
      <w:r w:rsidR="00FC4D8F" w:rsidRPr="00EB7DFA">
        <w:rPr>
          <w:rFonts w:cs="Arial"/>
          <w:bCs/>
          <w:szCs w:val="22"/>
          <w:lang w:val="en-GB"/>
        </w:rPr>
        <w:t>WMO ANNUAL GLOBAL MONITORING</w:t>
      </w:r>
    </w:p>
    <w:p w:rsidR="001021C1" w:rsidRPr="00EB7DFA" w:rsidRDefault="001021C1" w:rsidP="001021C1">
      <w:pPr>
        <w:rPr>
          <w:rFonts w:ascii="Arial" w:hAnsi="Arial" w:cs="Arial"/>
          <w:sz w:val="22"/>
          <w:szCs w:val="22"/>
        </w:rPr>
      </w:pPr>
    </w:p>
    <w:p w:rsidR="00CE706C" w:rsidRPr="00242850" w:rsidRDefault="005E5CFE" w:rsidP="00A14587">
      <w:pPr>
        <w:pStyle w:val="Default"/>
        <w:jc w:val="both"/>
        <w:rPr>
          <w:sz w:val="22"/>
          <w:szCs w:val="22"/>
          <w:lang w:val="en-GB"/>
        </w:rPr>
      </w:pPr>
      <w:r w:rsidRPr="00EB7DFA">
        <w:rPr>
          <w:sz w:val="22"/>
          <w:szCs w:val="22"/>
          <w:lang w:val="en-GB"/>
        </w:rPr>
        <w:t>2</w:t>
      </w:r>
      <w:r w:rsidR="00561808" w:rsidRPr="00EB7DFA">
        <w:rPr>
          <w:sz w:val="22"/>
          <w:szCs w:val="22"/>
          <w:lang w:val="en-GB"/>
        </w:rPr>
        <w:t>.</w:t>
      </w:r>
      <w:r w:rsidRPr="00EB7DFA">
        <w:rPr>
          <w:sz w:val="22"/>
          <w:szCs w:val="22"/>
          <w:lang w:val="en-GB"/>
        </w:rPr>
        <w:tab/>
      </w:r>
      <w:r w:rsidR="00CE706C" w:rsidRPr="00EB7DFA">
        <w:rPr>
          <w:sz w:val="22"/>
          <w:szCs w:val="22"/>
          <w:lang w:val="en-GB"/>
        </w:rPr>
        <w:t>T</w:t>
      </w:r>
      <w:r w:rsidR="00CE706C" w:rsidRPr="003F638A">
        <w:rPr>
          <w:sz w:val="22"/>
          <w:szCs w:val="22"/>
          <w:lang w:val="en-GB"/>
        </w:rPr>
        <w:t xml:space="preserve">he </w:t>
      </w:r>
      <w:r w:rsidR="009B40E6">
        <w:rPr>
          <w:sz w:val="22"/>
          <w:szCs w:val="22"/>
          <w:lang w:val="en-GB"/>
        </w:rPr>
        <w:t>World Meteorological Organization (</w:t>
      </w:r>
      <w:r w:rsidR="005D2C5D" w:rsidRPr="003F638A">
        <w:rPr>
          <w:sz w:val="22"/>
          <w:szCs w:val="22"/>
          <w:lang w:val="en-GB"/>
        </w:rPr>
        <w:t>WMO</w:t>
      </w:r>
      <w:r w:rsidR="009B40E6">
        <w:rPr>
          <w:sz w:val="22"/>
          <w:szCs w:val="22"/>
          <w:lang w:val="en-GB"/>
        </w:rPr>
        <w:t>)</w:t>
      </w:r>
      <w:r w:rsidR="006417AC">
        <w:rPr>
          <w:sz w:val="22"/>
          <w:szCs w:val="22"/>
          <w:lang w:val="en-GB"/>
        </w:rPr>
        <w:t xml:space="preserve"> </w:t>
      </w:r>
      <w:r w:rsidR="00CE706C" w:rsidRPr="003F638A">
        <w:rPr>
          <w:sz w:val="22"/>
          <w:szCs w:val="22"/>
          <w:lang w:val="en-GB"/>
        </w:rPr>
        <w:t>Manual on the Global Telecommunication System (GTS)</w:t>
      </w:r>
      <w:r w:rsidR="007C6B1D" w:rsidRPr="003F638A">
        <w:rPr>
          <w:sz w:val="22"/>
          <w:szCs w:val="22"/>
          <w:lang w:val="en-GB"/>
        </w:rPr>
        <w:t>,</w:t>
      </w:r>
      <w:r w:rsidR="007C6B1D" w:rsidRPr="003F638A">
        <w:rPr>
          <w:color w:val="auto"/>
          <w:sz w:val="22"/>
          <w:szCs w:val="22"/>
          <w:lang w:val="en-GB"/>
        </w:rPr>
        <w:t xml:space="preserve"> in</w:t>
      </w:r>
      <w:r w:rsidR="00CE706C" w:rsidRPr="003F638A">
        <w:rPr>
          <w:color w:val="auto"/>
          <w:sz w:val="22"/>
          <w:szCs w:val="22"/>
          <w:lang w:val="en-GB"/>
        </w:rPr>
        <w:t xml:space="preserve"> </w:t>
      </w:r>
      <w:r w:rsidR="001B0D2D" w:rsidRPr="003F638A">
        <w:rPr>
          <w:color w:val="auto"/>
          <w:sz w:val="22"/>
          <w:szCs w:val="22"/>
          <w:lang w:val="en-GB"/>
        </w:rPr>
        <w:t xml:space="preserve">its </w:t>
      </w:r>
      <w:r w:rsidR="007A6611" w:rsidRPr="003F638A">
        <w:rPr>
          <w:sz w:val="22"/>
          <w:szCs w:val="22"/>
          <w:lang w:val="en-GB"/>
        </w:rPr>
        <w:t>Attachment 1</w:t>
      </w:r>
      <w:r w:rsidR="007A6611" w:rsidRPr="003F638A">
        <w:rPr>
          <w:sz w:val="22"/>
          <w:szCs w:val="22"/>
          <w:lang w:val="en-GB"/>
        </w:rPr>
        <w:noBreakHyphen/>
      </w:r>
      <w:r w:rsidR="00CE706C" w:rsidRPr="003F638A">
        <w:rPr>
          <w:sz w:val="22"/>
          <w:szCs w:val="22"/>
          <w:lang w:val="en-GB"/>
        </w:rPr>
        <w:t>5</w:t>
      </w:r>
      <w:r w:rsidR="007C6B1D" w:rsidRPr="003F638A">
        <w:rPr>
          <w:sz w:val="22"/>
          <w:szCs w:val="22"/>
          <w:lang w:val="en-GB"/>
        </w:rPr>
        <w:t>,</w:t>
      </w:r>
      <w:r w:rsidR="007C6B1D" w:rsidRPr="003F638A">
        <w:rPr>
          <w:color w:val="auto"/>
          <w:sz w:val="22"/>
          <w:szCs w:val="22"/>
          <w:lang w:val="en-GB"/>
        </w:rPr>
        <w:t xml:space="preserve"> refers</w:t>
      </w:r>
      <w:r w:rsidR="00CE706C" w:rsidRPr="00EB7DFA">
        <w:rPr>
          <w:color w:val="auto"/>
          <w:sz w:val="22"/>
          <w:szCs w:val="22"/>
          <w:lang w:val="en-GB"/>
        </w:rPr>
        <w:t xml:space="preserve"> to a plan for monitoring the operation of the World Weather Watch (WWW)</w:t>
      </w:r>
      <w:r w:rsidR="00CE706C" w:rsidRPr="00EB7DFA">
        <w:rPr>
          <w:sz w:val="22"/>
          <w:szCs w:val="22"/>
          <w:lang w:val="en-GB"/>
        </w:rPr>
        <w:t xml:space="preserve">.  This </w:t>
      </w:r>
      <w:r w:rsidR="00CE706C" w:rsidRPr="00242850">
        <w:rPr>
          <w:sz w:val="22"/>
          <w:szCs w:val="22"/>
          <w:lang w:val="en-GB"/>
        </w:rPr>
        <w:t>plan includes provisions for the internationally coordinated monitoring of the operation of the WWW on a non-real-time basis.</w:t>
      </w:r>
    </w:p>
    <w:p w:rsidR="00A14587" w:rsidRPr="00242850" w:rsidRDefault="00A14587" w:rsidP="00A14587">
      <w:pPr>
        <w:pStyle w:val="Default"/>
        <w:jc w:val="both"/>
        <w:rPr>
          <w:sz w:val="22"/>
          <w:szCs w:val="22"/>
          <w:lang w:val="en-GB"/>
        </w:rPr>
      </w:pPr>
    </w:p>
    <w:p w:rsidR="00CE706C" w:rsidRPr="00242850" w:rsidRDefault="005E5CFE" w:rsidP="00A14587">
      <w:pPr>
        <w:jc w:val="both"/>
        <w:rPr>
          <w:sz w:val="22"/>
          <w:szCs w:val="22"/>
        </w:rPr>
      </w:pPr>
      <w:r w:rsidRPr="00242850">
        <w:rPr>
          <w:rFonts w:ascii="Arial" w:hAnsi="Arial" w:cs="Arial"/>
          <w:sz w:val="22"/>
          <w:szCs w:val="22"/>
        </w:rPr>
        <w:t>3</w:t>
      </w:r>
      <w:r w:rsidR="00561808" w:rsidRPr="00242850">
        <w:rPr>
          <w:rFonts w:ascii="Arial" w:hAnsi="Arial" w:cs="Arial"/>
          <w:sz w:val="22"/>
          <w:szCs w:val="22"/>
        </w:rPr>
        <w:t>.</w:t>
      </w:r>
      <w:r w:rsidRPr="00242850">
        <w:rPr>
          <w:rFonts w:ascii="Arial" w:hAnsi="Arial" w:cs="Arial"/>
          <w:sz w:val="22"/>
          <w:szCs w:val="22"/>
        </w:rPr>
        <w:tab/>
      </w:r>
      <w:r w:rsidR="00CE706C" w:rsidRPr="00242850">
        <w:rPr>
          <w:rFonts w:ascii="Arial" w:hAnsi="Arial" w:cs="Arial"/>
          <w:sz w:val="22"/>
          <w:szCs w:val="22"/>
        </w:rPr>
        <w:t>The Annual Glob</w:t>
      </w:r>
      <w:r w:rsidR="00CE706C" w:rsidRPr="003F638A">
        <w:rPr>
          <w:rFonts w:ascii="Arial" w:hAnsi="Arial" w:cs="Arial"/>
          <w:sz w:val="22"/>
          <w:szCs w:val="22"/>
        </w:rPr>
        <w:t xml:space="preserve">al Monitoring (AGM) is carried out in October each year.  The WWW centres are invited to monitor SYNOP, TEMP, PILOT, </w:t>
      </w:r>
      <w:r w:rsidR="00185761" w:rsidRPr="003F638A">
        <w:rPr>
          <w:rFonts w:ascii="Arial" w:hAnsi="Arial" w:cs="Arial"/>
          <w:sz w:val="22"/>
          <w:szCs w:val="22"/>
        </w:rPr>
        <w:t xml:space="preserve">and </w:t>
      </w:r>
      <w:r w:rsidR="00CE706C" w:rsidRPr="003F638A">
        <w:rPr>
          <w:rFonts w:ascii="Arial" w:hAnsi="Arial" w:cs="Arial"/>
          <w:sz w:val="22"/>
          <w:szCs w:val="22"/>
        </w:rPr>
        <w:t xml:space="preserve">CLIMAT reports from the </w:t>
      </w:r>
      <w:r w:rsidR="00CE706C" w:rsidRPr="003F638A">
        <w:rPr>
          <w:rFonts w:ascii="Arial" w:hAnsi="Arial" w:cs="Arial"/>
          <w:i/>
          <w:sz w:val="22"/>
          <w:szCs w:val="22"/>
        </w:rPr>
        <w:t>Regional Basic Synoptic Network</w:t>
      </w:r>
      <w:r w:rsidR="00CE706C" w:rsidRPr="003F638A">
        <w:rPr>
          <w:rFonts w:ascii="Arial" w:hAnsi="Arial" w:cs="Arial"/>
          <w:sz w:val="22"/>
          <w:szCs w:val="22"/>
        </w:rPr>
        <w:t xml:space="preserve"> (RBSN) stations</w:t>
      </w:r>
      <w:r w:rsidR="00852102" w:rsidRPr="003F638A">
        <w:rPr>
          <w:rFonts w:ascii="Arial" w:hAnsi="Arial" w:cs="Arial"/>
          <w:sz w:val="22"/>
          <w:szCs w:val="22"/>
        </w:rPr>
        <w:t>,</w:t>
      </w:r>
      <w:r w:rsidR="00CE706C" w:rsidRPr="003F638A">
        <w:rPr>
          <w:rFonts w:ascii="Arial" w:hAnsi="Arial" w:cs="Arial"/>
          <w:sz w:val="22"/>
          <w:szCs w:val="22"/>
        </w:rPr>
        <w:t xml:space="preserve"> in accordance with the responsibility taken for the exchange of data on the GTS:</w:t>
      </w:r>
    </w:p>
    <w:p w:rsidR="00CE706C" w:rsidRPr="00242850" w:rsidRDefault="00CE706C" w:rsidP="001C7CFB">
      <w:pPr>
        <w:numPr>
          <w:ilvl w:val="0"/>
          <w:numId w:val="1"/>
        </w:numPr>
        <w:spacing w:before="100" w:beforeAutospacing="1" w:after="60"/>
        <w:ind w:left="1440" w:right="720"/>
        <w:jc w:val="both"/>
        <w:rPr>
          <w:sz w:val="22"/>
          <w:szCs w:val="22"/>
        </w:rPr>
      </w:pPr>
      <w:r w:rsidRPr="00242850">
        <w:rPr>
          <w:rFonts w:ascii="Arial" w:hAnsi="Arial" w:cs="Arial"/>
          <w:sz w:val="22"/>
          <w:szCs w:val="22"/>
        </w:rPr>
        <w:t xml:space="preserve">The </w:t>
      </w:r>
      <w:r w:rsidRPr="00242850">
        <w:rPr>
          <w:rFonts w:ascii="Arial" w:hAnsi="Arial" w:cs="Arial"/>
          <w:b/>
          <w:sz w:val="22"/>
          <w:szCs w:val="22"/>
          <w:u w:val="single"/>
        </w:rPr>
        <w:t>National Meteorological Centres</w:t>
      </w:r>
      <w:r w:rsidRPr="00242850">
        <w:rPr>
          <w:rFonts w:ascii="Arial" w:hAnsi="Arial" w:cs="Arial"/>
          <w:sz w:val="22"/>
          <w:szCs w:val="22"/>
        </w:rPr>
        <w:t xml:space="preserve"> (NMCs) should monitor data from their own </w:t>
      </w:r>
      <w:r w:rsidRPr="003A59AB">
        <w:rPr>
          <w:rFonts w:ascii="Arial" w:hAnsi="Arial" w:cs="Arial"/>
          <w:sz w:val="22"/>
          <w:szCs w:val="22"/>
        </w:rPr>
        <w:t>territory</w:t>
      </w:r>
      <w:r w:rsidR="00270B39" w:rsidRPr="003A59AB">
        <w:rPr>
          <w:rFonts w:ascii="Arial" w:hAnsi="Arial" w:cs="Arial"/>
          <w:sz w:val="22"/>
          <w:szCs w:val="22"/>
        </w:rPr>
        <w:t>:</w:t>
      </w:r>
    </w:p>
    <w:p w:rsidR="00CE706C" w:rsidRPr="00242850" w:rsidRDefault="00CE706C" w:rsidP="00A55DD9">
      <w:pPr>
        <w:numPr>
          <w:ilvl w:val="0"/>
          <w:numId w:val="1"/>
        </w:numPr>
        <w:spacing w:before="100" w:beforeAutospacing="1" w:after="60"/>
        <w:ind w:left="1440" w:right="720"/>
        <w:jc w:val="both"/>
        <w:rPr>
          <w:sz w:val="22"/>
          <w:szCs w:val="22"/>
        </w:rPr>
      </w:pPr>
      <w:r w:rsidRPr="00242850">
        <w:rPr>
          <w:rFonts w:ascii="Arial" w:hAnsi="Arial" w:cs="Arial"/>
          <w:b/>
          <w:sz w:val="22"/>
          <w:szCs w:val="22"/>
          <w:u w:val="single"/>
        </w:rPr>
        <w:t xml:space="preserve">Regional Telecommunication Hubs </w:t>
      </w:r>
      <w:r w:rsidRPr="00242850">
        <w:rPr>
          <w:rFonts w:ascii="Arial" w:hAnsi="Arial" w:cs="Arial"/>
          <w:sz w:val="22"/>
          <w:szCs w:val="22"/>
        </w:rPr>
        <w:t>(RTHs) should at least monitor data from their associated NMCs, and possibly from their own Region</w:t>
      </w:r>
      <w:r w:rsidR="00A63096" w:rsidRPr="00242850">
        <w:rPr>
          <w:rFonts w:ascii="Arial" w:hAnsi="Arial" w:cs="Arial"/>
          <w:sz w:val="22"/>
          <w:szCs w:val="22"/>
        </w:rPr>
        <w:t>:</w:t>
      </w:r>
    </w:p>
    <w:p w:rsidR="00857633" w:rsidRPr="00242850" w:rsidRDefault="007F0247" w:rsidP="00CE706C">
      <w:pPr>
        <w:numPr>
          <w:ilvl w:val="0"/>
          <w:numId w:val="1"/>
        </w:numPr>
        <w:spacing w:before="100" w:beforeAutospacing="1" w:afterAutospacing="1"/>
        <w:ind w:left="1440" w:right="720"/>
        <w:jc w:val="both"/>
        <w:rPr>
          <w:rFonts w:ascii="Arial" w:hAnsi="Arial" w:cs="Arial"/>
          <w:sz w:val="22"/>
          <w:szCs w:val="22"/>
        </w:rPr>
      </w:pPr>
      <w:r w:rsidRPr="00242850">
        <w:rPr>
          <w:rFonts w:ascii="Arial" w:hAnsi="Arial" w:cs="Arial"/>
          <w:b/>
          <w:sz w:val="22"/>
          <w:szCs w:val="22"/>
          <w:u w:val="single"/>
        </w:rPr>
        <w:t xml:space="preserve">World Meteorological </w:t>
      </w:r>
      <w:r w:rsidR="007C6B1D" w:rsidRPr="00242850">
        <w:rPr>
          <w:rFonts w:ascii="Arial" w:hAnsi="Arial" w:cs="Arial"/>
          <w:b/>
          <w:sz w:val="22"/>
          <w:szCs w:val="22"/>
          <w:u w:val="single"/>
        </w:rPr>
        <w:t>Centres</w:t>
      </w:r>
      <w:r w:rsidR="007C6B1D" w:rsidRPr="00242850">
        <w:rPr>
          <w:rFonts w:ascii="Arial" w:hAnsi="Arial" w:cs="Arial"/>
          <w:sz w:val="22"/>
          <w:szCs w:val="22"/>
        </w:rPr>
        <w:t xml:space="preserve"> (</w:t>
      </w:r>
      <w:r w:rsidRPr="00242850">
        <w:rPr>
          <w:rFonts w:ascii="Arial" w:hAnsi="Arial" w:cs="Arial"/>
          <w:sz w:val="22"/>
          <w:szCs w:val="22"/>
        </w:rPr>
        <w:t>WMCs) and RTHs located on the Main Trunk Network (MTN) should monitor the complete global data set.</w:t>
      </w:r>
    </w:p>
    <w:p w:rsidR="005C0B8F" w:rsidRDefault="003C5536" w:rsidP="00A14587">
      <w:pPr>
        <w:jc w:val="both"/>
        <w:rPr>
          <w:rFonts w:ascii="Arial" w:hAnsi="Arial" w:cs="Arial"/>
          <w:sz w:val="22"/>
          <w:szCs w:val="22"/>
        </w:rPr>
      </w:pPr>
      <w:r w:rsidRPr="00242850">
        <w:rPr>
          <w:rFonts w:ascii="Arial" w:hAnsi="Arial" w:cs="Arial"/>
          <w:sz w:val="22"/>
          <w:szCs w:val="22"/>
        </w:rPr>
        <w:t>4</w:t>
      </w:r>
      <w:r w:rsidR="00561808" w:rsidRPr="00242850">
        <w:rPr>
          <w:rFonts w:ascii="Arial" w:hAnsi="Arial" w:cs="Arial"/>
          <w:sz w:val="22"/>
          <w:szCs w:val="22"/>
        </w:rPr>
        <w:t>.</w:t>
      </w:r>
      <w:r w:rsidR="005E5CFE" w:rsidRPr="00242850">
        <w:rPr>
          <w:rFonts w:ascii="Arial" w:hAnsi="Arial" w:cs="Arial"/>
          <w:sz w:val="22"/>
          <w:szCs w:val="22"/>
        </w:rPr>
        <w:tab/>
      </w:r>
      <w:r w:rsidR="00CE706C" w:rsidRPr="00242850">
        <w:rPr>
          <w:rFonts w:ascii="Arial" w:hAnsi="Arial" w:cs="Arial"/>
          <w:sz w:val="22"/>
          <w:szCs w:val="22"/>
        </w:rPr>
        <w:t>The results of the AGM make it possible to compare the availability of the reports received from RBSN stations at the NMC responsible for inserting the data in the Regional Meteorological Telecommunication Network (RMTN), at the associated RTH and at MTN centres.  The differences in the availability of data between centres are</w:t>
      </w:r>
      <w:r w:rsidR="00AC3168" w:rsidRPr="00242850">
        <w:rPr>
          <w:rFonts w:ascii="Arial" w:hAnsi="Arial" w:cs="Arial"/>
          <w:sz w:val="22"/>
          <w:szCs w:val="22"/>
        </w:rPr>
        <w:t xml:space="preserve"> generally</w:t>
      </w:r>
      <w:r w:rsidR="00CE706C" w:rsidRPr="00242850">
        <w:rPr>
          <w:rFonts w:ascii="Arial" w:hAnsi="Arial" w:cs="Arial"/>
          <w:sz w:val="22"/>
          <w:szCs w:val="22"/>
        </w:rPr>
        <w:t xml:space="preserve"> due to the following main reasons: </w:t>
      </w:r>
      <w:r w:rsidR="00C0203A" w:rsidRPr="00242850">
        <w:rPr>
          <w:rFonts w:ascii="Arial" w:hAnsi="Arial" w:cs="Arial"/>
          <w:sz w:val="22"/>
          <w:szCs w:val="22"/>
        </w:rPr>
        <w:t>(</w:t>
      </w:r>
      <w:proofErr w:type="spellStart"/>
      <w:r w:rsidR="00C0203A" w:rsidRPr="00242850">
        <w:rPr>
          <w:rFonts w:ascii="Arial" w:hAnsi="Arial" w:cs="Arial"/>
          <w:sz w:val="22"/>
          <w:szCs w:val="22"/>
        </w:rPr>
        <w:t>i</w:t>
      </w:r>
      <w:proofErr w:type="spellEnd"/>
      <w:r w:rsidR="00C0203A" w:rsidRPr="00242850">
        <w:rPr>
          <w:rFonts w:ascii="Arial" w:hAnsi="Arial" w:cs="Arial"/>
          <w:sz w:val="22"/>
          <w:szCs w:val="22"/>
        </w:rPr>
        <w:t xml:space="preserve">) </w:t>
      </w:r>
      <w:r w:rsidR="00CE706C" w:rsidRPr="00242850">
        <w:rPr>
          <w:rFonts w:ascii="Arial" w:hAnsi="Arial" w:cs="Arial"/>
          <w:sz w:val="22"/>
          <w:szCs w:val="22"/>
        </w:rPr>
        <w:t xml:space="preserve">differences of requirements in the reception of data, </w:t>
      </w:r>
      <w:r w:rsidR="00C0203A" w:rsidRPr="00242850">
        <w:rPr>
          <w:rFonts w:ascii="Arial" w:hAnsi="Arial" w:cs="Arial"/>
          <w:sz w:val="22"/>
          <w:szCs w:val="22"/>
        </w:rPr>
        <w:t xml:space="preserve">(ii) </w:t>
      </w:r>
      <w:r w:rsidR="00CE706C" w:rsidRPr="00242850">
        <w:rPr>
          <w:rFonts w:ascii="Arial" w:hAnsi="Arial" w:cs="Arial"/>
          <w:sz w:val="22"/>
          <w:szCs w:val="22"/>
        </w:rPr>
        <w:t xml:space="preserve">shortcomings in the relay of the data on the GTS, </w:t>
      </w:r>
      <w:r w:rsidR="00C0203A" w:rsidRPr="00242850">
        <w:rPr>
          <w:rFonts w:ascii="Arial" w:hAnsi="Arial" w:cs="Arial"/>
          <w:sz w:val="22"/>
          <w:szCs w:val="22"/>
        </w:rPr>
        <w:t xml:space="preserve">(iii) </w:t>
      </w:r>
      <w:r w:rsidR="00CE706C" w:rsidRPr="00242850">
        <w:rPr>
          <w:rFonts w:ascii="Arial" w:hAnsi="Arial" w:cs="Arial"/>
          <w:sz w:val="22"/>
          <w:szCs w:val="22"/>
        </w:rPr>
        <w:t>data not monitored due to differences in the implementation of the monitoring procedures at centres.</w:t>
      </w:r>
    </w:p>
    <w:p w:rsidR="005C0B8F" w:rsidRDefault="005C0B8F" w:rsidP="00A14587">
      <w:pPr>
        <w:jc w:val="both"/>
        <w:rPr>
          <w:rFonts w:ascii="Arial" w:hAnsi="Arial" w:cs="Arial"/>
          <w:sz w:val="22"/>
          <w:szCs w:val="22"/>
        </w:rPr>
        <w:sectPr w:rsidR="005C0B8F" w:rsidSect="00EF6E1E">
          <w:headerReference w:type="default" r:id="rId10"/>
          <w:pgSz w:w="12240" w:h="15840" w:code="1"/>
          <w:pgMar w:top="1440" w:right="1440" w:bottom="1440" w:left="1440" w:header="720" w:footer="1008" w:gutter="0"/>
          <w:pgNumType w:start="2"/>
          <w:cols w:space="720"/>
          <w:docGrid w:linePitch="272"/>
        </w:sectPr>
      </w:pPr>
    </w:p>
    <w:p w:rsidR="00CE706C" w:rsidRPr="00242850" w:rsidRDefault="00CE706C" w:rsidP="00A14587">
      <w:pPr>
        <w:jc w:val="both"/>
        <w:rPr>
          <w:rFonts w:ascii="Arial" w:hAnsi="Arial" w:cs="Arial"/>
          <w:sz w:val="22"/>
          <w:szCs w:val="22"/>
        </w:rPr>
      </w:pPr>
      <w:r w:rsidRPr="00242850">
        <w:rPr>
          <w:rFonts w:ascii="Arial" w:hAnsi="Arial" w:cs="Arial"/>
          <w:sz w:val="22"/>
          <w:szCs w:val="22"/>
        </w:rPr>
        <w:lastRenderedPageBreak/>
        <w:t xml:space="preserve"> </w:t>
      </w:r>
    </w:p>
    <w:p w:rsidR="00CE706C" w:rsidRPr="004904E6" w:rsidRDefault="003C5536" w:rsidP="00A14587">
      <w:pPr>
        <w:jc w:val="both"/>
        <w:rPr>
          <w:rFonts w:ascii="Arial" w:hAnsi="Arial"/>
          <w:sz w:val="22"/>
        </w:rPr>
      </w:pPr>
      <w:r w:rsidRPr="00242850">
        <w:rPr>
          <w:rFonts w:ascii="Arial" w:hAnsi="Arial"/>
          <w:sz w:val="22"/>
        </w:rPr>
        <w:t>5</w:t>
      </w:r>
      <w:r w:rsidR="00561808" w:rsidRPr="00242850">
        <w:rPr>
          <w:rFonts w:ascii="Arial" w:hAnsi="Arial"/>
          <w:sz w:val="22"/>
        </w:rPr>
        <w:t>.</w:t>
      </w:r>
      <w:r w:rsidR="005E5CFE" w:rsidRPr="00242850">
        <w:rPr>
          <w:rFonts w:ascii="Arial" w:hAnsi="Arial"/>
          <w:sz w:val="22"/>
        </w:rPr>
        <w:tab/>
      </w:r>
      <w:r w:rsidR="00CE706C" w:rsidRPr="00242850">
        <w:rPr>
          <w:rFonts w:ascii="Arial" w:hAnsi="Arial"/>
          <w:sz w:val="22"/>
        </w:rPr>
        <w:t>T</w:t>
      </w:r>
      <w:r w:rsidR="00CE706C" w:rsidRPr="004904E6">
        <w:rPr>
          <w:rFonts w:ascii="Arial" w:hAnsi="Arial"/>
          <w:sz w:val="22"/>
        </w:rPr>
        <w:t xml:space="preserve">here are </w:t>
      </w:r>
      <w:r w:rsidR="00B12754" w:rsidRPr="004904E6">
        <w:rPr>
          <w:rFonts w:ascii="Arial" w:hAnsi="Arial"/>
          <w:sz w:val="22"/>
        </w:rPr>
        <w:t>ten (10)</w:t>
      </w:r>
      <w:r w:rsidR="00CE706C" w:rsidRPr="004904E6">
        <w:rPr>
          <w:rFonts w:ascii="Arial" w:hAnsi="Arial"/>
          <w:sz w:val="22"/>
        </w:rPr>
        <w:t xml:space="preserve"> Members States of the Caribbean Meteorological Organization whose National Meteorological Service (NMS) are RBSN stations.  These are Antigua and Barbuda, Barbados, Belize, Cayman Islands, Dominica, Grenada, </w:t>
      </w:r>
      <w:r w:rsidR="00E50181" w:rsidRPr="004904E6">
        <w:rPr>
          <w:rFonts w:ascii="Arial" w:hAnsi="Arial"/>
          <w:sz w:val="22"/>
        </w:rPr>
        <w:t xml:space="preserve">Guyana, </w:t>
      </w:r>
      <w:r w:rsidR="006A0337" w:rsidRPr="004904E6">
        <w:rPr>
          <w:rFonts w:ascii="Arial" w:hAnsi="Arial"/>
          <w:sz w:val="22"/>
        </w:rPr>
        <w:t>Jamaica, Saint</w:t>
      </w:r>
      <w:r w:rsidR="001B0D2D" w:rsidRPr="004904E6">
        <w:rPr>
          <w:rFonts w:ascii="Arial" w:hAnsi="Arial"/>
          <w:sz w:val="22"/>
        </w:rPr>
        <w:t> </w:t>
      </w:r>
      <w:r w:rsidR="00CE706C" w:rsidRPr="004904E6">
        <w:rPr>
          <w:rFonts w:ascii="Arial" w:hAnsi="Arial"/>
          <w:sz w:val="22"/>
        </w:rPr>
        <w:t>Lucia</w:t>
      </w:r>
      <w:r w:rsidR="00026A6D" w:rsidRPr="004904E6">
        <w:rPr>
          <w:rFonts w:ascii="Arial" w:hAnsi="Arial"/>
          <w:sz w:val="22"/>
        </w:rPr>
        <w:t>,</w:t>
      </w:r>
      <w:r w:rsidR="00CE706C" w:rsidRPr="004904E6">
        <w:rPr>
          <w:rFonts w:ascii="Arial" w:hAnsi="Arial"/>
          <w:sz w:val="22"/>
        </w:rPr>
        <w:t xml:space="preserve"> and Trinidad and Tobago.</w:t>
      </w:r>
    </w:p>
    <w:p w:rsidR="0065343A" w:rsidRDefault="0065343A" w:rsidP="00A14587">
      <w:pPr>
        <w:jc w:val="both"/>
        <w:rPr>
          <w:rFonts w:ascii="Arial" w:hAnsi="Arial"/>
          <w:sz w:val="22"/>
        </w:rPr>
      </w:pPr>
    </w:p>
    <w:p w:rsidR="0065343A" w:rsidRPr="0065343A" w:rsidRDefault="0065343A" w:rsidP="0065343A">
      <w:pPr>
        <w:jc w:val="both"/>
        <w:rPr>
          <w:rFonts w:ascii="Arial" w:hAnsi="Arial"/>
          <w:sz w:val="22"/>
        </w:rPr>
      </w:pPr>
      <w:r>
        <w:rPr>
          <w:rFonts w:ascii="Arial" w:hAnsi="Arial"/>
          <w:sz w:val="22"/>
        </w:rPr>
        <w:t>6.</w:t>
      </w:r>
      <w:r>
        <w:rPr>
          <w:rFonts w:ascii="Arial" w:hAnsi="Arial"/>
          <w:sz w:val="22"/>
        </w:rPr>
        <w:tab/>
        <w:t>The AGM for 201</w:t>
      </w:r>
      <w:r w:rsidR="00A45760">
        <w:rPr>
          <w:rFonts w:ascii="Arial" w:hAnsi="Arial"/>
          <w:sz w:val="22"/>
        </w:rPr>
        <w:t>9</w:t>
      </w:r>
      <w:r>
        <w:rPr>
          <w:rFonts w:ascii="Arial" w:hAnsi="Arial"/>
          <w:sz w:val="22"/>
        </w:rPr>
        <w:t xml:space="preserve"> took place between 1-15 October and the submission from the RBSN stations can be found on the WMO server at </w:t>
      </w:r>
      <w:r w:rsidRPr="0065343A">
        <w:rPr>
          <w:rFonts w:ascii="Arial" w:hAnsi="Arial"/>
          <w:b/>
          <w:sz w:val="22"/>
          <w:u w:val="single"/>
        </w:rPr>
        <w:t>ftp://ftp.wmo.int/GTS_monitoring/AGM/To_WMO/201</w:t>
      </w:r>
      <w:r w:rsidR="00A45760">
        <w:rPr>
          <w:rFonts w:ascii="Arial" w:hAnsi="Arial"/>
          <w:b/>
          <w:sz w:val="22"/>
          <w:u w:val="single"/>
        </w:rPr>
        <w:t>9</w:t>
      </w:r>
      <w:r w:rsidRPr="0065343A">
        <w:rPr>
          <w:rFonts w:ascii="Arial" w:hAnsi="Arial"/>
          <w:b/>
          <w:sz w:val="22"/>
          <w:u w:val="single"/>
        </w:rPr>
        <w:t>10/</w:t>
      </w:r>
      <w:r>
        <w:rPr>
          <w:rFonts w:ascii="Arial" w:hAnsi="Arial"/>
          <w:b/>
          <w:sz w:val="22"/>
          <w:u w:val="single"/>
        </w:rPr>
        <w:t>.</w:t>
      </w:r>
      <w:r w:rsidRPr="0065343A">
        <w:rPr>
          <w:rFonts w:ascii="Arial" w:hAnsi="Arial"/>
          <w:sz w:val="22"/>
        </w:rPr>
        <w:t xml:space="preserve">  The </w:t>
      </w:r>
      <w:r>
        <w:rPr>
          <w:rFonts w:ascii="Arial" w:hAnsi="Arial"/>
          <w:sz w:val="22"/>
        </w:rPr>
        <w:t xml:space="preserve">data on the server indicates that Barbados, Cayman Islands, Jamaica and Trinidad and Tobago participated in the AGM.  </w:t>
      </w:r>
      <w:r w:rsidR="00A45760">
        <w:rPr>
          <w:rFonts w:ascii="Arial" w:hAnsi="Arial"/>
          <w:sz w:val="22"/>
        </w:rPr>
        <w:t>Unlike previous years, at the time of the writing of this report, t</w:t>
      </w:r>
      <w:r w:rsidRPr="0065343A">
        <w:rPr>
          <w:rFonts w:ascii="Arial" w:hAnsi="Arial"/>
          <w:sz w:val="22"/>
        </w:rPr>
        <w:t xml:space="preserve">he </w:t>
      </w:r>
      <w:r w:rsidR="00A45760">
        <w:rPr>
          <w:rFonts w:ascii="Arial" w:hAnsi="Arial"/>
          <w:sz w:val="22"/>
        </w:rPr>
        <w:t xml:space="preserve">only </w:t>
      </w:r>
      <w:r w:rsidRPr="0065343A">
        <w:rPr>
          <w:rFonts w:ascii="Arial" w:hAnsi="Arial"/>
          <w:sz w:val="22"/>
        </w:rPr>
        <w:t>201</w:t>
      </w:r>
      <w:r w:rsidR="00A45760">
        <w:rPr>
          <w:rFonts w:ascii="Arial" w:hAnsi="Arial"/>
          <w:sz w:val="22"/>
        </w:rPr>
        <w:t>9</w:t>
      </w:r>
      <w:r w:rsidRPr="0065343A">
        <w:rPr>
          <w:rFonts w:ascii="Arial" w:hAnsi="Arial"/>
          <w:sz w:val="22"/>
        </w:rPr>
        <w:t xml:space="preserve"> results </w:t>
      </w:r>
      <w:r w:rsidR="00A45760">
        <w:rPr>
          <w:rFonts w:ascii="Arial" w:hAnsi="Arial"/>
          <w:sz w:val="22"/>
        </w:rPr>
        <w:t xml:space="preserve">which was available at </w:t>
      </w:r>
      <w:r w:rsidR="00A45760" w:rsidRPr="00A45760">
        <w:rPr>
          <w:rFonts w:ascii="Arial" w:hAnsi="Arial"/>
          <w:b/>
          <w:sz w:val="22"/>
          <w:u w:val="single"/>
        </w:rPr>
        <w:t>https://community.wmo.int/activity-areas/quantity-monitoring/agm-2019A-regional</w:t>
      </w:r>
      <w:r w:rsidR="00A45760" w:rsidRPr="00A45760">
        <w:rPr>
          <w:rFonts w:ascii="Arial" w:hAnsi="Arial"/>
          <w:sz w:val="22"/>
        </w:rPr>
        <w:t xml:space="preserve"> was </w:t>
      </w:r>
      <w:r w:rsidR="00A45760">
        <w:rPr>
          <w:rFonts w:ascii="Arial" w:hAnsi="Arial"/>
          <w:sz w:val="22"/>
        </w:rPr>
        <w:t xml:space="preserve">the surface synoptic observations, which is presented in </w:t>
      </w:r>
      <w:r w:rsidRPr="0065343A">
        <w:rPr>
          <w:rFonts w:ascii="Arial" w:hAnsi="Arial"/>
          <w:b/>
          <w:sz w:val="22"/>
        </w:rPr>
        <w:t xml:space="preserve">Table 1 </w:t>
      </w:r>
      <w:r w:rsidRPr="0065343A">
        <w:rPr>
          <w:rFonts w:ascii="Arial" w:hAnsi="Arial"/>
          <w:sz w:val="22"/>
        </w:rPr>
        <w:t>below</w:t>
      </w:r>
      <w:r w:rsidR="00A45760">
        <w:rPr>
          <w:rFonts w:ascii="Arial" w:hAnsi="Arial"/>
          <w:sz w:val="22"/>
        </w:rPr>
        <w:t>.  The monitoring analysis</w:t>
      </w:r>
      <w:r w:rsidRPr="0065343A">
        <w:rPr>
          <w:rFonts w:ascii="Arial" w:hAnsi="Arial"/>
          <w:sz w:val="22"/>
        </w:rPr>
        <w:t xml:space="preserve"> reflect</w:t>
      </w:r>
      <w:r w:rsidR="00A45760">
        <w:rPr>
          <w:rFonts w:ascii="Arial" w:hAnsi="Arial"/>
          <w:sz w:val="22"/>
        </w:rPr>
        <w:t>s</w:t>
      </w:r>
      <w:r w:rsidRPr="0065343A">
        <w:rPr>
          <w:rFonts w:ascii="Arial" w:hAnsi="Arial"/>
          <w:sz w:val="22"/>
        </w:rPr>
        <w:t xml:space="preserve"> for the most part, the reports from the RTH and MTN centres.</w:t>
      </w:r>
    </w:p>
    <w:p w:rsidR="0065343A" w:rsidRPr="0065343A" w:rsidRDefault="0065343A" w:rsidP="0065343A">
      <w:pPr>
        <w:jc w:val="both"/>
        <w:rPr>
          <w:rFonts w:ascii="Arial" w:hAnsi="Arial"/>
          <w:sz w:val="22"/>
        </w:rPr>
      </w:pPr>
    </w:p>
    <w:tbl>
      <w:tblPr>
        <w:tblW w:w="0" w:type="auto"/>
        <w:tblInd w:w="1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3"/>
        <w:gridCol w:w="987"/>
      </w:tblGrid>
      <w:tr w:rsidR="00A45760" w:rsidRPr="0065343A" w:rsidTr="00293174">
        <w:tc>
          <w:tcPr>
            <w:tcW w:w="0" w:type="auto"/>
          </w:tcPr>
          <w:p w:rsidR="00A45760" w:rsidRPr="0065343A" w:rsidRDefault="00A45760" w:rsidP="0065343A">
            <w:pPr>
              <w:jc w:val="both"/>
              <w:rPr>
                <w:rFonts w:ascii="Arial" w:hAnsi="Arial"/>
                <w:b/>
                <w:sz w:val="22"/>
              </w:rPr>
            </w:pPr>
            <w:r w:rsidRPr="0065343A">
              <w:rPr>
                <w:rFonts w:ascii="Arial" w:hAnsi="Arial"/>
                <w:b/>
                <w:sz w:val="22"/>
              </w:rPr>
              <w:t>Country</w:t>
            </w:r>
          </w:p>
        </w:tc>
        <w:tc>
          <w:tcPr>
            <w:tcW w:w="0" w:type="auto"/>
          </w:tcPr>
          <w:p w:rsidR="00A45760" w:rsidRPr="0065343A" w:rsidRDefault="00A45760" w:rsidP="0065343A">
            <w:pPr>
              <w:jc w:val="both"/>
              <w:rPr>
                <w:rFonts w:ascii="Arial" w:hAnsi="Arial"/>
                <w:b/>
                <w:sz w:val="22"/>
              </w:rPr>
            </w:pPr>
            <w:r w:rsidRPr="0065343A">
              <w:rPr>
                <w:rFonts w:ascii="Arial" w:hAnsi="Arial"/>
                <w:b/>
                <w:sz w:val="22"/>
              </w:rPr>
              <w:t>SYNOP</w:t>
            </w:r>
          </w:p>
          <w:p w:rsidR="00A45760" w:rsidRPr="0065343A" w:rsidRDefault="00A45760" w:rsidP="0065343A">
            <w:pPr>
              <w:jc w:val="both"/>
              <w:rPr>
                <w:rFonts w:ascii="Arial" w:hAnsi="Arial"/>
                <w:b/>
                <w:sz w:val="22"/>
              </w:rPr>
            </w:pPr>
            <w:r w:rsidRPr="0065343A">
              <w:rPr>
                <w:rFonts w:ascii="Arial" w:hAnsi="Arial"/>
                <w:b/>
                <w:sz w:val="22"/>
              </w:rPr>
              <w:t>(%)</w:t>
            </w:r>
          </w:p>
        </w:tc>
      </w:tr>
      <w:tr w:rsidR="00A45760" w:rsidRPr="0065343A" w:rsidTr="00293174">
        <w:tc>
          <w:tcPr>
            <w:tcW w:w="0" w:type="auto"/>
          </w:tcPr>
          <w:p w:rsidR="00A45760" w:rsidRPr="0065343A" w:rsidRDefault="00A45760" w:rsidP="0065343A">
            <w:pPr>
              <w:jc w:val="both"/>
              <w:rPr>
                <w:rFonts w:ascii="Arial" w:hAnsi="Arial"/>
                <w:sz w:val="22"/>
              </w:rPr>
            </w:pPr>
            <w:r w:rsidRPr="0065343A">
              <w:rPr>
                <w:rFonts w:ascii="Arial" w:hAnsi="Arial"/>
                <w:sz w:val="22"/>
              </w:rPr>
              <w:t>Antigua and Barbuda</w:t>
            </w:r>
          </w:p>
        </w:tc>
        <w:tc>
          <w:tcPr>
            <w:tcW w:w="0" w:type="auto"/>
          </w:tcPr>
          <w:p w:rsidR="00A45760" w:rsidRPr="0065343A" w:rsidRDefault="00A45760" w:rsidP="0065343A">
            <w:pPr>
              <w:jc w:val="both"/>
              <w:rPr>
                <w:rFonts w:ascii="Arial" w:hAnsi="Arial"/>
                <w:b/>
                <w:color w:val="002060"/>
                <w:sz w:val="22"/>
              </w:rPr>
            </w:pPr>
            <w:r w:rsidRPr="0065343A">
              <w:rPr>
                <w:rFonts w:ascii="Arial" w:hAnsi="Arial"/>
                <w:b/>
                <w:color w:val="00B050"/>
                <w:sz w:val="22"/>
              </w:rPr>
              <w:t>45-90</w:t>
            </w:r>
          </w:p>
        </w:tc>
      </w:tr>
      <w:tr w:rsidR="00A45760" w:rsidRPr="0065343A" w:rsidTr="00293174">
        <w:tc>
          <w:tcPr>
            <w:tcW w:w="0" w:type="auto"/>
          </w:tcPr>
          <w:p w:rsidR="00A45760" w:rsidRPr="0065343A" w:rsidRDefault="00A45760" w:rsidP="0065343A">
            <w:pPr>
              <w:jc w:val="both"/>
              <w:rPr>
                <w:rFonts w:ascii="Arial" w:hAnsi="Arial"/>
                <w:sz w:val="22"/>
              </w:rPr>
            </w:pPr>
            <w:r w:rsidRPr="0065343A">
              <w:rPr>
                <w:rFonts w:ascii="Arial" w:hAnsi="Arial"/>
                <w:sz w:val="22"/>
              </w:rPr>
              <w:t>Barbados</w:t>
            </w:r>
          </w:p>
        </w:tc>
        <w:tc>
          <w:tcPr>
            <w:tcW w:w="0" w:type="auto"/>
          </w:tcPr>
          <w:p w:rsidR="00A45760" w:rsidRPr="0065343A" w:rsidRDefault="00A45760" w:rsidP="0065343A">
            <w:pPr>
              <w:jc w:val="both"/>
              <w:rPr>
                <w:rFonts w:ascii="Arial" w:hAnsi="Arial"/>
                <w:b/>
                <w:color w:val="FF0000"/>
                <w:sz w:val="22"/>
              </w:rPr>
            </w:pPr>
            <w:r w:rsidRPr="0065343A">
              <w:rPr>
                <w:rFonts w:ascii="Arial" w:hAnsi="Arial"/>
                <w:b/>
                <w:color w:val="FF0000"/>
                <w:sz w:val="22"/>
              </w:rPr>
              <w:t>Silent</w:t>
            </w:r>
          </w:p>
        </w:tc>
      </w:tr>
      <w:tr w:rsidR="00A45760" w:rsidRPr="0065343A" w:rsidTr="00293174">
        <w:tc>
          <w:tcPr>
            <w:tcW w:w="0" w:type="auto"/>
          </w:tcPr>
          <w:p w:rsidR="00A45760" w:rsidRPr="0065343A" w:rsidRDefault="00A45760" w:rsidP="0065343A">
            <w:pPr>
              <w:jc w:val="both"/>
              <w:rPr>
                <w:rFonts w:ascii="Arial" w:hAnsi="Arial"/>
                <w:sz w:val="22"/>
              </w:rPr>
            </w:pPr>
            <w:r w:rsidRPr="0065343A">
              <w:rPr>
                <w:rFonts w:ascii="Arial" w:hAnsi="Arial"/>
                <w:sz w:val="22"/>
              </w:rPr>
              <w:t>Belize (Phillip Goldston)</w:t>
            </w:r>
          </w:p>
        </w:tc>
        <w:tc>
          <w:tcPr>
            <w:tcW w:w="0" w:type="auto"/>
          </w:tcPr>
          <w:p w:rsidR="00A45760" w:rsidRPr="0065343A" w:rsidRDefault="00A45760" w:rsidP="0065343A">
            <w:pPr>
              <w:jc w:val="both"/>
              <w:rPr>
                <w:rFonts w:ascii="Arial" w:hAnsi="Arial"/>
                <w:b/>
                <w:color w:val="002060"/>
                <w:sz w:val="22"/>
              </w:rPr>
            </w:pPr>
            <w:r w:rsidRPr="0065343A">
              <w:rPr>
                <w:rFonts w:ascii="Arial" w:hAnsi="Arial"/>
                <w:b/>
                <w:color w:val="002060"/>
                <w:sz w:val="22"/>
              </w:rPr>
              <w:t>90-100</w:t>
            </w:r>
          </w:p>
        </w:tc>
      </w:tr>
      <w:tr w:rsidR="00A45760" w:rsidRPr="0065343A" w:rsidTr="00293174">
        <w:tc>
          <w:tcPr>
            <w:tcW w:w="0" w:type="auto"/>
          </w:tcPr>
          <w:p w:rsidR="00A45760" w:rsidRPr="0065343A" w:rsidRDefault="00A45760" w:rsidP="0065343A">
            <w:pPr>
              <w:jc w:val="both"/>
              <w:rPr>
                <w:rFonts w:ascii="Arial" w:hAnsi="Arial"/>
                <w:sz w:val="22"/>
              </w:rPr>
            </w:pPr>
            <w:r w:rsidRPr="0065343A">
              <w:rPr>
                <w:rFonts w:ascii="Arial" w:hAnsi="Arial"/>
                <w:sz w:val="22"/>
              </w:rPr>
              <w:t>Cayman Islands</w:t>
            </w:r>
          </w:p>
        </w:tc>
        <w:tc>
          <w:tcPr>
            <w:tcW w:w="0" w:type="auto"/>
          </w:tcPr>
          <w:p w:rsidR="00A45760" w:rsidRPr="0065343A" w:rsidRDefault="00A45760" w:rsidP="0065343A">
            <w:pPr>
              <w:jc w:val="both"/>
              <w:rPr>
                <w:rFonts w:ascii="Arial" w:hAnsi="Arial"/>
                <w:b/>
                <w:color w:val="00B050"/>
                <w:sz w:val="22"/>
              </w:rPr>
            </w:pPr>
            <w:r w:rsidRPr="0065343A">
              <w:rPr>
                <w:rFonts w:ascii="Arial" w:hAnsi="Arial"/>
                <w:b/>
                <w:color w:val="00B050"/>
                <w:sz w:val="22"/>
              </w:rPr>
              <w:t>45-90</w:t>
            </w:r>
          </w:p>
        </w:tc>
      </w:tr>
      <w:tr w:rsidR="00A45760" w:rsidRPr="0065343A" w:rsidTr="00293174">
        <w:tc>
          <w:tcPr>
            <w:tcW w:w="0" w:type="auto"/>
          </w:tcPr>
          <w:p w:rsidR="00A45760" w:rsidRPr="0065343A" w:rsidRDefault="00A45760" w:rsidP="0065343A">
            <w:pPr>
              <w:jc w:val="both"/>
              <w:rPr>
                <w:rFonts w:ascii="Arial" w:hAnsi="Arial"/>
                <w:sz w:val="22"/>
              </w:rPr>
            </w:pPr>
            <w:r w:rsidRPr="0065343A">
              <w:rPr>
                <w:rFonts w:ascii="Arial" w:hAnsi="Arial"/>
                <w:sz w:val="22"/>
              </w:rPr>
              <w:t>Dominica (Canefield)</w:t>
            </w:r>
          </w:p>
        </w:tc>
        <w:tc>
          <w:tcPr>
            <w:tcW w:w="0" w:type="auto"/>
          </w:tcPr>
          <w:p w:rsidR="00A45760" w:rsidRPr="0065343A" w:rsidRDefault="00A45760" w:rsidP="0065343A">
            <w:pPr>
              <w:jc w:val="both"/>
              <w:rPr>
                <w:rFonts w:ascii="Arial" w:hAnsi="Arial"/>
                <w:b/>
                <w:color w:val="00B050"/>
                <w:sz w:val="22"/>
              </w:rPr>
            </w:pPr>
            <w:r w:rsidRPr="0065343A">
              <w:rPr>
                <w:rFonts w:ascii="Arial" w:hAnsi="Arial"/>
                <w:b/>
                <w:color w:val="00B050"/>
                <w:sz w:val="22"/>
              </w:rPr>
              <w:t>45-90</w:t>
            </w:r>
          </w:p>
        </w:tc>
      </w:tr>
      <w:tr w:rsidR="00A45760" w:rsidRPr="0065343A" w:rsidTr="00293174">
        <w:tc>
          <w:tcPr>
            <w:tcW w:w="0" w:type="auto"/>
          </w:tcPr>
          <w:p w:rsidR="00A45760" w:rsidRPr="0065343A" w:rsidRDefault="00A45760" w:rsidP="0065343A">
            <w:pPr>
              <w:jc w:val="both"/>
              <w:rPr>
                <w:rFonts w:ascii="Arial" w:hAnsi="Arial"/>
                <w:sz w:val="22"/>
              </w:rPr>
            </w:pPr>
            <w:r w:rsidRPr="0065343A">
              <w:rPr>
                <w:rFonts w:ascii="Arial" w:hAnsi="Arial"/>
                <w:sz w:val="22"/>
              </w:rPr>
              <w:t>Dominica (Melville Hall)</w:t>
            </w:r>
          </w:p>
        </w:tc>
        <w:tc>
          <w:tcPr>
            <w:tcW w:w="0" w:type="auto"/>
          </w:tcPr>
          <w:p w:rsidR="00A45760" w:rsidRPr="0065343A" w:rsidRDefault="00A45760" w:rsidP="0065343A">
            <w:pPr>
              <w:jc w:val="both"/>
              <w:rPr>
                <w:rFonts w:ascii="Arial" w:hAnsi="Arial"/>
                <w:b/>
                <w:color w:val="00B050"/>
                <w:sz w:val="22"/>
              </w:rPr>
            </w:pPr>
            <w:r w:rsidRPr="0065343A">
              <w:rPr>
                <w:rFonts w:ascii="Arial" w:hAnsi="Arial"/>
                <w:b/>
                <w:color w:val="00B050"/>
                <w:sz w:val="22"/>
              </w:rPr>
              <w:t>45-90</w:t>
            </w:r>
          </w:p>
        </w:tc>
      </w:tr>
      <w:tr w:rsidR="00A45760" w:rsidRPr="0065343A" w:rsidTr="00293174">
        <w:tc>
          <w:tcPr>
            <w:tcW w:w="0" w:type="auto"/>
          </w:tcPr>
          <w:p w:rsidR="00A45760" w:rsidRPr="0065343A" w:rsidRDefault="00A45760" w:rsidP="0065343A">
            <w:pPr>
              <w:jc w:val="both"/>
              <w:rPr>
                <w:rFonts w:ascii="Arial" w:hAnsi="Arial"/>
                <w:sz w:val="22"/>
              </w:rPr>
            </w:pPr>
            <w:r w:rsidRPr="0065343A">
              <w:rPr>
                <w:rFonts w:ascii="Arial" w:hAnsi="Arial"/>
                <w:sz w:val="22"/>
              </w:rPr>
              <w:t>Grenada</w:t>
            </w:r>
          </w:p>
        </w:tc>
        <w:tc>
          <w:tcPr>
            <w:tcW w:w="0" w:type="auto"/>
          </w:tcPr>
          <w:p w:rsidR="00A45760" w:rsidRPr="0065343A" w:rsidRDefault="00A45760" w:rsidP="0065343A">
            <w:pPr>
              <w:jc w:val="both"/>
              <w:rPr>
                <w:rFonts w:ascii="Arial" w:hAnsi="Arial"/>
                <w:b/>
                <w:color w:val="002060"/>
                <w:sz w:val="22"/>
              </w:rPr>
            </w:pPr>
            <w:r w:rsidRPr="0065343A">
              <w:rPr>
                <w:rFonts w:ascii="Arial" w:hAnsi="Arial"/>
                <w:b/>
                <w:color w:val="00B050"/>
                <w:sz w:val="22"/>
              </w:rPr>
              <w:t>45-90</w:t>
            </w:r>
          </w:p>
        </w:tc>
      </w:tr>
      <w:tr w:rsidR="00A45760" w:rsidRPr="0065343A" w:rsidTr="00293174">
        <w:tc>
          <w:tcPr>
            <w:tcW w:w="0" w:type="auto"/>
          </w:tcPr>
          <w:p w:rsidR="00A45760" w:rsidRPr="0065343A" w:rsidRDefault="00A45760" w:rsidP="0065343A">
            <w:pPr>
              <w:jc w:val="both"/>
              <w:rPr>
                <w:rFonts w:ascii="Arial" w:hAnsi="Arial"/>
                <w:sz w:val="22"/>
              </w:rPr>
            </w:pPr>
            <w:r w:rsidRPr="0065343A">
              <w:rPr>
                <w:rFonts w:ascii="Arial" w:hAnsi="Arial"/>
                <w:sz w:val="22"/>
              </w:rPr>
              <w:t>Guyana (</w:t>
            </w:r>
            <w:proofErr w:type="spellStart"/>
            <w:r w:rsidRPr="0065343A">
              <w:rPr>
                <w:rFonts w:ascii="Arial" w:hAnsi="Arial"/>
                <w:sz w:val="22"/>
              </w:rPr>
              <w:t>Cheddi</w:t>
            </w:r>
            <w:proofErr w:type="spellEnd"/>
            <w:r w:rsidRPr="0065343A">
              <w:rPr>
                <w:rFonts w:ascii="Arial" w:hAnsi="Arial"/>
                <w:sz w:val="22"/>
              </w:rPr>
              <w:t xml:space="preserve"> </w:t>
            </w:r>
            <w:proofErr w:type="spellStart"/>
            <w:r w:rsidRPr="0065343A">
              <w:rPr>
                <w:rFonts w:ascii="Arial" w:hAnsi="Arial"/>
                <w:sz w:val="22"/>
              </w:rPr>
              <w:t>Jagan</w:t>
            </w:r>
            <w:proofErr w:type="spellEnd"/>
            <w:r w:rsidRPr="0065343A">
              <w:rPr>
                <w:rFonts w:ascii="Arial" w:hAnsi="Arial"/>
                <w:sz w:val="22"/>
              </w:rPr>
              <w:t>)</w:t>
            </w:r>
          </w:p>
        </w:tc>
        <w:tc>
          <w:tcPr>
            <w:tcW w:w="0" w:type="auto"/>
          </w:tcPr>
          <w:p w:rsidR="00A45760" w:rsidRPr="0065343A" w:rsidRDefault="00A45760" w:rsidP="0065343A">
            <w:pPr>
              <w:jc w:val="both"/>
              <w:rPr>
                <w:rFonts w:ascii="Arial" w:hAnsi="Arial"/>
                <w:b/>
                <w:color w:val="00B050"/>
                <w:sz w:val="22"/>
              </w:rPr>
            </w:pPr>
            <w:r w:rsidRPr="0065343A">
              <w:rPr>
                <w:rFonts w:ascii="Arial" w:hAnsi="Arial"/>
                <w:b/>
                <w:color w:val="00B050"/>
                <w:sz w:val="22"/>
              </w:rPr>
              <w:t>45-90</w:t>
            </w:r>
          </w:p>
        </w:tc>
      </w:tr>
      <w:tr w:rsidR="00A45760" w:rsidRPr="0065343A" w:rsidTr="00293174">
        <w:tc>
          <w:tcPr>
            <w:tcW w:w="0" w:type="auto"/>
          </w:tcPr>
          <w:p w:rsidR="00A45760" w:rsidRPr="0065343A" w:rsidRDefault="00A45760" w:rsidP="0065343A">
            <w:pPr>
              <w:jc w:val="both"/>
              <w:rPr>
                <w:rFonts w:ascii="Arial" w:hAnsi="Arial"/>
                <w:sz w:val="22"/>
              </w:rPr>
            </w:pPr>
            <w:r w:rsidRPr="0065343A">
              <w:rPr>
                <w:rFonts w:ascii="Arial" w:hAnsi="Arial"/>
                <w:sz w:val="22"/>
              </w:rPr>
              <w:t>Jamaica (Kingston)</w:t>
            </w:r>
          </w:p>
        </w:tc>
        <w:tc>
          <w:tcPr>
            <w:tcW w:w="0" w:type="auto"/>
          </w:tcPr>
          <w:p w:rsidR="00A45760" w:rsidRPr="0065343A" w:rsidRDefault="00A45760" w:rsidP="0065343A">
            <w:pPr>
              <w:jc w:val="both"/>
              <w:rPr>
                <w:rFonts w:ascii="Arial" w:hAnsi="Arial"/>
                <w:b/>
                <w:color w:val="002060"/>
                <w:sz w:val="22"/>
              </w:rPr>
            </w:pPr>
            <w:r w:rsidRPr="0065343A">
              <w:rPr>
                <w:rFonts w:ascii="Arial" w:hAnsi="Arial"/>
                <w:b/>
                <w:color w:val="002060"/>
                <w:sz w:val="22"/>
              </w:rPr>
              <w:t>90-100</w:t>
            </w:r>
          </w:p>
        </w:tc>
      </w:tr>
      <w:tr w:rsidR="00A45760" w:rsidRPr="0065343A" w:rsidTr="00293174">
        <w:tc>
          <w:tcPr>
            <w:tcW w:w="0" w:type="auto"/>
          </w:tcPr>
          <w:p w:rsidR="00A45760" w:rsidRPr="0065343A" w:rsidRDefault="00A45760" w:rsidP="0065343A">
            <w:pPr>
              <w:jc w:val="both"/>
              <w:rPr>
                <w:rFonts w:ascii="Arial" w:hAnsi="Arial"/>
                <w:sz w:val="22"/>
              </w:rPr>
            </w:pPr>
            <w:r w:rsidRPr="0065343A">
              <w:rPr>
                <w:rFonts w:ascii="Arial" w:hAnsi="Arial"/>
                <w:sz w:val="22"/>
              </w:rPr>
              <w:t>Jamaica (Montego Bay</w:t>
            </w:r>
          </w:p>
        </w:tc>
        <w:tc>
          <w:tcPr>
            <w:tcW w:w="0" w:type="auto"/>
          </w:tcPr>
          <w:p w:rsidR="00A45760" w:rsidRPr="0065343A" w:rsidRDefault="00A45760" w:rsidP="0065343A">
            <w:pPr>
              <w:jc w:val="both"/>
              <w:rPr>
                <w:rFonts w:ascii="Arial" w:hAnsi="Arial"/>
                <w:b/>
                <w:color w:val="002060"/>
                <w:sz w:val="22"/>
              </w:rPr>
            </w:pPr>
            <w:r w:rsidRPr="0065343A">
              <w:rPr>
                <w:rFonts w:ascii="Arial" w:hAnsi="Arial"/>
                <w:b/>
                <w:color w:val="002060"/>
                <w:sz w:val="22"/>
              </w:rPr>
              <w:t>90-100</w:t>
            </w:r>
          </w:p>
        </w:tc>
      </w:tr>
      <w:tr w:rsidR="00A45760" w:rsidRPr="0065343A" w:rsidTr="00293174">
        <w:tc>
          <w:tcPr>
            <w:tcW w:w="0" w:type="auto"/>
          </w:tcPr>
          <w:p w:rsidR="00A45760" w:rsidRPr="0065343A" w:rsidRDefault="00A45760" w:rsidP="0065343A">
            <w:pPr>
              <w:jc w:val="both"/>
              <w:rPr>
                <w:rFonts w:ascii="Arial" w:hAnsi="Arial"/>
                <w:sz w:val="22"/>
              </w:rPr>
            </w:pPr>
            <w:r w:rsidRPr="0065343A">
              <w:rPr>
                <w:rFonts w:ascii="Arial" w:hAnsi="Arial"/>
                <w:sz w:val="22"/>
              </w:rPr>
              <w:t>Saint Lucia (Hewanorra)</w:t>
            </w:r>
          </w:p>
        </w:tc>
        <w:tc>
          <w:tcPr>
            <w:tcW w:w="0" w:type="auto"/>
          </w:tcPr>
          <w:p w:rsidR="00A45760" w:rsidRPr="0065343A" w:rsidRDefault="00A45760" w:rsidP="0065343A">
            <w:pPr>
              <w:jc w:val="both"/>
              <w:rPr>
                <w:rFonts w:ascii="Arial" w:hAnsi="Arial"/>
                <w:b/>
                <w:color w:val="002060"/>
                <w:sz w:val="22"/>
              </w:rPr>
            </w:pPr>
            <w:r w:rsidRPr="0065343A">
              <w:rPr>
                <w:rFonts w:ascii="Arial" w:hAnsi="Arial"/>
                <w:b/>
                <w:color w:val="002060"/>
                <w:sz w:val="22"/>
              </w:rPr>
              <w:t>90-100</w:t>
            </w:r>
          </w:p>
        </w:tc>
      </w:tr>
      <w:tr w:rsidR="00A45760" w:rsidRPr="0065343A" w:rsidTr="00293174">
        <w:tc>
          <w:tcPr>
            <w:tcW w:w="0" w:type="auto"/>
          </w:tcPr>
          <w:p w:rsidR="00A45760" w:rsidRPr="0065343A" w:rsidRDefault="00A45760" w:rsidP="0065343A">
            <w:pPr>
              <w:jc w:val="both"/>
              <w:rPr>
                <w:rFonts w:ascii="Arial" w:hAnsi="Arial"/>
                <w:sz w:val="22"/>
              </w:rPr>
            </w:pPr>
            <w:r w:rsidRPr="0065343A">
              <w:rPr>
                <w:rFonts w:ascii="Arial" w:hAnsi="Arial"/>
                <w:sz w:val="22"/>
              </w:rPr>
              <w:t>Saint Lucia (</w:t>
            </w:r>
            <w:proofErr w:type="spellStart"/>
            <w:r w:rsidRPr="0065343A">
              <w:rPr>
                <w:rFonts w:ascii="Arial" w:hAnsi="Arial"/>
                <w:sz w:val="22"/>
              </w:rPr>
              <w:t>Vigie</w:t>
            </w:r>
            <w:proofErr w:type="spellEnd"/>
            <w:r w:rsidRPr="0065343A">
              <w:rPr>
                <w:rFonts w:ascii="Arial" w:hAnsi="Arial"/>
                <w:sz w:val="22"/>
              </w:rPr>
              <w:t>)</w:t>
            </w:r>
          </w:p>
        </w:tc>
        <w:tc>
          <w:tcPr>
            <w:tcW w:w="0" w:type="auto"/>
          </w:tcPr>
          <w:p w:rsidR="00A45760" w:rsidRPr="0065343A" w:rsidRDefault="00A45760" w:rsidP="0065343A">
            <w:pPr>
              <w:jc w:val="both"/>
              <w:rPr>
                <w:rFonts w:ascii="Arial" w:hAnsi="Arial"/>
                <w:b/>
                <w:color w:val="00B050"/>
                <w:sz w:val="22"/>
              </w:rPr>
            </w:pPr>
            <w:r w:rsidRPr="0065343A">
              <w:rPr>
                <w:rFonts w:ascii="Arial" w:hAnsi="Arial"/>
                <w:b/>
                <w:color w:val="00B050"/>
                <w:sz w:val="22"/>
              </w:rPr>
              <w:t>45-90</w:t>
            </w:r>
          </w:p>
        </w:tc>
      </w:tr>
      <w:tr w:rsidR="00A45760" w:rsidRPr="0065343A" w:rsidTr="00293174">
        <w:tc>
          <w:tcPr>
            <w:tcW w:w="0" w:type="auto"/>
          </w:tcPr>
          <w:p w:rsidR="00A45760" w:rsidRPr="0065343A" w:rsidRDefault="00A45760" w:rsidP="0065343A">
            <w:pPr>
              <w:jc w:val="both"/>
              <w:rPr>
                <w:rFonts w:ascii="Arial" w:hAnsi="Arial"/>
                <w:sz w:val="22"/>
              </w:rPr>
            </w:pPr>
            <w:r w:rsidRPr="0065343A">
              <w:rPr>
                <w:rFonts w:ascii="Arial" w:hAnsi="Arial"/>
                <w:sz w:val="22"/>
              </w:rPr>
              <w:t>Trinidad and Tobago (Crown Point)</w:t>
            </w:r>
          </w:p>
        </w:tc>
        <w:tc>
          <w:tcPr>
            <w:tcW w:w="0" w:type="auto"/>
          </w:tcPr>
          <w:p w:rsidR="00A45760" w:rsidRPr="00626E2D" w:rsidRDefault="00A45760" w:rsidP="00350DAE">
            <w:pPr>
              <w:rPr>
                <w:rFonts w:ascii="Arial" w:hAnsi="Arial"/>
                <w:b/>
                <w:color w:val="00B050"/>
              </w:rPr>
            </w:pPr>
            <w:r w:rsidRPr="0065343A">
              <w:rPr>
                <w:rFonts w:ascii="Arial" w:hAnsi="Arial"/>
                <w:b/>
                <w:color w:val="00B050"/>
                <w:sz w:val="22"/>
              </w:rPr>
              <w:t>45-90</w:t>
            </w:r>
          </w:p>
        </w:tc>
      </w:tr>
      <w:tr w:rsidR="00A45760" w:rsidRPr="0065343A" w:rsidTr="00293174">
        <w:tc>
          <w:tcPr>
            <w:tcW w:w="0" w:type="auto"/>
          </w:tcPr>
          <w:p w:rsidR="00A45760" w:rsidRPr="0065343A" w:rsidRDefault="00A45760" w:rsidP="0065343A">
            <w:pPr>
              <w:jc w:val="both"/>
              <w:rPr>
                <w:rFonts w:ascii="Arial" w:hAnsi="Arial"/>
                <w:sz w:val="22"/>
              </w:rPr>
            </w:pPr>
            <w:r w:rsidRPr="0065343A">
              <w:rPr>
                <w:rFonts w:ascii="Arial" w:hAnsi="Arial"/>
                <w:sz w:val="22"/>
              </w:rPr>
              <w:t>Trinidad and Tobago (Piarco)</w:t>
            </w:r>
          </w:p>
        </w:tc>
        <w:tc>
          <w:tcPr>
            <w:tcW w:w="0" w:type="auto"/>
          </w:tcPr>
          <w:p w:rsidR="00A45760" w:rsidRPr="00626E2D" w:rsidRDefault="00A45760" w:rsidP="00350DAE">
            <w:pPr>
              <w:rPr>
                <w:rFonts w:ascii="Arial" w:hAnsi="Arial"/>
                <w:b/>
                <w:color w:val="00B050"/>
              </w:rPr>
            </w:pPr>
            <w:r w:rsidRPr="0065343A">
              <w:rPr>
                <w:rFonts w:ascii="Arial" w:hAnsi="Arial"/>
                <w:b/>
                <w:color w:val="00B050"/>
                <w:sz w:val="22"/>
              </w:rPr>
              <w:t>45-90</w:t>
            </w:r>
          </w:p>
        </w:tc>
      </w:tr>
    </w:tbl>
    <w:p w:rsidR="0065343A" w:rsidRPr="00946160" w:rsidRDefault="0065343A" w:rsidP="0065343A">
      <w:pPr>
        <w:jc w:val="both"/>
        <w:rPr>
          <w:rFonts w:ascii="Arial" w:hAnsi="Arial"/>
          <w:b/>
          <w:bCs/>
          <w:sz w:val="18"/>
          <w:szCs w:val="18"/>
        </w:rPr>
      </w:pPr>
      <w:r w:rsidRPr="0065343A">
        <w:rPr>
          <w:rFonts w:ascii="Arial" w:hAnsi="Arial"/>
          <w:sz w:val="22"/>
        </w:rPr>
        <w:tab/>
      </w:r>
      <w:r w:rsidRPr="0065343A">
        <w:rPr>
          <w:rFonts w:ascii="Arial" w:hAnsi="Arial"/>
          <w:sz w:val="22"/>
        </w:rPr>
        <w:tab/>
      </w:r>
      <w:r w:rsidRPr="00946160">
        <w:rPr>
          <w:rFonts w:ascii="Arial" w:hAnsi="Arial"/>
          <w:b/>
          <w:bCs/>
          <w:sz w:val="18"/>
          <w:szCs w:val="18"/>
        </w:rPr>
        <w:t>Table 1: Results of the 201</w:t>
      </w:r>
      <w:r w:rsidR="00A45760" w:rsidRPr="00946160">
        <w:rPr>
          <w:rFonts w:ascii="Arial" w:hAnsi="Arial"/>
          <w:b/>
          <w:bCs/>
          <w:sz w:val="18"/>
          <w:szCs w:val="18"/>
        </w:rPr>
        <w:t>9</w:t>
      </w:r>
      <w:r w:rsidRPr="00946160">
        <w:rPr>
          <w:rFonts w:ascii="Arial" w:hAnsi="Arial"/>
          <w:b/>
          <w:bCs/>
          <w:sz w:val="18"/>
          <w:szCs w:val="18"/>
        </w:rPr>
        <w:t xml:space="preserve"> Annual Global Monitoring: </w:t>
      </w:r>
    </w:p>
    <w:p w:rsidR="00CC270C" w:rsidRPr="00946160" w:rsidRDefault="00CC270C" w:rsidP="00A14587">
      <w:pPr>
        <w:jc w:val="both"/>
        <w:rPr>
          <w:rFonts w:ascii="Arial" w:hAnsi="Arial"/>
          <w:b/>
          <w:bCs/>
          <w:sz w:val="22"/>
        </w:rPr>
      </w:pPr>
    </w:p>
    <w:p w:rsidR="002475FF" w:rsidRDefault="002475FF" w:rsidP="003202BB">
      <w:pPr>
        <w:jc w:val="both"/>
        <w:rPr>
          <w:rFonts w:ascii="Arial" w:hAnsi="Arial"/>
          <w:sz w:val="22"/>
        </w:rPr>
      </w:pPr>
      <w:r>
        <w:rPr>
          <w:rFonts w:ascii="Arial" w:hAnsi="Arial"/>
          <w:sz w:val="22"/>
        </w:rPr>
        <w:t>7.</w:t>
      </w:r>
      <w:r>
        <w:rPr>
          <w:rFonts w:ascii="Arial" w:hAnsi="Arial"/>
          <w:sz w:val="22"/>
        </w:rPr>
        <w:tab/>
      </w:r>
      <w:r w:rsidR="003202BB">
        <w:rPr>
          <w:rFonts w:ascii="Arial" w:hAnsi="Arial"/>
          <w:sz w:val="22"/>
        </w:rPr>
        <w:t xml:space="preserve">Subsequent to the 2019 Meeting of the Directors of Meteorological Services and the Headquarters Unit of the Caribbean Meteorological Organization and the Barbados Meteorological Service worked to ensure that the observations from Barbados were reaching the international meteorological community.  Hence this </w:t>
      </w:r>
      <w:r w:rsidR="00B879B3">
        <w:rPr>
          <w:rFonts w:ascii="Arial" w:hAnsi="Arial"/>
          <w:sz w:val="22"/>
        </w:rPr>
        <w:t xml:space="preserve">should </w:t>
      </w:r>
      <w:r w:rsidR="003202BB">
        <w:rPr>
          <w:rFonts w:ascii="Arial" w:hAnsi="Arial"/>
          <w:sz w:val="22"/>
        </w:rPr>
        <w:t>be the last report showing observations from Barbados as "Silent".</w:t>
      </w:r>
    </w:p>
    <w:p w:rsidR="003202BB" w:rsidRDefault="003202BB" w:rsidP="003202BB">
      <w:pPr>
        <w:jc w:val="both"/>
        <w:rPr>
          <w:rFonts w:ascii="Arial" w:hAnsi="Arial"/>
          <w:sz w:val="22"/>
        </w:rPr>
      </w:pPr>
    </w:p>
    <w:p w:rsidR="003202BB" w:rsidRDefault="003202BB" w:rsidP="003202BB">
      <w:pPr>
        <w:jc w:val="both"/>
        <w:rPr>
          <w:rFonts w:ascii="Arial" w:hAnsi="Arial"/>
          <w:sz w:val="22"/>
        </w:rPr>
      </w:pPr>
    </w:p>
    <w:p w:rsidR="008103F1" w:rsidRDefault="00B3274A" w:rsidP="006F3C55">
      <w:pPr>
        <w:pStyle w:val="Heading2"/>
        <w:ind w:left="0"/>
        <w:jc w:val="left"/>
        <w:rPr>
          <w:lang w:val="en-GB"/>
        </w:rPr>
      </w:pPr>
      <w:r>
        <w:t>B.</w:t>
      </w:r>
      <w:r>
        <w:tab/>
      </w:r>
      <w:r w:rsidR="00FC4D8F" w:rsidRPr="00FC4D8F">
        <w:rPr>
          <w:rFonts w:cs="Arial"/>
          <w:bCs/>
          <w:szCs w:val="22"/>
          <w:lang w:val="en-GB"/>
        </w:rPr>
        <w:t>WIGOS IMPLEMENTATION</w:t>
      </w:r>
    </w:p>
    <w:p w:rsidR="006F3C55" w:rsidRPr="006F3C55" w:rsidRDefault="006F3C55" w:rsidP="006F3C55"/>
    <w:p w:rsidR="006250EE" w:rsidRDefault="000847D4" w:rsidP="008103F1">
      <w:pPr>
        <w:jc w:val="both"/>
        <w:rPr>
          <w:rFonts w:ascii="Arial" w:hAnsi="Arial" w:cs="Arial"/>
          <w:sz w:val="22"/>
          <w:szCs w:val="22"/>
        </w:rPr>
      </w:pPr>
      <w:r>
        <w:rPr>
          <w:rFonts w:ascii="Arial" w:hAnsi="Arial" w:cs="Arial"/>
          <w:sz w:val="22"/>
          <w:szCs w:val="22"/>
        </w:rPr>
        <w:t>8.</w:t>
      </w:r>
      <w:r>
        <w:rPr>
          <w:rFonts w:ascii="Arial" w:hAnsi="Arial" w:cs="Arial"/>
          <w:sz w:val="22"/>
          <w:szCs w:val="22"/>
        </w:rPr>
        <w:tab/>
      </w:r>
      <w:r w:rsidR="008D1588">
        <w:rPr>
          <w:rFonts w:ascii="Arial" w:hAnsi="Arial" w:cs="Arial"/>
          <w:sz w:val="22"/>
          <w:szCs w:val="22"/>
        </w:rPr>
        <w:t xml:space="preserve">The Meeting will recall that </w:t>
      </w:r>
      <w:r w:rsidR="006250EE">
        <w:rPr>
          <w:rFonts w:ascii="Arial" w:hAnsi="Arial" w:cs="Arial"/>
          <w:sz w:val="22"/>
          <w:szCs w:val="22"/>
        </w:rPr>
        <w:t>WMO Integrated Global Observing System (WIGOS) matters have been under discussion from 2015 to 2019 at this forum.  WMO mandated that all meteorological services should be WIGOS ready by the start of WMO Congress in 2019 and the perquisites for being WIGOS ready are:</w:t>
      </w:r>
    </w:p>
    <w:p w:rsidR="006250EE" w:rsidRDefault="006250EE" w:rsidP="008103F1">
      <w:pPr>
        <w:jc w:val="both"/>
        <w:rPr>
          <w:rFonts w:ascii="Arial" w:hAnsi="Arial" w:cs="Arial"/>
          <w:sz w:val="22"/>
          <w:szCs w:val="22"/>
        </w:rPr>
      </w:pPr>
    </w:p>
    <w:p w:rsidR="006250EE" w:rsidRPr="006250EE" w:rsidRDefault="006250EE" w:rsidP="006250EE">
      <w:pPr>
        <w:numPr>
          <w:ilvl w:val="0"/>
          <w:numId w:val="27"/>
        </w:numPr>
        <w:spacing w:after="60"/>
        <w:jc w:val="both"/>
        <w:rPr>
          <w:rFonts w:ascii="Arial" w:hAnsi="Arial" w:cs="Arial"/>
          <w:sz w:val="22"/>
          <w:szCs w:val="22"/>
        </w:rPr>
      </w:pPr>
      <w:r w:rsidRPr="006250EE">
        <w:rPr>
          <w:rFonts w:ascii="Arial" w:hAnsi="Arial" w:cs="Arial"/>
          <w:sz w:val="22"/>
          <w:szCs w:val="22"/>
          <w:u w:val="single"/>
        </w:rPr>
        <w:t>OSCAR/Surface</w:t>
      </w:r>
      <w:r w:rsidRPr="006250EE">
        <w:rPr>
          <w:rFonts w:ascii="Arial" w:hAnsi="Arial" w:cs="Arial"/>
          <w:sz w:val="22"/>
          <w:szCs w:val="22"/>
        </w:rPr>
        <w:t>: completed WIGOS metadata of all observing stations across all WIGOS components for which observations are exchanged internationally;</w:t>
      </w:r>
    </w:p>
    <w:p w:rsidR="006250EE" w:rsidRPr="006250EE" w:rsidRDefault="006250EE" w:rsidP="006250EE">
      <w:pPr>
        <w:numPr>
          <w:ilvl w:val="0"/>
          <w:numId w:val="27"/>
        </w:numPr>
        <w:spacing w:after="60"/>
        <w:jc w:val="both"/>
        <w:rPr>
          <w:rFonts w:ascii="Arial" w:hAnsi="Arial" w:cs="Arial"/>
          <w:sz w:val="22"/>
          <w:szCs w:val="22"/>
        </w:rPr>
      </w:pPr>
      <w:r w:rsidRPr="006250EE">
        <w:rPr>
          <w:rFonts w:ascii="Arial" w:hAnsi="Arial" w:cs="Arial"/>
          <w:sz w:val="22"/>
          <w:szCs w:val="22"/>
          <w:u w:val="single"/>
        </w:rPr>
        <w:t>WIGOS metadata</w:t>
      </w:r>
      <w:r w:rsidRPr="006250EE">
        <w:rPr>
          <w:rFonts w:ascii="Arial" w:hAnsi="Arial" w:cs="Arial"/>
          <w:sz w:val="22"/>
          <w:szCs w:val="22"/>
        </w:rPr>
        <w:t>: compliance achieved;</w:t>
      </w:r>
    </w:p>
    <w:p w:rsidR="006250EE" w:rsidRPr="006250EE" w:rsidRDefault="006250EE" w:rsidP="006250EE">
      <w:pPr>
        <w:numPr>
          <w:ilvl w:val="0"/>
          <w:numId w:val="27"/>
        </w:numPr>
        <w:spacing w:after="60"/>
        <w:jc w:val="both"/>
        <w:rPr>
          <w:rFonts w:ascii="Arial" w:hAnsi="Arial" w:cs="Arial"/>
          <w:sz w:val="22"/>
          <w:szCs w:val="22"/>
        </w:rPr>
      </w:pPr>
      <w:r w:rsidRPr="006250EE">
        <w:rPr>
          <w:rFonts w:ascii="Arial" w:hAnsi="Arial" w:cs="Arial"/>
          <w:sz w:val="22"/>
          <w:szCs w:val="22"/>
          <w:u w:val="single"/>
        </w:rPr>
        <w:lastRenderedPageBreak/>
        <w:t>WIGOS Station Identifiers</w:t>
      </w:r>
      <w:r w:rsidRPr="006250EE">
        <w:rPr>
          <w:rFonts w:ascii="Arial" w:hAnsi="Arial" w:cs="Arial"/>
          <w:sz w:val="22"/>
          <w:szCs w:val="22"/>
        </w:rPr>
        <w:t>: implemented;</w:t>
      </w:r>
    </w:p>
    <w:p w:rsidR="006250EE" w:rsidRPr="006250EE" w:rsidRDefault="006250EE" w:rsidP="006250EE">
      <w:pPr>
        <w:numPr>
          <w:ilvl w:val="0"/>
          <w:numId w:val="27"/>
        </w:numPr>
        <w:spacing w:after="60"/>
        <w:jc w:val="both"/>
        <w:rPr>
          <w:rFonts w:ascii="Arial" w:hAnsi="Arial" w:cs="Arial"/>
          <w:sz w:val="22"/>
          <w:szCs w:val="22"/>
        </w:rPr>
      </w:pPr>
      <w:r w:rsidRPr="006250EE">
        <w:rPr>
          <w:rFonts w:ascii="Arial" w:hAnsi="Arial" w:cs="Arial"/>
          <w:sz w:val="22"/>
          <w:szCs w:val="22"/>
          <w:u w:val="single"/>
        </w:rPr>
        <w:t>WIGOS Data Quality Monitoring System</w:t>
      </w:r>
      <w:r w:rsidRPr="006250EE">
        <w:rPr>
          <w:rFonts w:ascii="Arial" w:hAnsi="Arial" w:cs="Arial"/>
          <w:sz w:val="22"/>
          <w:szCs w:val="22"/>
        </w:rPr>
        <w:t xml:space="preserve"> (WDQMS): national process for acting on quality problem information received from the WDQMS in place;</w:t>
      </w:r>
    </w:p>
    <w:p w:rsidR="006250EE" w:rsidRPr="006250EE" w:rsidRDefault="006250EE" w:rsidP="006250EE">
      <w:pPr>
        <w:numPr>
          <w:ilvl w:val="0"/>
          <w:numId w:val="27"/>
        </w:numPr>
        <w:spacing w:after="60"/>
        <w:jc w:val="both"/>
        <w:rPr>
          <w:rFonts w:ascii="Arial" w:hAnsi="Arial" w:cs="Arial"/>
          <w:sz w:val="22"/>
          <w:szCs w:val="22"/>
        </w:rPr>
      </w:pPr>
      <w:r w:rsidRPr="006250EE">
        <w:rPr>
          <w:rFonts w:ascii="Arial" w:hAnsi="Arial" w:cs="Arial"/>
          <w:sz w:val="22"/>
          <w:szCs w:val="22"/>
        </w:rPr>
        <w:t>Embracing all NMHS-operated observing systems and willing partners;</w:t>
      </w:r>
    </w:p>
    <w:p w:rsidR="006250EE" w:rsidRPr="006250EE" w:rsidRDefault="006250EE" w:rsidP="006250EE">
      <w:pPr>
        <w:numPr>
          <w:ilvl w:val="0"/>
          <w:numId w:val="27"/>
        </w:numPr>
        <w:spacing w:after="60"/>
        <w:jc w:val="both"/>
        <w:rPr>
          <w:rFonts w:ascii="Arial" w:hAnsi="Arial" w:cs="Arial"/>
          <w:sz w:val="22"/>
          <w:szCs w:val="22"/>
        </w:rPr>
      </w:pPr>
      <w:r w:rsidRPr="006250EE">
        <w:rPr>
          <w:rFonts w:ascii="Arial" w:hAnsi="Arial" w:cs="Arial"/>
          <w:sz w:val="22"/>
          <w:szCs w:val="22"/>
        </w:rPr>
        <w:t>National WIGOS governance, coordination and implementation mechanisms established;</w:t>
      </w:r>
    </w:p>
    <w:p w:rsidR="006250EE" w:rsidRPr="006250EE" w:rsidRDefault="006250EE" w:rsidP="006250EE">
      <w:pPr>
        <w:numPr>
          <w:ilvl w:val="0"/>
          <w:numId w:val="27"/>
        </w:numPr>
        <w:spacing w:after="60"/>
        <w:jc w:val="both"/>
        <w:rPr>
          <w:rFonts w:ascii="Arial" w:hAnsi="Arial" w:cs="Arial"/>
          <w:sz w:val="22"/>
          <w:szCs w:val="22"/>
        </w:rPr>
      </w:pPr>
      <w:r w:rsidRPr="006250EE">
        <w:rPr>
          <w:rFonts w:ascii="Arial" w:hAnsi="Arial" w:cs="Arial"/>
          <w:sz w:val="22"/>
          <w:szCs w:val="22"/>
        </w:rPr>
        <w:t>Nomination of national WIGOS focal points and OSCAR focal points completed.</w:t>
      </w:r>
    </w:p>
    <w:p w:rsidR="006250EE" w:rsidRDefault="006250EE" w:rsidP="008103F1">
      <w:pPr>
        <w:jc w:val="both"/>
        <w:rPr>
          <w:rFonts w:ascii="Arial" w:hAnsi="Arial" w:cs="Arial"/>
          <w:sz w:val="22"/>
          <w:szCs w:val="22"/>
        </w:rPr>
      </w:pPr>
    </w:p>
    <w:p w:rsidR="006250EE" w:rsidRDefault="000847D4" w:rsidP="003F3573">
      <w:pPr>
        <w:jc w:val="both"/>
        <w:rPr>
          <w:rFonts w:ascii="Arial" w:hAnsi="Arial" w:cs="Arial"/>
          <w:sz w:val="22"/>
          <w:szCs w:val="22"/>
        </w:rPr>
      </w:pPr>
      <w:r>
        <w:rPr>
          <w:rFonts w:ascii="Arial" w:hAnsi="Arial" w:cs="Arial"/>
          <w:sz w:val="22"/>
          <w:szCs w:val="22"/>
        </w:rPr>
        <w:t>9.</w:t>
      </w:r>
      <w:r>
        <w:rPr>
          <w:rFonts w:ascii="Arial" w:hAnsi="Arial" w:cs="Arial"/>
          <w:sz w:val="22"/>
          <w:szCs w:val="22"/>
        </w:rPr>
        <w:tab/>
      </w:r>
      <w:r w:rsidR="006250EE">
        <w:rPr>
          <w:rFonts w:ascii="Arial" w:hAnsi="Arial" w:cs="Arial"/>
          <w:sz w:val="22"/>
          <w:szCs w:val="22"/>
        </w:rPr>
        <w:t>Further, to assist meteorological service</w:t>
      </w:r>
      <w:r w:rsidR="00B879B3">
        <w:rPr>
          <w:rFonts w:ascii="Arial" w:hAnsi="Arial" w:cs="Arial"/>
          <w:sz w:val="22"/>
          <w:szCs w:val="22"/>
        </w:rPr>
        <w:t>s in</w:t>
      </w:r>
      <w:r w:rsidR="006250EE">
        <w:rPr>
          <w:rFonts w:ascii="Arial" w:hAnsi="Arial" w:cs="Arial"/>
          <w:sz w:val="22"/>
          <w:szCs w:val="22"/>
        </w:rPr>
        <w:t xml:space="preserve"> becom</w:t>
      </w:r>
      <w:r w:rsidR="00B879B3">
        <w:rPr>
          <w:rFonts w:ascii="Arial" w:hAnsi="Arial" w:cs="Arial"/>
          <w:sz w:val="22"/>
          <w:szCs w:val="22"/>
        </w:rPr>
        <w:t>ing</w:t>
      </w:r>
      <w:r w:rsidR="006250EE">
        <w:rPr>
          <w:rFonts w:ascii="Arial" w:hAnsi="Arial" w:cs="Arial"/>
          <w:sz w:val="22"/>
          <w:szCs w:val="22"/>
        </w:rPr>
        <w:t xml:space="preserve"> "WIGOS Ready", WMO in 2016 imported the metadata of all of all meteorological services platforms which was contained in WMO No. 9 - </w:t>
      </w:r>
      <w:r w:rsidR="00811420">
        <w:rPr>
          <w:rFonts w:ascii="Arial" w:hAnsi="Arial" w:cs="Arial"/>
          <w:sz w:val="22"/>
          <w:szCs w:val="22"/>
        </w:rPr>
        <w:t xml:space="preserve">Weather Reporting - </w:t>
      </w:r>
      <w:r w:rsidR="006250EE">
        <w:rPr>
          <w:rFonts w:ascii="Arial" w:hAnsi="Arial" w:cs="Arial"/>
          <w:sz w:val="22"/>
          <w:szCs w:val="22"/>
        </w:rPr>
        <w:t xml:space="preserve">Volume </w:t>
      </w:r>
      <w:proofErr w:type="gramStart"/>
      <w:r w:rsidR="006250EE">
        <w:rPr>
          <w:rFonts w:ascii="Arial" w:hAnsi="Arial" w:cs="Arial"/>
          <w:sz w:val="22"/>
          <w:szCs w:val="22"/>
        </w:rPr>
        <w:t>A</w:t>
      </w:r>
      <w:proofErr w:type="gramEnd"/>
      <w:r w:rsidR="006250EE">
        <w:rPr>
          <w:rFonts w:ascii="Arial" w:hAnsi="Arial" w:cs="Arial"/>
          <w:sz w:val="22"/>
          <w:szCs w:val="22"/>
        </w:rPr>
        <w:t xml:space="preserve"> </w:t>
      </w:r>
      <w:r w:rsidR="00811420">
        <w:rPr>
          <w:rFonts w:ascii="Arial" w:hAnsi="Arial" w:cs="Arial"/>
          <w:sz w:val="22"/>
          <w:szCs w:val="22"/>
        </w:rPr>
        <w:t>Observing Stations, into OSCAR/Surface, the repository for all observing stations' metadata.  This was done in April 2016</w:t>
      </w:r>
      <w:r w:rsidR="00816EDD">
        <w:rPr>
          <w:rFonts w:ascii="Arial" w:hAnsi="Arial" w:cs="Arial"/>
          <w:sz w:val="22"/>
          <w:szCs w:val="22"/>
        </w:rPr>
        <w:t>/17</w:t>
      </w:r>
      <w:r w:rsidR="00811420">
        <w:rPr>
          <w:rFonts w:ascii="Arial" w:hAnsi="Arial" w:cs="Arial"/>
          <w:sz w:val="22"/>
          <w:szCs w:val="22"/>
        </w:rPr>
        <w:t xml:space="preserve">.  </w:t>
      </w:r>
      <w:r w:rsidR="00816EDD">
        <w:rPr>
          <w:rFonts w:ascii="Arial" w:hAnsi="Arial" w:cs="Arial"/>
          <w:sz w:val="22"/>
          <w:szCs w:val="22"/>
        </w:rPr>
        <w:t xml:space="preserve">Table 2 below </w:t>
      </w:r>
      <w:r w:rsidR="00811420">
        <w:rPr>
          <w:rFonts w:ascii="Arial" w:hAnsi="Arial" w:cs="Arial"/>
          <w:sz w:val="22"/>
          <w:szCs w:val="22"/>
        </w:rPr>
        <w:t xml:space="preserve">indicates that the last date the Meteorological Services of CMO Member States updated their metadata </w:t>
      </w:r>
      <w:r w:rsidR="00816EDD">
        <w:rPr>
          <w:rFonts w:ascii="Arial" w:hAnsi="Arial" w:cs="Arial"/>
          <w:sz w:val="22"/>
          <w:szCs w:val="22"/>
        </w:rPr>
        <w:t>in OSCAR/Surface.</w:t>
      </w:r>
    </w:p>
    <w:p w:rsidR="00811420" w:rsidRDefault="00811420" w:rsidP="003F3573">
      <w:pPr>
        <w:jc w:val="both"/>
        <w:rPr>
          <w:rFonts w:ascii="Arial" w:hAnsi="Arial" w:cs="Arial"/>
          <w:sz w:val="22"/>
          <w:szCs w:val="22"/>
        </w:rPr>
      </w:pPr>
    </w:p>
    <w:tbl>
      <w:tblPr>
        <w:tblStyle w:val="TableGrid"/>
        <w:tblW w:w="9648" w:type="dxa"/>
        <w:tblLook w:val="04A0"/>
      </w:tblPr>
      <w:tblGrid>
        <w:gridCol w:w="5328"/>
        <w:gridCol w:w="1710"/>
        <w:gridCol w:w="2610"/>
      </w:tblGrid>
      <w:tr w:rsidR="00811420" w:rsidTr="00D234DC">
        <w:tc>
          <w:tcPr>
            <w:tcW w:w="5328" w:type="dxa"/>
          </w:tcPr>
          <w:p w:rsidR="00811420" w:rsidRPr="00811420" w:rsidRDefault="00811420" w:rsidP="00811420">
            <w:pPr>
              <w:jc w:val="center"/>
              <w:rPr>
                <w:rFonts w:ascii="Arial" w:hAnsi="Arial" w:cs="Arial"/>
                <w:b/>
                <w:sz w:val="22"/>
                <w:szCs w:val="22"/>
              </w:rPr>
            </w:pPr>
            <w:r w:rsidRPr="00811420">
              <w:rPr>
                <w:rFonts w:ascii="Arial" w:hAnsi="Arial" w:cs="Arial"/>
                <w:b/>
                <w:sz w:val="22"/>
                <w:szCs w:val="22"/>
              </w:rPr>
              <w:t xml:space="preserve">Country - Observing </w:t>
            </w:r>
            <w:r w:rsidR="00B879B3">
              <w:rPr>
                <w:rFonts w:ascii="Arial" w:hAnsi="Arial" w:cs="Arial"/>
                <w:b/>
                <w:sz w:val="22"/>
                <w:szCs w:val="22"/>
              </w:rPr>
              <w:t>S</w:t>
            </w:r>
            <w:r w:rsidR="00B879B3" w:rsidRPr="00811420">
              <w:rPr>
                <w:rFonts w:ascii="Arial" w:hAnsi="Arial" w:cs="Arial"/>
                <w:b/>
                <w:sz w:val="22"/>
                <w:szCs w:val="22"/>
              </w:rPr>
              <w:t>tation</w:t>
            </w:r>
          </w:p>
        </w:tc>
        <w:tc>
          <w:tcPr>
            <w:tcW w:w="1710" w:type="dxa"/>
          </w:tcPr>
          <w:p w:rsidR="00811420" w:rsidRPr="00811420" w:rsidRDefault="00811420" w:rsidP="00811420">
            <w:pPr>
              <w:jc w:val="center"/>
              <w:rPr>
                <w:rFonts w:ascii="Arial" w:hAnsi="Arial" w:cs="Arial"/>
                <w:b/>
                <w:sz w:val="22"/>
                <w:szCs w:val="22"/>
              </w:rPr>
            </w:pPr>
            <w:r w:rsidRPr="00811420">
              <w:rPr>
                <w:rFonts w:ascii="Arial" w:hAnsi="Arial" w:cs="Arial"/>
                <w:b/>
                <w:sz w:val="22"/>
                <w:szCs w:val="22"/>
              </w:rPr>
              <w:t>Date</w:t>
            </w:r>
          </w:p>
        </w:tc>
        <w:tc>
          <w:tcPr>
            <w:tcW w:w="2610" w:type="dxa"/>
          </w:tcPr>
          <w:p w:rsidR="00811420" w:rsidRPr="00811420" w:rsidRDefault="00811420" w:rsidP="00811420">
            <w:pPr>
              <w:jc w:val="center"/>
              <w:rPr>
                <w:rFonts w:ascii="Arial" w:hAnsi="Arial" w:cs="Arial"/>
                <w:b/>
                <w:sz w:val="22"/>
                <w:szCs w:val="22"/>
              </w:rPr>
            </w:pPr>
            <w:r w:rsidRPr="00811420">
              <w:rPr>
                <w:rFonts w:ascii="Arial" w:hAnsi="Arial" w:cs="Arial"/>
                <w:b/>
                <w:sz w:val="22"/>
                <w:szCs w:val="22"/>
              </w:rPr>
              <w:t>Name</w:t>
            </w:r>
          </w:p>
        </w:tc>
      </w:tr>
      <w:tr w:rsidR="00811420" w:rsidTr="00D234DC">
        <w:tc>
          <w:tcPr>
            <w:tcW w:w="5328" w:type="dxa"/>
          </w:tcPr>
          <w:p w:rsidR="00811420" w:rsidRPr="002605E2" w:rsidRDefault="00811420" w:rsidP="003F3573">
            <w:pPr>
              <w:jc w:val="both"/>
              <w:rPr>
                <w:rFonts w:ascii="Arial" w:hAnsi="Arial" w:cs="Arial"/>
                <w:b/>
              </w:rPr>
            </w:pPr>
            <w:r w:rsidRPr="002605E2">
              <w:rPr>
                <w:rFonts w:ascii="Arial" w:hAnsi="Arial" w:cs="Arial"/>
                <w:b/>
              </w:rPr>
              <w:t>Anguilla</w:t>
            </w:r>
          </w:p>
        </w:tc>
        <w:tc>
          <w:tcPr>
            <w:tcW w:w="1710" w:type="dxa"/>
          </w:tcPr>
          <w:p w:rsidR="00811420" w:rsidRPr="00611223" w:rsidRDefault="00811420" w:rsidP="003F3573">
            <w:pPr>
              <w:jc w:val="both"/>
              <w:rPr>
                <w:rFonts w:ascii="Arial" w:hAnsi="Arial" w:cs="Arial"/>
              </w:rPr>
            </w:pPr>
            <w:r w:rsidRPr="00611223">
              <w:rPr>
                <w:rFonts w:ascii="Arial" w:hAnsi="Arial" w:cs="Arial"/>
              </w:rPr>
              <w:t>2017-04-07</w:t>
            </w:r>
          </w:p>
        </w:tc>
        <w:tc>
          <w:tcPr>
            <w:tcW w:w="2610" w:type="dxa"/>
          </w:tcPr>
          <w:p w:rsidR="00811420" w:rsidRPr="00611223" w:rsidRDefault="00811420" w:rsidP="00811420">
            <w:pPr>
              <w:pStyle w:val="Heading1"/>
              <w:spacing w:before="0" w:after="0"/>
              <w:rPr>
                <w:rFonts w:ascii="Arial" w:hAnsi="Arial" w:cs="Arial"/>
                <w:sz w:val="20"/>
                <w:szCs w:val="20"/>
              </w:rPr>
            </w:pPr>
            <w:proofErr w:type="spellStart"/>
            <w:r w:rsidRPr="00611223">
              <w:rPr>
                <w:rStyle w:val="ng-binding"/>
                <w:rFonts w:ascii="Arial" w:hAnsi="Arial" w:cs="Arial"/>
                <w:b w:val="0"/>
                <w:sz w:val="20"/>
                <w:szCs w:val="20"/>
              </w:rPr>
              <w:t>Pröscholdt</w:t>
            </w:r>
            <w:proofErr w:type="spellEnd"/>
            <w:r w:rsidRPr="00611223">
              <w:rPr>
                <w:rStyle w:val="ng-binding"/>
                <w:rFonts w:ascii="Arial" w:hAnsi="Arial" w:cs="Arial"/>
                <w:b w:val="0"/>
                <w:sz w:val="20"/>
                <w:szCs w:val="20"/>
              </w:rPr>
              <w:t>, Timo</w:t>
            </w:r>
          </w:p>
        </w:tc>
      </w:tr>
      <w:tr w:rsidR="00811420" w:rsidTr="00D234DC">
        <w:tc>
          <w:tcPr>
            <w:tcW w:w="5328" w:type="dxa"/>
          </w:tcPr>
          <w:p w:rsidR="00811420" w:rsidRPr="002605E2" w:rsidRDefault="00811420" w:rsidP="003F3573">
            <w:pPr>
              <w:jc w:val="both"/>
              <w:rPr>
                <w:rFonts w:ascii="Arial" w:hAnsi="Arial" w:cs="Arial"/>
                <w:b/>
              </w:rPr>
            </w:pPr>
            <w:r w:rsidRPr="002605E2">
              <w:rPr>
                <w:rFonts w:ascii="Arial" w:hAnsi="Arial" w:cs="Arial"/>
                <w:b/>
              </w:rPr>
              <w:t>Antigua and Barbuda</w:t>
            </w:r>
          </w:p>
          <w:p w:rsidR="00811420" w:rsidRPr="00611223" w:rsidRDefault="00811420" w:rsidP="003F3573">
            <w:pPr>
              <w:jc w:val="both"/>
              <w:rPr>
                <w:rFonts w:ascii="Arial" w:hAnsi="Arial" w:cs="Arial"/>
              </w:rPr>
            </w:pPr>
            <w:r w:rsidRPr="00611223">
              <w:rPr>
                <w:rFonts w:ascii="Arial" w:hAnsi="Arial" w:cs="Arial"/>
              </w:rPr>
              <w:t xml:space="preserve">     -VC Bird int'l Airport</w:t>
            </w:r>
          </w:p>
        </w:tc>
        <w:tc>
          <w:tcPr>
            <w:tcW w:w="1710" w:type="dxa"/>
          </w:tcPr>
          <w:p w:rsidR="00811420" w:rsidRPr="00611223" w:rsidRDefault="00811420" w:rsidP="003F3573">
            <w:pPr>
              <w:jc w:val="both"/>
              <w:rPr>
                <w:rFonts w:ascii="Arial" w:hAnsi="Arial" w:cs="Arial"/>
              </w:rPr>
            </w:pPr>
          </w:p>
          <w:p w:rsidR="00811420" w:rsidRPr="00611223" w:rsidRDefault="00811420" w:rsidP="003F3573">
            <w:pPr>
              <w:jc w:val="both"/>
              <w:rPr>
                <w:rFonts w:ascii="Arial" w:hAnsi="Arial" w:cs="Arial"/>
              </w:rPr>
            </w:pPr>
            <w:r w:rsidRPr="00611223">
              <w:rPr>
                <w:rFonts w:ascii="Arial" w:hAnsi="Arial" w:cs="Arial"/>
              </w:rPr>
              <w:t>2016-04-28</w:t>
            </w:r>
          </w:p>
        </w:tc>
        <w:tc>
          <w:tcPr>
            <w:tcW w:w="2610" w:type="dxa"/>
          </w:tcPr>
          <w:p w:rsidR="00811420" w:rsidRPr="00611223" w:rsidRDefault="00811420" w:rsidP="003F3573">
            <w:pPr>
              <w:jc w:val="both"/>
              <w:rPr>
                <w:rFonts w:ascii="Arial" w:hAnsi="Arial" w:cs="Arial"/>
              </w:rPr>
            </w:pPr>
          </w:p>
          <w:p w:rsidR="00811420" w:rsidRPr="00611223" w:rsidRDefault="00811420" w:rsidP="003F3573">
            <w:pPr>
              <w:jc w:val="both"/>
              <w:rPr>
                <w:rFonts w:ascii="Arial" w:hAnsi="Arial" w:cs="Arial"/>
              </w:rPr>
            </w:pPr>
            <w:r w:rsidRPr="00611223">
              <w:rPr>
                <w:rFonts w:ascii="Arial" w:hAnsi="Arial" w:cs="Arial"/>
              </w:rPr>
              <w:t>N/A</w:t>
            </w:r>
          </w:p>
        </w:tc>
      </w:tr>
      <w:tr w:rsidR="00811420" w:rsidTr="00D234DC">
        <w:tc>
          <w:tcPr>
            <w:tcW w:w="5328" w:type="dxa"/>
          </w:tcPr>
          <w:p w:rsidR="00811420" w:rsidRPr="002605E2" w:rsidRDefault="00811420" w:rsidP="003F3573">
            <w:pPr>
              <w:jc w:val="both"/>
              <w:rPr>
                <w:rFonts w:ascii="Arial" w:hAnsi="Arial" w:cs="Arial"/>
                <w:b/>
              </w:rPr>
            </w:pPr>
            <w:r w:rsidRPr="002605E2">
              <w:rPr>
                <w:rFonts w:ascii="Arial" w:hAnsi="Arial" w:cs="Arial"/>
                <w:b/>
              </w:rPr>
              <w:t>Barbados</w:t>
            </w:r>
          </w:p>
          <w:p w:rsidR="00811420" w:rsidRPr="00611223" w:rsidRDefault="00811420" w:rsidP="003F3573">
            <w:pPr>
              <w:jc w:val="both"/>
              <w:rPr>
                <w:rFonts w:ascii="Arial" w:hAnsi="Arial" w:cs="Arial"/>
              </w:rPr>
            </w:pPr>
            <w:r w:rsidRPr="00611223">
              <w:rPr>
                <w:rFonts w:ascii="Arial" w:hAnsi="Arial" w:cs="Arial"/>
              </w:rPr>
              <w:t xml:space="preserve">     - BELLE B.W.A NESA AWS</w:t>
            </w:r>
          </w:p>
          <w:p w:rsidR="00B03290" w:rsidRPr="00611223" w:rsidRDefault="00B03290" w:rsidP="003F3573">
            <w:pPr>
              <w:jc w:val="both"/>
              <w:rPr>
                <w:rFonts w:ascii="Arial" w:hAnsi="Arial" w:cs="Arial"/>
              </w:rPr>
            </w:pPr>
            <w:r w:rsidRPr="00611223">
              <w:rPr>
                <w:rFonts w:ascii="Arial" w:hAnsi="Arial" w:cs="Arial"/>
              </w:rPr>
              <w:t xml:space="preserve">     - BMS CAD 3D PAWS</w:t>
            </w:r>
          </w:p>
          <w:p w:rsidR="00B03290" w:rsidRPr="00611223" w:rsidRDefault="00B03290" w:rsidP="00B03290">
            <w:pPr>
              <w:ind w:left="450" w:hanging="450"/>
              <w:jc w:val="both"/>
              <w:rPr>
                <w:rFonts w:ascii="Arial" w:hAnsi="Arial" w:cs="Arial"/>
              </w:rPr>
            </w:pPr>
            <w:r w:rsidRPr="00611223">
              <w:rPr>
                <w:rFonts w:ascii="Arial" w:hAnsi="Arial" w:cs="Arial"/>
              </w:rPr>
              <w:t xml:space="preserve">     - BMS </w:t>
            </w:r>
            <w:proofErr w:type="spellStart"/>
            <w:r w:rsidRPr="00611223">
              <w:rPr>
                <w:rFonts w:ascii="Arial" w:hAnsi="Arial" w:cs="Arial"/>
              </w:rPr>
              <w:t>Sutron</w:t>
            </w:r>
            <w:proofErr w:type="spellEnd"/>
            <w:r w:rsidRPr="00611223">
              <w:rPr>
                <w:rFonts w:ascii="Arial" w:hAnsi="Arial" w:cs="Arial"/>
              </w:rPr>
              <w:t xml:space="preserve"> AWS </w:t>
            </w:r>
            <w:proofErr w:type="spellStart"/>
            <w:r w:rsidRPr="00611223">
              <w:rPr>
                <w:rFonts w:ascii="Arial" w:hAnsi="Arial" w:cs="Arial"/>
              </w:rPr>
              <w:t>Charnocks</w:t>
            </w:r>
            <w:proofErr w:type="spellEnd"/>
            <w:r w:rsidRPr="00611223">
              <w:rPr>
                <w:rFonts w:ascii="Arial" w:hAnsi="Arial" w:cs="Arial"/>
              </w:rPr>
              <w:t xml:space="preserve"> Christ Church</w:t>
            </w:r>
          </w:p>
          <w:p w:rsidR="00B03290" w:rsidRPr="00611223" w:rsidRDefault="00B03290" w:rsidP="00B03290">
            <w:pPr>
              <w:ind w:left="450" w:hanging="450"/>
              <w:jc w:val="both"/>
              <w:rPr>
                <w:rFonts w:ascii="Arial" w:hAnsi="Arial" w:cs="Arial"/>
              </w:rPr>
            </w:pPr>
            <w:r w:rsidRPr="00611223">
              <w:rPr>
                <w:rFonts w:ascii="Arial" w:hAnsi="Arial" w:cs="Arial"/>
              </w:rPr>
              <w:t xml:space="preserve">     - BOWMANSTON 3D PAW</w:t>
            </w:r>
          </w:p>
          <w:p w:rsidR="00B03290" w:rsidRPr="00611223" w:rsidRDefault="00B03290" w:rsidP="00611223">
            <w:pPr>
              <w:ind w:left="446" w:hanging="446"/>
              <w:jc w:val="both"/>
              <w:rPr>
                <w:rFonts w:ascii="Arial" w:hAnsi="Arial" w:cs="Arial"/>
              </w:rPr>
            </w:pPr>
            <w:r w:rsidRPr="00611223">
              <w:rPr>
                <w:rFonts w:ascii="Arial" w:hAnsi="Arial" w:cs="Arial"/>
              </w:rPr>
              <w:t xml:space="preserve">     - CIMH</w:t>
            </w:r>
          </w:p>
          <w:p w:rsidR="00B03290" w:rsidRPr="00611223" w:rsidRDefault="00B03290" w:rsidP="00B03290">
            <w:pPr>
              <w:ind w:left="450" w:hanging="450"/>
              <w:jc w:val="both"/>
              <w:rPr>
                <w:rFonts w:ascii="Arial" w:hAnsi="Arial" w:cs="Arial"/>
              </w:rPr>
            </w:pPr>
            <w:r w:rsidRPr="00611223">
              <w:rPr>
                <w:rFonts w:ascii="Arial" w:hAnsi="Arial" w:cs="Arial"/>
              </w:rPr>
              <w:t xml:space="preserve">     - </w:t>
            </w:r>
            <w:r w:rsidR="00611223" w:rsidRPr="00611223">
              <w:rPr>
                <w:rFonts w:ascii="Arial" w:hAnsi="Arial" w:cs="Arial"/>
              </w:rPr>
              <w:t>G.A.I.A RUNWAY CASELLA AWS</w:t>
            </w:r>
          </w:p>
          <w:p w:rsidR="00611223" w:rsidRPr="00611223" w:rsidRDefault="00611223" w:rsidP="00B03290">
            <w:pPr>
              <w:ind w:left="450" w:hanging="450"/>
              <w:jc w:val="both"/>
              <w:rPr>
                <w:rFonts w:ascii="Arial" w:hAnsi="Arial" w:cs="Arial"/>
              </w:rPr>
            </w:pPr>
            <w:r w:rsidRPr="00611223">
              <w:rPr>
                <w:rFonts w:ascii="Arial" w:hAnsi="Arial" w:cs="Arial"/>
              </w:rPr>
              <w:t xml:space="preserve">     - GOLDEN RIDGE 3D PAWS</w:t>
            </w:r>
          </w:p>
          <w:p w:rsidR="00611223" w:rsidRPr="00611223" w:rsidRDefault="00611223" w:rsidP="00B03290">
            <w:pPr>
              <w:ind w:left="450" w:hanging="450"/>
              <w:jc w:val="both"/>
              <w:rPr>
                <w:rFonts w:ascii="Arial" w:hAnsi="Arial" w:cs="Arial"/>
              </w:rPr>
            </w:pPr>
            <w:r w:rsidRPr="00611223">
              <w:rPr>
                <w:rFonts w:ascii="Arial" w:hAnsi="Arial" w:cs="Arial"/>
              </w:rPr>
              <w:t xml:space="preserve">     - GRANTLEY ADAMS</w:t>
            </w:r>
          </w:p>
          <w:p w:rsidR="00611223" w:rsidRPr="00611223" w:rsidRDefault="00611223" w:rsidP="00B03290">
            <w:pPr>
              <w:ind w:left="450" w:hanging="450"/>
              <w:jc w:val="both"/>
              <w:rPr>
                <w:rFonts w:ascii="Arial" w:hAnsi="Arial" w:cs="Arial"/>
              </w:rPr>
            </w:pPr>
            <w:r w:rsidRPr="00611223">
              <w:rPr>
                <w:rFonts w:ascii="Arial" w:hAnsi="Arial" w:cs="Arial"/>
              </w:rPr>
              <w:t xml:space="preserve">     - HALF ACRE 3D PAW</w:t>
            </w:r>
          </w:p>
          <w:p w:rsidR="00611223" w:rsidRPr="00611223" w:rsidRDefault="00611223" w:rsidP="00B03290">
            <w:pPr>
              <w:ind w:left="450" w:hanging="450"/>
              <w:jc w:val="both"/>
              <w:rPr>
                <w:rFonts w:ascii="Arial" w:hAnsi="Arial" w:cs="Arial"/>
              </w:rPr>
            </w:pPr>
            <w:r w:rsidRPr="00611223">
              <w:rPr>
                <w:rFonts w:ascii="Arial" w:hAnsi="Arial" w:cs="Arial"/>
              </w:rPr>
              <w:t xml:space="preserve">     - LAKES FOLLY 3D PAWS</w:t>
            </w:r>
          </w:p>
        </w:tc>
        <w:tc>
          <w:tcPr>
            <w:tcW w:w="1710" w:type="dxa"/>
          </w:tcPr>
          <w:p w:rsidR="00811420" w:rsidRPr="00611223" w:rsidRDefault="00811420" w:rsidP="003F3573">
            <w:pPr>
              <w:jc w:val="both"/>
              <w:rPr>
                <w:rFonts w:ascii="Arial" w:hAnsi="Arial" w:cs="Arial"/>
              </w:rPr>
            </w:pPr>
          </w:p>
          <w:p w:rsidR="00811420" w:rsidRPr="00611223" w:rsidRDefault="00811420" w:rsidP="003F3573">
            <w:pPr>
              <w:jc w:val="both"/>
              <w:rPr>
                <w:rFonts w:ascii="Arial" w:hAnsi="Arial" w:cs="Arial"/>
              </w:rPr>
            </w:pPr>
            <w:r w:rsidRPr="00611223">
              <w:rPr>
                <w:rFonts w:ascii="Arial" w:hAnsi="Arial" w:cs="Arial"/>
              </w:rPr>
              <w:t>2020-05-21</w:t>
            </w:r>
          </w:p>
          <w:p w:rsidR="00B03290" w:rsidRPr="00611223" w:rsidRDefault="00B03290" w:rsidP="003F3573">
            <w:pPr>
              <w:jc w:val="both"/>
              <w:rPr>
                <w:rFonts w:ascii="Arial" w:hAnsi="Arial" w:cs="Arial"/>
              </w:rPr>
            </w:pPr>
            <w:r w:rsidRPr="00611223">
              <w:rPr>
                <w:rFonts w:ascii="Arial" w:hAnsi="Arial" w:cs="Arial"/>
              </w:rPr>
              <w:t>2020-05-21</w:t>
            </w:r>
          </w:p>
          <w:p w:rsidR="00B03290" w:rsidRPr="00611223" w:rsidRDefault="00B03290" w:rsidP="003F3573">
            <w:pPr>
              <w:jc w:val="both"/>
              <w:rPr>
                <w:rFonts w:ascii="Arial" w:hAnsi="Arial" w:cs="Arial"/>
              </w:rPr>
            </w:pPr>
            <w:r w:rsidRPr="00611223">
              <w:rPr>
                <w:rFonts w:ascii="Arial" w:hAnsi="Arial" w:cs="Arial"/>
              </w:rPr>
              <w:t>2020-05-04</w:t>
            </w:r>
          </w:p>
          <w:p w:rsidR="00B03290" w:rsidRPr="00611223" w:rsidRDefault="00B03290" w:rsidP="003F3573">
            <w:pPr>
              <w:jc w:val="both"/>
              <w:rPr>
                <w:rFonts w:ascii="Arial" w:hAnsi="Arial" w:cs="Arial"/>
              </w:rPr>
            </w:pPr>
            <w:r w:rsidRPr="00611223">
              <w:rPr>
                <w:rFonts w:ascii="Arial" w:hAnsi="Arial" w:cs="Arial"/>
              </w:rPr>
              <w:t>2020-05-21</w:t>
            </w:r>
          </w:p>
          <w:p w:rsidR="00B03290" w:rsidRPr="00611223" w:rsidRDefault="00B03290" w:rsidP="003F3573">
            <w:pPr>
              <w:jc w:val="both"/>
              <w:rPr>
                <w:rFonts w:ascii="Arial" w:hAnsi="Arial" w:cs="Arial"/>
              </w:rPr>
            </w:pPr>
            <w:r w:rsidRPr="00611223">
              <w:rPr>
                <w:rFonts w:ascii="Arial" w:hAnsi="Arial" w:cs="Arial"/>
              </w:rPr>
              <w:t>2016-04-28</w:t>
            </w:r>
          </w:p>
          <w:p w:rsidR="00B03290" w:rsidRPr="00611223" w:rsidRDefault="00611223" w:rsidP="003F3573">
            <w:pPr>
              <w:jc w:val="both"/>
              <w:rPr>
                <w:rFonts w:ascii="Arial" w:hAnsi="Arial" w:cs="Arial"/>
              </w:rPr>
            </w:pPr>
            <w:r w:rsidRPr="00611223">
              <w:rPr>
                <w:rFonts w:ascii="Arial" w:hAnsi="Arial" w:cs="Arial"/>
              </w:rPr>
              <w:t>2020-05-21</w:t>
            </w:r>
          </w:p>
          <w:p w:rsidR="00611223" w:rsidRPr="00611223" w:rsidRDefault="00611223" w:rsidP="003F3573">
            <w:pPr>
              <w:jc w:val="both"/>
              <w:rPr>
                <w:rFonts w:ascii="Arial" w:hAnsi="Arial" w:cs="Arial"/>
              </w:rPr>
            </w:pPr>
            <w:r w:rsidRPr="00611223">
              <w:rPr>
                <w:rFonts w:ascii="Arial" w:hAnsi="Arial" w:cs="Arial"/>
              </w:rPr>
              <w:t>2020-05-21</w:t>
            </w:r>
          </w:p>
          <w:p w:rsidR="00611223" w:rsidRPr="00611223" w:rsidRDefault="00611223" w:rsidP="003F3573">
            <w:pPr>
              <w:jc w:val="both"/>
              <w:rPr>
                <w:rFonts w:ascii="Arial" w:hAnsi="Arial" w:cs="Arial"/>
              </w:rPr>
            </w:pPr>
            <w:r w:rsidRPr="00611223">
              <w:rPr>
                <w:rFonts w:ascii="Arial" w:hAnsi="Arial" w:cs="Arial"/>
              </w:rPr>
              <w:t>2020-07-17</w:t>
            </w:r>
          </w:p>
          <w:p w:rsidR="00611223" w:rsidRPr="00611223" w:rsidRDefault="00611223" w:rsidP="003F3573">
            <w:pPr>
              <w:jc w:val="both"/>
              <w:rPr>
                <w:rFonts w:ascii="Arial" w:hAnsi="Arial" w:cs="Arial"/>
              </w:rPr>
            </w:pPr>
            <w:r w:rsidRPr="00611223">
              <w:rPr>
                <w:rFonts w:ascii="Arial" w:hAnsi="Arial" w:cs="Arial"/>
              </w:rPr>
              <w:t>2020-05-21</w:t>
            </w:r>
          </w:p>
          <w:p w:rsidR="00611223" w:rsidRPr="00611223" w:rsidRDefault="00611223" w:rsidP="003F3573">
            <w:pPr>
              <w:jc w:val="both"/>
              <w:rPr>
                <w:rFonts w:ascii="Arial" w:hAnsi="Arial" w:cs="Arial"/>
              </w:rPr>
            </w:pPr>
            <w:r w:rsidRPr="00611223">
              <w:rPr>
                <w:rFonts w:ascii="Arial" w:hAnsi="Arial" w:cs="Arial"/>
              </w:rPr>
              <w:t>2020-05-21</w:t>
            </w:r>
          </w:p>
        </w:tc>
        <w:tc>
          <w:tcPr>
            <w:tcW w:w="2610" w:type="dxa"/>
          </w:tcPr>
          <w:p w:rsidR="00811420" w:rsidRPr="00611223" w:rsidRDefault="00811420" w:rsidP="003F3573">
            <w:pPr>
              <w:jc w:val="both"/>
              <w:rPr>
                <w:rFonts w:ascii="Arial" w:hAnsi="Arial" w:cs="Arial"/>
              </w:rPr>
            </w:pPr>
          </w:p>
          <w:p w:rsidR="00811420" w:rsidRPr="00611223" w:rsidRDefault="00811420" w:rsidP="003F3573">
            <w:pPr>
              <w:jc w:val="both"/>
              <w:rPr>
                <w:rFonts w:ascii="Arial" w:hAnsi="Arial" w:cs="Arial"/>
              </w:rPr>
            </w:pPr>
            <w:r w:rsidRPr="00611223">
              <w:rPr>
                <w:rFonts w:ascii="Arial" w:hAnsi="Arial" w:cs="Arial"/>
              </w:rPr>
              <w:t>Lashley, Elvis</w:t>
            </w:r>
          </w:p>
          <w:p w:rsidR="00B03290" w:rsidRPr="00611223" w:rsidRDefault="00B03290" w:rsidP="00B03290">
            <w:pPr>
              <w:jc w:val="both"/>
              <w:rPr>
                <w:rFonts w:ascii="Arial" w:hAnsi="Arial" w:cs="Arial"/>
              </w:rPr>
            </w:pPr>
            <w:r w:rsidRPr="00611223">
              <w:rPr>
                <w:rFonts w:ascii="Arial" w:hAnsi="Arial" w:cs="Arial"/>
              </w:rPr>
              <w:t>Lashley, Elvis</w:t>
            </w:r>
          </w:p>
          <w:p w:rsidR="00B03290" w:rsidRPr="00611223" w:rsidRDefault="00B03290" w:rsidP="00B03290">
            <w:pPr>
              <w:jc w:val="both"/>
              <w:rPr>
                <w:rFonts w:ascii="Arial" w:hAnsi="Arial" w:cs="Arial"/>
              </w:rPr>
            </w:pPr>
            <w:r w:rsidRPr="00611223">
              <w:rPr>
                <w:rFonts w:ascii="Arial" w:hAnsi="Arial" w:cs="Arial"/>
              </w:rPr>
              <w:t>Lashley, Elvis</w:t>
            </w:r>
          </w:p>
          <w:p w:rsidR="00B03290" w:rsidRPr="00611223" w:rsidRDefault="00B03290" w:rsidP="00B03290">
            <w:pPr>
              <w:jc w:val="both"/>
              <w:rPr>
                <w:rFonts w:ascii="Arial" w:hAnsi="Arial" w:cs="Arial"/>
              </w:rPr>
            </w:pPr>
            <w:r w:rsidRPr="00611223">
              <w:rPr>
                <w:rFonts w:ascii="Arial" w:hAnsi="Arial" w:cs="Arial"/>
              </w:rPr>
              <w:t>Lashley, Elvis</w:t>
            </w:r>
          </w:p>
          <w:p w:rsidR="00B03290" w:rsidRPr="00611223" w:rsidRDefault="00B03290" w:rsidP="003F3573">
            <w:pPr>
              <w:jc w:val="both"/>
              <w:rPr>
                <w:rFonts w:ascii="Arial" w:hAnsi="Arial" w:cs="Arial"/>
              </w:rPr>
            </w:pPr>
            <w:r w:rsidRPr="00611223">
              <w:rPr>
                <w:rFonts w:ascii="Arial" w:hAnsi="Arial" w:cs="Arial"/>
              </w:rPr>
              <w:t>N/A</w:t>
            </w:r>
          </w:p>
          <w:p w:rsidR="00611223" w:rsidRPr="00611223" w:rsidRDefault="00611223" w:rsidP="00611223">
            <w:pPr>
              <w:jc w:val="both"/>
              <w:rPr>
                <w:rFonts w:ascii="Arial" w:hAnsi="Arial" w:cs="Arial"/>
              </w:rPr>
            </w:pPr>
            <w:r w:rsidRPr="00611223">
              <w:rPr>
                <w:rFonts w:ascii="Arial" w:hAnsi="Arial" w:cs="Arial"/>
              </w:rPr>
              <w:t>Lashley, Elvis</w:t>
            </w:r>
          </w:p>
          <w:p w:rsidR="00611223" w:rsidRPr="00611223" w:rsidRDefault="00611223" w:rsidP="00611223">
            <w:pPr>
              <w:jc w:val="both"/>
              <w:rPr>
                <w:rFonts w:ascii="Arial" w:hAnsi="Arial" w:cs="Arial"/>
              </w:rPr>
            </w:pPr>
            <w:r w:rsidRPr="00611223">
              <w:rPr>
                <w:rFonts w:ascii="Arial" w:hAnsi="Arial" w:cs="Arial"/>
              </w:rPr>
              <w:t>Lashley, Elvis</w:t>
            </w:r>
          </w:p>
          <w:p w:rsidR="00B03290" w:rsidRPr="00611223" w:rsidRDefault="00611223" w:rsidP="003F3573">
            <w:pPr>
              <w:jc w:val="both"/>
              <w:rPr>
                <w:rFonts w:ascii="Arial" w:hAnsi="Arial" w:cs="Arial"/>
              </w:rPr>
            </w:pPr>
            <w:r w:rsidRPr="00611223">
              <w:rPr>
                <w:rFonts w:ascii="Arial" w:hAnsi="Arial" w:cs="Arial"/>
              </w:rPr>
              <w:t>Jackman, Semelka</w:t>
            </w:r>
          </w:p>
          <w:p w:rsidR="00611223" w:rsidRPr="00611223" w:rsidRDefault="00611223" w:rsidP="00611223">
            <w:pPr>
              <w:jc w:val="both"/>
              <w:rPr>
                <w:rFonts w:ascii="Arial" w:hAnsi="Arial" w:cs="Arial"/>
              </w:rPr>
            </w:pPr>
            <w:r w:rsidRPr="00611223">
              <w:rPr>
                <w:rFonts w:ascii="Arial" w:hAnsi="Arial" w:cs="Arial"/>
              </w:rPr>
              <w:t>Lashley, Elvis</w:t>
            </w:r>
          </w:p>
          <w:p w:rsidR="00611223" w:rsidRPr="00611223" w:rsidRDefault="00611223" w:rsidP="003F3573">
            <w:pPr>
              <w:jc w:val="both"/>
              <w:rPr>
                <w:rFonts w:ascii="Arial" w:hAnsi="Arial" w:cs="Arial"/>
              </w:rPr>
            </w:pPr>
            <w:r w:rsidRPr="00611223">
              <w:rPr>
                <w:rFonts w:ascii="Arial" w:hAnsi="Arial" w:cs="Arial"/>
              </w:rPr>
              <w:t>Lashley, Elvis</w:t>
            </w:r>
          </w:p>
        </w:tc>
      </w:tr>
      <w:tr w:rsidR="00811420" w:rsidTr="00D234DC">
        <w:tc>
          <w:tcPr>
            <w:tcW w:w="5328" w:type="dxa"/>
          </w:tcPr>
          <w:p w:rsidR="00811420" w:rsidRPr="002605E2" w:rsidRDefault="00611223" w:rsidP="003F3573">
            <w:pPr>
              <w:jc w:val="both"/>
              <w:rPr>
                <w:rFonts w:ascii="Arial" w:hAnsi="Arial" w:cs="Arial"/>
                <w:b/>
              </w:rPr>
            </w:pPr>
            <w:r w:rsidRPr="002605E2">
              <w:rPr>
                <w:rFonts w:ascii="Arial" w:hAnsi="Arial" w:cs="Arial"/>
                <w:b/>
              </w:rPr>
              <w:t>Belize</w:t>
            </w:r>
          </w:p>
          <w:p w:rsidR="00611223" w:rsidRPr="00611223" w:rsidRDefault="00611223" w:rsidP="003F3573">
            <w:pPr>
              <w:jc w:val="both"/>
              <w:rPr>
                <w:rFonts w:ascii="Arial" w:hAnsi="Arial" w:cs="Arial"/>
              </w:rPr>
            </w:pPr>
            <w:r w:rsidRPr="00611223">
              <w:rPr>
                <w:rFonts w:ascii="Arial" w:hAnsi="Arial" w:cs="Arial"/>
              </w:rPr>
              <w:t xml:space="preserve">     - LANDIVAR</w:t>
            </w:r>
          </w:p>
          <w:p w:rsidR="00611223" w:rsidRPr="00611223" w:rsidRDefault="00611223" w:rsidP="00611223">
            <w:pPr>
              <w:pStyle w:val="Heading1"/>
              <w:spacing w:before="0" w:after="0"/>
              <w:rPr>
                <w:rFonts w:ascii="Arial" w:hAnsi="Arial" w:cs="Arial"/>
                <w:b w:val="0"/>
                <w:sz w:val="20"/>
                <w:szCs w:val="20"/>
              </w:rPr>
            </w:pPr>
            <w:r w:rsidRPr="00611223">
              <w:rPr>
                <w:rFonts w:ascii="Arial" w:hAnsi="Arial" w:cs="Arial"/>
                <w:b w:val="0"/>
                <w:sz w:val="20"/>
                <w:szCs w:val="20"/>
              </w:rPr>
              <w:t xml:space="preserve">     - PHILLIP GOLDSTON INTL. AIRPORT</w:t>
            </w:r>
          </w:p>
          <w:p w:rsidR="00611223" w:rsidRDefault="00611223" w:rsidP="003F3573">
            <w:pPr>
              <w:jc w:val="both"/>
              <w:rPr>
                <w:rFonts w:ascii="Arial" w:hAnsi="Arial" w:cs="Arial"/>
              </w:rPr>
            </w:pPr>
            <w:r>
              <w:rPr>
                <w:rFonts w:ascii="Arial" w:hAnsi="Arial" w:cs="Arial"/>
              </w:rPr>
              <w:t xml:space="preserve">     - HALF MOON CAYE</w:t>
            </w:r>
          </w:p>
          <w:p w:rsidR="00611223" w:rsidRDefault="00611223" w:rsidP="003F3573">
            <w:pPr>
              <w:jc w:val="both"/>
              <w:rPr>
                <w:rFonts w:ascii="Arial" w:hAnsi="Arial" w:cs="Arial"/>
              </w:rPr>
            </w:pPr>
            <w:r>
              <w:rPr>
                <w:rFonts w:ascii="Arial" w:hAnsi="Arial" w:cs="Arial"/>
              </w:rPr>
              <w:t xml:space="preserve">     - HUNTING CAYE</w:t>
            </w:r>
          </w:p>
          <w:p w:rsidR="00611223" w:rsidRPr="00611223" w:rsidRDefault="00611223" w:rsidP="003F3573">
            <w:pPr>
              <w:jc w:val="both"/>
              <w:rPr>
                <w:rFonts w:ascii="Arial" w:hAnsi="Arial" w:cs="Arial"/>
              </w:rPr>
            </w:pPr>
            <w:r>
              <w:rPr>
                <w:rFonts w:ascii="Arial" w:hAnsi="Arial" w:cs="Arial"/>
              </w:rPr>
              <w:t xml:space="preserve">     - RADAR</w:t>
            </w:r>
          </w:p>
        </w:tc>
        <w:tc>
          <w:tcPr>
            <w:tcW w:w="1710" w:type="dxa"/>
          </w:tcPr>
          <w:p w:rsidR="00811420" w:rsidRPr="00611223" w:rsidRDefault="00811420" w:rsidP="003F3573">
            <w:pPr>
              <w:jc w:val="both"/>
              <w:rPr>
                <w:rFonts w:ascii="Arial" w:hAnsi="Arial" w:cs="Arial"/>
              </w:rPr>
            </w:pPr>
          </w:p>
          <w:p w:rsidR="00611223" w:rsidRPr="00611223" w:rsidRDefault="00611223" w:rsidP="003F3573">
            <w:pPr>
              <w:jc w:val="both"/>
              <w:rPr>
                <w:rFonts w:ascii="Arial" w:hAnsi="Arial" w:cs="Arial"/>
              </w:rPr>
            </w:pPr>
            <w:r w:rsidRPr="00611223">
              <w:rPr>
                <w:rFonts w:ascii="Arial" w:hAnsi="Arial" w:cs="Arial"/>
              </w:rPr>
              <w:t>2016-04-28</w:t>
            </w:r>
          </w:p>
          <w:p w:rsidR="00611223" w:rsidRDefault="00611223" w:rsidP="003F3573">
            <w:pPr>
              <w:jc w:val="both"/>
              <w:rPr>
                <w:rFonts w:ascii="Arial" w:hAnsi="Arial" w:cs="Arial"/>
              </w:rPr>
            </w:pPr>
            <w:r w:rsidRPr="00611223">
              <w:rPr>
                <w:rFonts w:ascii="Arial" w:hAnsi="Arial" w:cs="Arial"/>
              </w:rPr>
              <w:t>2019-10-30</w:t>
            </w:r>
          </w:p>
          <w:p w:rsidR="00611223" w:rsidRDefault="00611223" w:rsidP="003F3573">
            <w:pPr>
              <w:jc w:val="both"/>
              <w:rPr>
                <w:rFonts w:ascii="Arial" w:hAnsi="Arial" w:cs="Arial"/>
              </w:rPr>
            </w:pPr>
            <w:r>
              <w:rPr>
                <w:rFonts w:ascii="Arial" w:hAnsi="Arial" w:cs="Arial"/>
              </w:rPr>
              <w:t>2016-04-28</w:t>
            </w:r>
          </w:p>
          <w:p w:rsidR="00611223" w:rsidRDefault="00611223" w:rsidP="003F3573">
            <w:pPr>
              <w:jc w:val="both"/>
              <w:rPr>
                <w:rFonts w:ascii="Arial" w:hAnsi="Arial" w:cs="Arial"/>
              </w:rPr>
            </w:pPr>
            <w:r>
              <w:rPr>
                <w:rFonts w:ascii="Arial" w:hAnsi="Arial" w:cs="Arial"/>
              </w:rPr>
              <w:t>2016-04-28</w:t>
            </w:r>
          </w:p>
          <w:p w:rsidR="00611223" w:rsidRPr="00611223" w:rsidRDefault="00611223" w:rsidP="003F3573">
            <w:pPr>
              <w:jc w:val="both"/>
              <w:rPr>
                <w:rFonts w:ascii="Arial" w:hAnsi="Arial" w:cs="Arial"/>
              </w:rPr>
            </w:pPr>
            <w:r>
              <w:rPr>
                <w:rFonts w:ascii="Arial" w:hAnsi="Arial" w:cs="Arial"/>
              </w:rPr>
              <w:t>2019-02-18</w:t>
            </w:r>
          </w:p>
        </w:tc>
        <w:tc>
          <w:tcPr>
            <w:tcW w:w="2610" w:type="dxa"/>
          </w:tcPr>
          <w:p w:rsidR="00811420" w:rsidRPr="00611223" w:rsidRDefault="00811420" w:rsidP="003F3573">
            <w:pPr>
              <w:jc w:val="both"/>
              <w:rPr>
                <w:rFonts w:ascii="Arial" w:hAnsi="Arial" w:cs="Arial"/>
              </w:rPr>
            </w:pPr>
          </w:p>
          <w:p w:rsidR="00611223" w:rsidRPr="00611223" w:rsidRDefault="00611223" w:rsidP="003F3573">
            <w:pPr>
              <w:jc w:val="both"/>
              <w:rPr>
                <w:rFonts w:ascii="Arial" w:hAnsi="Arial" w:cs="Arial"/>
              </w:rPr>
            </w:pPr>
            <w:r w:rsidRPr="00611223">
              <w:rPr>
                <w:rFonts w:ascii="Arial" w:hAnsi="Arial" w:cs="Arial"/>
              </w:rPr>
              <w:t>N/A</w:t>
            </w:r>
          </w:p>
          <w:p w:rsidR="00611223" w:rsidRDefault="00611223" w:rsidP="003F3573">
            <w:pPr>
              <w:jc w:val="both"/>
              <w:rPr>
                <w:rFonts w:ascii="Arial" w:hAnsi="Arial" w:cs="Arial"/>
              </w:rPr>
            </w:pPr>
            <w:r w:rsidRPr="00611223">
              <w:rPr>
                <w:rFonts w:ascii="Arial" w:hAnsi="Arial" w:cs="Arial"/>
              </w:rPr>
              <w:t>Rudon, Derrick</w:t>
            </w:r>
          </w:p>
          <w:p w:rsidR="00611223" w:rsidRDefault="00611223" w:rsidP="003F3573">
            <w:pPr>
              <w:jc w:val="both"/>
              <w:rPr>
                <w:rFonts w:ascii="Arial" w:hAnsi="Arial" w:cs="Arial"/>
              </w:rPr>
            </w:pPr>
            <w:r>
              <w:rPr>
                <w:rFonts w:ascii="Arial" w:hAnsi="Arial" w:cs="Arial"/>
              </w:rPr>
              <w:t>N/A</w:t>
            </w:r>
          </w:p>
          <w:p w:rsidR="00611223" w:rsidRDefault="00611223" w:rsidP="003F3573">
            <w:pPr>
              <w:jc w:val="both"/>
              <w:rPr>
                <w:rFonts w:ascii="Arial" w:hAnsi="Arial" w:cs="Arial"/>
              </w:rPr>
            </w:pPr>
            <w:r>
              <w:rPr>
                <w:rFonts w:ascii="Arial" w:hAnsi="Arial" w:cs="Arial"/>
              </w:rPr>
              <w:t>N/A</w:t>
            </w:r>
          </w:p>
          <w:p w:rsidR="00611223" w:rsidRPr="00611223" w:rsidRDefault="00611223" w:rsidP="003F3573">
            <w:pPr>
              <w:jc w:val="both"/>
              <w:rPr>
                <w:rFonts w:ascii="Arial" w:hAnsi="Arial" w:cs="Arial"/>
              </w:rPr>
            </w:pPr>
            <w:r w:rsidRPr="00611223">
              <w:rPr>
                <w:rFonts w:ascii="Arial" w:hAnsi="Arial" w:cs="Arial"/>
              </w:rPr>
              <w:t>Rudon, Derrick</w:t>
            </w:r>
          </w:p>
        </w:tc>
      </w:tr>
      <w:tr w:rsidR="00811420" w:rsidTr="00D234DC">
        <w:tc>
          <w:tcPr>
            <w:tcW w:w="5328" w:type="dxa"/>
          </w:tcPr>
          <w:p w:rsidR="00811420" w:rsidRPr="002605E2" w:rsidRDefault="002605E2" w:rsidP="003F3573">
            <w:pPr>
              <w:jc w:val="both"/>
              <w:rPr>
                <w:rFonts w:ascii="Arial" w:hAnsi="Arial" w:cs="Arial"/>
                <w:b/>
              </w:rPr>
            </w:pPr>
            <w:r w:rsidRPr="002605E2">
              <w:rPr>
                <w:rFonts w:ascii="Arial" w:hAnsi="Arial" w:cs="Arial"/>
                <w:b/>
              </w:rPr>
              <w:t>British Virgin Islands</w:t>
            </w:r>
          </w:p>
          <w:p w:rsidR="002605E2" w:rsidRPr="00611223" w:rsidRDefault="002605E2" w:rsidP="003F3573">
            <w:pPr>
              <w:jc w:val="both"/>
              <w:rPr>
                <w:rFonts w:ascii="Arial" w:hAnsi="Arial" w:cs="Arial"/>
              </w:rPr>
            </w:pPr>
            <w:r>
              <w:rPr>
                <w:rFonts w:ascii="Arial" w:hAnsi="Arial" w:cs="Arial"/>
              </w:rPr>
              <w:t xml:space="preserve">     - BEEF ISLAND, TORTOLA</w:t>
            </w:r>
          </w:p>
        </w:tc>
        <w:tc>
          <w:tcPr>
            <w:tcW w:w="1710" w:type="dxa"/>
          </w:tcPr>
          <w:p w:rsidR="00811420" w:rsidRDefault="00811420" w:rsidP="003F3573">
            <w:pPr>
              <w:jc w:val="both"/>
              <w:rPr>
                <w:rFonts w:ascii="Arial" w:hAnsi="Arial" w:cs="Arial"/>
              </w:rPr>
            </w:pPr>
          </w:p>
          <w:p w:rsidR="002605E2" w:rsidRPr="00611223" w:rsidRDefault="002605E2" w:rsidP="003F3573">
            <w:pPr>
              <w:jc w:val="both"/>
              <w:rPr>
                <w:rFonts w:ascii="Arial" w:hAnsi="Arial" w:cs="Arial"/>
              </w:rPr>
            </w:pPr>
            <w:r>
              <w:rPr>
                <w:rFonts w:ascii="Arial" w:hAnsi="Arial" w:cs="Arial"/>
              </w:rPr>
              <w:t>2016-04-28</w:t>
            </w:r>
          </w:p>
        </w:tc>
        <w:tc>
          <w:tcPr>
            <w:tcW w:w="2610" w:type="dxa"/>
          </w:tcPr>
          <w:p w:rsidR="00811420" w:rsidRDefault="00811420" w:rsidP="003F3573">
            <w:pPr>
              <w:jc w:val="both"/>
              <w:rPr>
                <w:rFonts w:ascii="Arial" w:hAnsi="Arial" w:cs="Arial"/>
              </w:rPr>
            </w:pPr>
          </w:p>
          <w:p w:rsidR="002605E2" w:rsidRPr="00611223" w:rsidRDefault="002605E2" w:rsidP="003F3573">
            <w:pPr>
              <w:jc w:val="both"/>
              <w:rPr>
                <w:rFonts w:ascii="Arial" w:hAnsi="Arial" w:cs="Arial"/>
              </w:rPr>
            </w:pPr>
            <w:r>
              <w:rPr>
                <w:rFonts w:ascii="Arial" w:hAnsi="Arial" w:cs="Arial"/>
              </w:rPr>
              <w:t>N/A</w:t>
            </w:r>
          </w:p>
        </w:tc>
      </w:tr>
      <w:tr w:rsidR="00811420" w:rsidTr="00D234DC">
        <w:tc>
          <w:tcPr>
            <w:tcW w:w="5328" w:type="dxa"/>
          </w:tcPr>
          <w:p w:rsidR="00811420" w:rsidRPr="002605E2" w:rsidRDefault="002605E2" w:rsidP="003F3573">
            <w:pPr>
              <w:jc w:val="both"/>
              <w:rPr>
                <w:rFonts w:ascii="Arial" w:hAnsi="Arial" w:cs="Arial"/>
                <w:b/>
              </w:rPr>
            </w:pPr>
            <w:r w:rsidRPr="002605E2">
              <w:rPr>
                <w:rFonts w:ascii="Arial" w:hAnsi="Arial" w:cs="Arial"/>
                <w:b/>
              </w:rPr>
              <w:t>Cayman Islands</w:t>
            </w:r>
          </w:p>
          <w:p w:rsidR="002605E2" w:rsidRDefault="002605E2" w:rsidP="003F3573">
            <w:pPr>
              <w:jc w:val="both"/>
              <w:rPr>
                <w:rFonts w:ascii="Arial" w:hAnsi="Arial" w:cs="Arial"/>
              </w:rPr>
            </w:pPr>
            <w:r>
              <w:rPr>
                <w:rFonts w:ascii="Arial" w:hAnsi="Arial" w:cs="Arial"/>
              </w:rPr>
              <w:t xml:space="preserve">     - CAYMAN BRAC</w:t>
            </w:r>
          </w:p>
          <w:p w:rsidR="002605E2" w:rsidRDefault="002605E2" w:rsidP="003F3573">
            <w:pPr>
              <w:jc w:val="both"/>
              <w:rPr>
                <w:rFonts w:ascii="Arial" w:hAnsi="Arial" w:cs="Arial"/>
              </w:rPr>
            </w:pPr>
            <w:r>
              <w:rPr>
                <w:rFonts w:ascii="Arial" w:hAnsi="Arial" w:cs="Arial"/>
              </w:rPr>
              <w:t xml:space="preserve">     - HIGH ROCK</w:t>
            </w:r>
          </w:p>
          <w:p w:rsidR="002605E2" w:rsidRPr="00611223" w:rsidRDefault="002605E2" w:rsidP="003F3573">
            <w:pPr>
              <w:jc w:val="both"/>
              <w:rPr>
                <w:rFonts w:ascii="Arial" w:hAnsi="Arial" w:cs="Arial"/>
              </w:rPr>
            </w:pPr>
            <w:r>
              <w:rPr>
                <w:rFonts w:ascii="Arial" w:hAnsi="Arial" w:cs="Arial"/>
              </w:rPr>
              <w:t xml:space="preserve">     - OWEN ROBERTS AIRPORT</w:t>
            </w:r>
          </w:p>
        </w:tc>
        <w:tc>
          <w:tcPr>
            <w:tcW w:w="1710" w:type="dxa"/>
          </w:tcPr>
          <w:p w:rsidR="00811420" w:rsidRDefault="00811420" w:rsidP="003F3573">
            <w:pPr>
              <w:jc w:val="both"/>
              <w:rPr>
                <w:rFonts w:ascii="Arial" w:hAnsi="Arial" w:cs="Arial"/>
              </w:rPr>
            </w:pPr>
          </w:p>
          <w:p w:rsidR="002605E2" w:rsidRDefault="002605E2" w:rsidP="003F3573">
            <w:pPr>
              <w:jc w:val="both"/>
              <w:rPr>
                <w:rFonts w:ascii="Arial" w:hAnsi="Arial" w:cs="Arial"/>
              </w:rPr>
            </w:pPr>
            <w:r>
              <w:rPr>
                <w:rFonts w:ascii="Arial" w:hAnsi="Arial" w:cs="Arial"/>
              </w:rPr>
              <w:t>2018-04-30</w:t>
            </w:r>
          </w:p>
          <w:p w:rsidR="002605E2" w:rsidRDefault="002605E2" w:rsidP="003F3573">
            <w:pPr>
              <w:jc w:val="both"/>
              <w:rPr>
                <w:rFonts w:ascii="Arial" w:hAnsi="Arial" w:cs="Arial"/>
              </w:rPr>
            </w:pPr>
            <w:r>
              <w:rPr>
                <w:rFonts w:ascii="Arial" w:hAnsi="Arial" w:cs="Arial"/>
              </w:rPr>
              <w:t>2018-04-30</w:t>
            </w:r>
          </w:p>
          <w:p w:rsidR="002605E2" w:rsidRPr="00611223" w:rsidRDefault="002605E2" w:rsidP="003F3573">
            <w:pPr>
              <w:jc w:val="both"/>
              <w:rPr>
                <w:rFonts w:ascii="Arial" w:hAnsi="Arial" w:cs="Arial"/>
              </w:rPr>
            </w:pPr>
            <w:r>
              <w:rPr>
                <w:rFonts w:ascii="Arial" w:hAnsi="Arial" w:cs="Arial"/>
              </w:rPr>
              <w:t>2018-04-30</w:t>
            </w:r>
          </w:p>
        </w:tc>
        <w:tc>
          <w:tcPr>
            <w:tcW w:w="2610" w:type="dxa"/>
          </w:tcPr>
          <w:p w:rsidR="00811420" w:rsidRDefault="00811420" w:rsidP="003F3573">
            <w:pPr>
              <w:jc w:val="both"/>
              <w:rPr>
                <w:rFonts w:ascii="Arial" w:hAnsi="Arial" w:cs="Arial"/>
              </w:rPr>
            </w:pPr>
          </w:p>
          <w:p w:rsidR="002605E2" w:rsidRDefault="002605E2" w:rsidP="003F3573">
            <w:pPr>
              <w:jc w:val="both"/>
              <w:rPr>
                <w:rFonts w:ascii="Arial" w:hAnsi="Arial" w:cs="Arial"/>
              </w:rPr>
            </w:pPr>
            <w:r>
              <w:rPr>
                <w:rFonts w:ascii="Arial" w:hAnsi="Arial" w:cs="Arial"/>
              </w:rPr>
              <w:t>De Souza, Glendell</w:t>
            </w:r>
          </w:p>
          <w:p w:rsidR="002605E2" w:rsidRDefault="002605E2" w:rsidP="002605E2">
            <w:pPr>
              <w:jc w:val="both"/>
              <w:rPr>
                <w:rFonts w:ascii="Arial" w:hAnsi="Arial" w:cs="Arial"/>
              </w:rPr>
            </w:pPr>
            <w:r>
              <w:rPr>
                <w:rFonts w:ascii="Arial" w:hAnsi="Arial" w:cs="Arial"/>
              </w:rPr>
              <w:t>De Souza, Glendell</w:t>
            </w:r>
          </w:p>
          <w:p w:rsidR="002605E2" w:rsidRPr="00611223" w:rsidRDefault="002605E2" w:rsidP="003F3573">
            <w:pPr>
              <w:jc w:val="both"/>
              <w:rPr>
                <w:rFonts w:ascii="Arial" w:hAnsi="Arial" w:cs="Arial"/>
              </w:rPr>
            </w:pPr>
            <w:r>
              <w:rPr>
                <w:rFonts w:ascii="Arial" w:hAnsi="Arial" w:cs="Arial"/>
              </w:rPr>
              <w:t>De Souza, Glendell</w:t>
            </w:r>
          </w:p>
        </w:tc>
      </w:tr>
      <w:tr w:rsidR="00811420" w:rsidTr="00D234DC">
        <w:tc>
          <w:tcPr>
            <w:tcW w:w="5328" w:type="dxa"/>
          </w:tcPr>
          <w:p w:rsidR="00811420" w:rsidRPr="00F566BC" w:rsidRDefault="00F566BC" w:rsidP="003F3573">
            <w:pPr>
              <w:jc w:val="both"/>
              <w:rPr>
                <w:rFonts w:ascii="Arial" w:hAnsi="Arial" w:cs="Arial"/>
                <w:b/>
              </w:rPr>
            </w:pPr>
            <w:r w:rsidRPr="00F566BC">
              <w:rPr>
                <w:rFonts w:ascii="Arial" w:hAnsi="Arial" w:cs="Arial"/>
                <w:b/>
              </w:rPr>
              <w:t>Dominica</w:t>
            </w:r>
          </w:p>
          <w:p w:rsidR="00F566BC" w:rsidRDefault="00F566BC" w:rsidP="003F3573">
            <w:pPr>
              <w:jc w:val="both"/>
              <w:rPr>
                <w:rFonts w:ascii="Arial" w:hAnsi="Arial" w:cs="Arial"/>
              </w:rPr>
            </w:pPr>
            <w:r>
              <w:rPr>
                <w:rFonts w:ascii="Arial" w:hAnsi="Arial" w:cs="Arial"/>
              </w:rPr>
              <w:t xml:space="preserve">     - CANEFIELD AIRPORT</w:t>
            </w:r>
          </w:p>
          <w:p w:rsidR="00F566BC" w:rsidRPr="00611223" w:rsidRDefault="00F566BC" w:rsidP="003F3573">
            <w:pPr>
              <w:jc w:val="both"/>
              <w:rPr>
                <w:rFonts w:ascii="Arial" w:hAnsi="Arial" w:cs="Arial"/>
              </w:rPr>
            </w:pPr>
            <w:r>
              <w:rPr>
                <w:rFonts w:ascii="Arial" w:hAnsi="Arial" w:cs="Arial"/>
              </w:rPr>
              <w:t xml:space="preserve">     - MELVILLE HALL AIRPORT</w:t>
            </w:r>
          </w:p>
        </w:tc>
        <w:tc>
          <w:tcPr>
            <w:tcW w:w="1710" w:type="dxa"/>
          </w:tcPr>
          <w:p w:rsidR="00811420" w:rsidRDefault="00811420" w:rsidP="003F3573">
            <w:pPr>
              <w:jc w:val="both"/>
              <w:rPr>
                <w:rFonts w:ascii="Arial" w:hAnsi="Arial" w:cs="Arial"/>
              </w:rPr>
            </w:pPr>
          </w:p>
          <w:p w:rsidR="00F566BC" w:rsidRDefault="00F566BC" w:rsidP="003F3573">
            <w:pPr>
              <w:jc w:val="both"/>
              <w:rPr>
                <w:rFonts w:ascii="Arial" w:hAnsi="Arial" w:cs="Arial"/>
              </w:rPr>
            </w:pPr>
            <w:r>
              <w:rPr>
                <w:rFonts w:ascii="Arial" w:hAnsi="Arial" w:cs="Arial"/>
              </w:rPr>
              <w:t>2016-04-28</w:t>
            </w:r>
          </w:p>
          <w:p w:rsidR="00F566BC" w:rsidRPr="00611223" w:rsidRDefault="00F566BC" w:rsidP="003F3573">
            <w:pPr>
              <w:jc w:val="both"/>
              <w:rPr>
                <w:rFonts w:ascii="Arial" w:hAnsi="Arial" w:cs="Arial"/>
              </w:rPr>
            </w:pPr>
            <w:r>
              <w:rPr>
                <w:rFonts w:ascii="Arial" w:hAnsi="Arial" w:cs="Arial"/>
              </w:rPr>
              <w:t>2016-04-28</w:t>
            </w:r>
          </w:p>
        </w:tc>
        <w:tc>
          <w:tcPr>
            <w:tcW w:w="2610" w:type="dxa"/>
          </w:tcPr>
          <w:p w:rsidR="00811420" w:rsidRDefault="00811420" w:rsidP="003F3573">
            <w:pPr>
              <w:jc w:val="both"/>
              <w:rPr>
                <w:rFonts w:ascii="Arial" w:hAnsi="Arial" w:cs="Arial"/>
              </w:rPr>
            </w:pPr>
          </w:p>
          <w:p w:rsidR="00F566BC" w:rsidRDefault="00F566BC" w:rsidP="003F3573">
            <w:pPr>
              <w:jc w:val="both"/>
              <w:rPr>
                <w:rFonts w:ascii="Arial" w:hAnsi="Arial" w:cs="Arial"/>
              </w:rPr>
            </w:pPr>
            <w:r>
              <w:rPr>
                <w:rFonts w:ascii="Arial" w:hAnsi="Arial" w:cs="Arial"/>
              </w:rPr>
              <w:t>N/A</w:t>
            </w:r>
          </w:p>
          <w:p w:rsidR="00F566BC" w:rsidRPr="00611223" w:rsidRDefault="00F566BC" w:rsidP="003F3573">
            <w:pPr>
              <w:jc w:val="both"/>
              <w:rPr>
                <w:rFonts w:ascii="Arial" w:hAnsi="Arial" w:cs="Arial"/>
              </w:rPr>
            </w:pPr>
            <w:r>
              <w:rPr>
                <w:rFonts w:ascii="Arial" w:hAnsi="Arial" w:cs="Arial"/>
              </w:rPr>
              <w:t>N/A</w:t>
            </w:r>
          </w:p>
        </w:tc>
      </w:tr>
      <w:tr w:rsidR="00811420" w:rsidTr="00D234DC">
        <w:tc>
          <w:tcPr>
            <w:tcW w:w="5328" w:type="dxa"/>
          </w:tcPr>
          <w:p w:rsidR="00811420" w:rsidRPr="00F566BC" w:rsidRDefault="00F566BC" w:rsidP="003F3573">
            <w:pPr>
              <w:jc w:val="both"/>
              <w:rPr>
                <w:rFonts w:ascii="Arial" w:hAnsi="Arial" w:cs="Arial"/>
                <w:b/>
              </w:rPr>
            </w:pPr>
            <w:r w:rsidRPr="00F566BC">
              <w:rPr>
                <w:rFonts w:ascii="Arial" w:hAnsi="Arial" w:cs="Arial"/>
                <w:b/>
              </w:rPr>
              <w:t>Grenada</w:t>
            </w:r>
          </w:p>
          <w:p w:rsidR="00F566BC" w:rsidRPr="00611223" w:rsidRDefault="00F566BC" w:rsidP="003F3573">
            <w:pPr>
              <w:jc w:val="both"/>
              <w:rPr>
                <w:rFonts w:ascii="Arial" w:hAnsi="Arial" w:cs="Arial"/>
              </w:rPr>
            </w:pPr>
            <w:r>
              <w:rPr>
                <w:rFonts w:ascii="Arial" w:hAnsi="Arial" w:cs="Arial"/>
              </w:rPr>
              <w:t xml:space="preserve">     - MAURICE BISHOP INT'L AIRPORT</w:t>
            </w:r>
          </w:p>
        </w:tc>
        <w:tc>
          <w:tcPr>
            <w:tcW w:w="1710" w:type="dxa"/>
          </w:tcPr>
          <w:p w:rsidR="00811420" w:rsidRDefault="00811420" w:rsidP="003F3573">
            <w:pPr>
              <w:jc w:val="both"/>
              <w:rPr>
                <w:rFonts w:ascii="Arial" w:hAnsi="Arial" w:cs="Arial"/>
              </w:rPr>
            </w:pPr>
          </w:p>
          <w:p w:rsidR="00F566BC" w:rsidRPr="00611223" w:rsidRDefault="00F566BC" w:rsidP="003F3573">
            <w:pPr>
              <w:jc w:val="both"/>
              <w:rPr>
                <w:rFonts w:ascii="Arial" w:hAnsi="Arial" w:cs="Arial"/>
              </w:rPr>
            </w:pPr>
            <w:r>
              <w:rPr>
                <w:rFonts w:ascii="Arial" w:hAnsi="Arial" w:cs="Arial"/>
              </w:rPr>
              <w:t>2018-04-18</w:t>
            </w:r>
          </w:p>
        </w:tc>
        <w:tc>
          <w:tcPr>
            <w:tcW w:w="2610" w:type="dxa"/>
          </w:tcPr>
          <w:p w:rsidR="00811420" w:rsidRDefault="00811420" w:rsidP="003F3573">
            <w:pPr>
              <w:jc w:val="both"/>
              <w:rPr>
                <w:rFonts w:ascii="Arial" w:hAnsi="Arial" w:cs="Arial"/>
              </w:rPr>
            </w:pPr>
          </w:p>
          <w:p w:rsidR="00F566BC" w:rsidRDefault="00F566BC" w:rsidP="003F3573">
            <w:pPr>
              <w:jc w:val="both"/>
              <w:rPr>
                <w:rFonts w:ascii="Arial" w:hAnsi="Arial" w:cs="Arial"/>
              </w:rPr>
            </w:pPr>
            <w:r>
              <w:rPr>
                <w:rFonts w:ascii="Arial" w:hAnsi="Arial" w:cs="Arial"/>
              </w:rPr>
              <w:t>De Souza, Glendell</w:t>
            </w:r>
          </w:p>
          <w:p w:rsidR="00B879B3" w:rsidRDefault="00B879B3" w:rsidP="003F3573">
            <w:pPr>
              <w:jc w:val="both"/>
              <w:rPr>
                <w:rFonts w:ascii="Arial" w:hAnsi="Arial" w:cs="Arial"/>
              </w:rPr>
            </w:pPr>
          </w:p>
          <w:p w:rsidR="00946160" w:rsidRDefault="00946160" w:rsidP="003F3573">
            <w:pPr>
              <w:jc w:val="both"/>
              <w:rPr>
                <w:rFonts w:ascii="Arial" w:hAnsi="Arial" w:cs="Arial"/>
              </w:rPr>
            </w:pPr>
          </w:p>
          <w:p w:rsidR="00B879B3" w:rsidRDefault="00B879B3" w:rsidP="003F3573">
            <w:pPr>
              <w:jc w:val="both"/>
              <w:rPr>
                <w:rFonts w:ascii="Arial" w:hAnsi="Arial" w:cs="Arial"/>
              </w:rPr>
            </w:pPr>
          </w:p>
          <w:p w:rsidR="00B879B3" w:rsidRDefault="00B879B3" w:rsidP="003F3573">
            <w:pPr>
              <w:jc w:val="both"/>
              <w:rPr>
                <w:rFonts w:ascii="Arial" w:hAnsi="Arial" w:cs="Arial"/>
              </w:rPr>
            </w:pPr>
          </w:p>
          <w:p w:rsidR="00B879B3" w:rsidRDefault="00B879B3" w:rsidP="003F3573">
            <w:pPr>
              <w:jc w:val="both"/>
              <w:rPr>
                <w:rFonts w:ascii="Arial" w:hAnsi="Arial" w:cs="Arial"/>
              </w:rPr>
            </w:pPr>
          </w:p>
          <w:p w:rsidR="00B879B3" w:rsidRPr="00611223" w:rsidRDefault="00B879B3" w:rsidP="003F3573">
            <w:pPr>
              <w:jc w:val="both"/>
              <w:rPr>
                <w:rFonts w:ascii="Arial" w:hAnsi="Arial" w:cs="Arial"/>
              </w:rPr>
            </w:pPr>
          </w:p>
        </w:tc>
      </w:tr>
      <w:tr w:rsidR="00B879B3" w:rsidTr="00D234DC">
        <w:tc>
          <w:tcPr>
            <w:tcW w:w="5328" w:type="dxa"/>
          </w:tcPr>
          <w:p w:rsidR="00B879B3" w:rsidRPr="00101F4A" w:rsidRDefault="00B879B3" w:rsidP="00946160">
            <w:pPr>
              <w:jc w:val="center"/>
              <w:rPr>
                <w:rFonts w:ascii="Arial" w:hAnsi="Arial" w:cs="Arial"/>
                <w:b/>
                <w:sz w:val="22"/>
                <w:szCs w:val="22"/>
              </w:rPr>
            </w:pPr>
            <w:r w:rsidRPr="00811420">
              <w:rPr>
                <w:rFonts w:ascii="Arial" w:hAnsi="Arial" w:cs="Arial"/>
                <w:b/>
                <w:sz w:val="22"/>
                <w:szCs w:val="22"/>
              </w:rPr>
              <w:lastRenderedPageBreak/>
              <w:t xml:space="preserve">Country - Observing </w:t>
            </w:r>
            <w:r>
              <w:rPr>
                <w:rFonts w:ascii="Arial" w:hAnsi="Arial" w:cs="Arial"/>
                <w:b/>
                <w:sz w:val="22"/>
                <w:szCs w:val="22"/>
              </w:rPr>
              <w:t>S</w:t>
            </w:r>
            <w:r w:rsidRPr="00811420">
              <w:rPr>
                <w:rFonts w:ascii="Arial" w:hAnsi="Arial" w:cs="Arial"/>
                <w:b/>
                <w:sz w:val="22"/>
                <w:szCs w:val="22"/>
              </w:rPr>
              <w:t>tation</w:t>
            </w:r>
          </w:p>
        </w:tc>
        <w:tc>
          <w:tcPr>
            <w:tcW w:w="1710" w:type="dxa"/>
          </w:tcPr>
          <w:p w:rsidR="00B879B3" w:rsidRDefault="00B879B3" w:rsidP="00946160">
            <w:pPr>
              <w:jc w:val="center"/>
              <w:rPr>
                <w:rFonts w:ascii="Arial" w:hAnsi="Arial" w:cs="Arial"/>
                <w:sz w:val="22"/>
                <w:szCs w:val="22"/>
              </w:rPr>
            </w:pPr>
            <w:r w:rsidRPr="00811420">
              <w:rPr>
                <w:rFonts w:ascii="Arial" w:hAnsi="Arial" w:cs="Arial"/>
                <w:b/>
                <w:sz w:val="22"/>
                <w:szCs w:val="22"/>
              </w:rPr>
              <w:t>Date</w:t>
            </w:r>
          </w:p>
        </w:tc>
        <w:tc>
          <w:tcPr>
            <w:tcW w:w="2610" w:type="dxa"/>
          </w:tcPr>
          <w:p w:rsidR="00B879B3" w:rsidRDefault="00B879B3" w:rsidP="00946160">
            <w:pPr>
              <w:jc w:val="center"/>
              <w:rPr>
                <w:rFonts w:ascii="Arial" w:hAnsi="Arial" w:cs="Arial"/>
                <w:sz w:val="22"/>
                <w:szCs w:val="22"/>
              </w:rPr>
            </w:pPr>
            <w:r w:rsidRPr="00811420">
              <w:rPr>
                <w:rFonts w:ascii="Arial" w:hAnsi="Arial" w:cs="Arial"/>
                <w:b/>
                <w:sz w:val="22"/>
                <w:szCs w:val="22"/>
              </w:rPr>
              <w:t>Name</w:t>
            </w:r>
          </w:p>
        </w:tc>
      </w:tr>
      <w:tr w:rsidR="00811420" w:rsidTr="00D234DC">
        <w:tc>
          <w:tcPr>
            <w:tcW w:w="5328" w:type="dxa"/>
          </w:tcPr>
          <w:p w:rsidR="00811420" w:rsidRPr="00101F4A" w:rsidRDefault="008B2F5D" w:rsidP="003F3573">
            <w:pPr>
              <w:jc w:val="both"/>
              <w:rPr>
                <w:rFonts w:ascii="Arial" w:hAnsi="Arial" w:cs="Arial"/>
                <w:b/>
                <w:sz w:val="22"/>
                <w:szCs w:val="22"/>
              </w:rPr>
            </w:pPr>
            <w:r w:rsidRPr="00101F4A">
              <w:rPr>
                <w:rFonts w:ascii="Arial" w:hAnsi="Arial" w:cs="Arial"/>
                <w:b/>
                <w:sz w:val="22"/>
                <w:szCs w:val="22"/>
              </w:rPr>
              <w:t>Guyana</w:t>
            </w:r>
          </w:p>
          <w:p w:rsidR="008B2F5D" w:rsidRDefault="008B2F5D" w:rsidP="003F3573">
            <w:pPr>
              <w:jc w:val="both"/>
              <w:rPr>
                <w:rFonts w:ascii="Arial" w:hAnsi="Arial" w:cs="Arial"/>
                <w:sz w:val="22"/>
                <w:szCs w:val="22"/>
              </w:rPr>
            </w:pPr>
            <w:r>
              <w:rPr>
                <w:rFonts w:ascii="Arial" w:hAnsi="Arial" w:cs="Arial"/>
                <w:sz w:val="22"/>
                <w:szCs w:val="22"/>
              </w:rPr>
              <w:t xml:space="preserve">     - EBINI</w:t>
            </w:r>
          </w:p>
          <w:p w:rsidR="008B2F5D" w:rsidRDefault="008B2F5D" w:rsidP="003F3573">
            <w:pPr>
              <w:jc w:val="both"/>
              <w:rPr>
                <w:rFonts w:ascii="Arial" w:hAnsi="Arial" w:cs="Arial"/>
                <w:sz w:val="22"/>
                <w:szCs w:val="22"/>
              </w:rPr>
            </w:pPr>
            <w:r>
              <w:rPr>
                <w:rFonts w:ascii="Arial" w:hAnsi="Arial" w:cs="Arial"/>
                <w:sz w:val="22"/>
                <w:szCs w:val="22"/>
              </w:rPr>
              <w:t xml:space="preserve">     - GEORGETOWN</w:t>
            </w:r>
          </w:p>
          <w:p w:rsidR="008B2F5D" w:rsidRDefault="008B2F5D" w:rsidP="003F3573">
            <w:pPr>
              <w:jc w:val="both"/>
              <w:rPr>
                <w:rFonts w:ascii="Arial" w:hAnsi="Arial" w:cs="Arial"/>
                <w:sz w:val="22"/>
                <w:szCs w:val="22"/>
              </w:rPr>
            </w:pPr>
            <w:r>
              <w:rPr>
                <w:rFonts w:ascii="Arial" w:hAnsi="Arial" w:cs="Arial"/>
                <w:sz w:val="22"/>
                <w:szCs w:val="22"/>
              </w:rPr>
              <w:t xml:space="preserve">     - KAIETEUR FALLS</w:t>
            </w:r>
          </w:p>
          <w:p w:rsidR="008B2F5D" w:rsidRDefault="008B2F5D" w:rsidP="003F3573">
            <w:pPr>
              <w:jc w:val="both"/>
              <w:rPr>
                <w:rFonts w:ascii="Arial" w:hAnsi="Arial" w:cs="Arial"/>
                <w:sz w:val="22"/>
                <w:szCs w:val="22"/>
              </w:rPr>
            </w:pPr>
            <w:r>
              <w:rPr>
                <w:rFonts w:ascii="Arial" w:hAnsi="Arial" w:cs="Arial"/>
                <w:sz w:val="22"/>
                <w:szCs w:val="22"/>
              </w:rPr>
              <w:t xml:space="preserve">     - KAMARANG</w:t>
            </w:r>
          </w:p>
          <w:p w:rsidR="008B2F5D" w:rsidRDefault="008B2F5D" w:rsidP="003F3573">
            <w:pPr>
              <w:jc w:val="both"/>
              <w:rPr>
                <w:rFonts w:ascii="Arial" w:hAnsi="Arial" w:cs="Arial"/>
                <w:sz w:val="22"/>
                <w:szCs w:val="22"/>
              </w:rPr>
            </w:pPr>
            <w:r>
              <w:rPr>
                <w:rFonts w:ascii="Arial" w:hAnsi="Arial" w:cs="Arial"/>
                <w:sz w:val="22"/>
                <w:szCs w:val="22"/>
              </w:rPr>
              <w:t xml:space="preserve">     - LETHEM</w:t>
            </w:r>
          </w:p>
          <w:p w:rsidR="008B2F5D" w:rsidRDefault="008B2F5D" w:rsidP="003F3573">
            <w:pPr>
              <w:jc w:val="both"/>
              <w:rPr>
                <w:rFonts w:ascii="Arial" w:hAnsi="Arial" w:cs="Arial"/>
                <w:sz w:val="22"/>
                <w:szCs w:val="22"/>
              </w:rPr>
            </w:pPr>
            <w:r>
              <w:rPr>
                <w:rFonts w:ascii="Arial" w:hAnsi="Arial" w:cs="Arial"/>
                <w:sz w:val="22"/>
                <w:szCs w:val="22"/>
              </w:rPr>
              <w:t xml:space="preserve">     - MABARUMA</w:t>
            </w:r>
          </w:p>
          <w:p w:rsidR="008B2F5D" w:rsidRDefault="008B2F5D" w:rsidP="003F3573">
            <w:pPr>
              <w:jc w:val="both"/>
              <w:rPr>
                <w:rFonts w:ascii="Arial" w:hAnsi="Arial" w:cs="Arial"/>
                <w:sz w:val="22"/>
                <w:szCs w:val="22"/>
              </w:rPr>
            </w:pPr>
            <w:r>
              <w:rPr>
                <w:rFonts w:ascii="Arial" w:hAnsi="Arial" w:cs="Arial"/>
                <w:sz w:val="22"/>
                <w:szCs w:val="22"/>
              </w:rPr>
              <w:t xml:space="preserve">     - NEW AMSTERDAM</w:t>
            </w:r>
          </w:p>
          <w:p w:rsidR="008B2F5D" w:rsidRDefault="008B2F5D" w:rsidP="003F3573">
            <w:pPr>
              <w:jc w:val="both"/>
              <w:rPr>
                <w:rFonts w:ascii="Arial" w:hAnsi="Arial" w:cs="Arial"/>
                <w:sz w:val="22"/>
                <w:szCs w:val="22"/>
              </w:rPr>
            </w:pPr>
            <w:r>
              <w:rPr>
                <w:rFonts w:ascii="Arial" w:hAnsi="Arial" w:cs="Arial"/>
                <w:sz w:val="22"/>
                <w:szCs w:val="22"/>
              </w:rPr>
              <w:t xml:space="preserve">     - OGLE INT'L AIRPORT</w:t>
            </w:r>
          </w:p>
          <w:p w:rsidR="008B2F5D" w:rsidRDefault="008B2F5D" w:rsidP="003F3573">
            <w:pPr>
              <w:jc w:val="both"/>
              <w:rPr>
                <w:rFonts w:ascii="Arial" w:hAnsi="Arial" w:cs="Arial"/>
                <w:sz w:val="22"/>
                <w:szCs w:val="22"/>
              </w:rPr>
            </w:pPr>
            <w:r>
              <w:rPr>
                <w:rFonts w:ascii="Arial" w:hAnsi="Arial" w:cs="Arial"/>
                <w:sz w:val="22"/>
                <w:szCs w:val="22"/>
              </w:rPr>
              <w:t xml:space="preserve">     - RADAR</w:t>
            </w:r>
          </w:p>
          <w:p w:rsidR="008B2F5D" w:rsidRDefault="008B2F5D" w:rsidP="003F3573">
            <w:pPr>
              <w:jc w:val="both"/>
              <w:rPr>
                <w:rFonts w:ascii="Arial" w:hAnsi="Arial" w:cs="Arial"/>
                <w:sz w:val="22"/>
                <w:szCs w:val="22"/>
              </w:rPr>
            </w:pPr>
            <w:r>
              <w:rPr>
                <w:rFonts w:ascii="Arial" w:hAnsi="Arial" w:cs="Arial"/>
                <w:sz w:val="22"/>
                <w:szCs w:val="22"/>
              </w:rPr>
              <w:t xml:space="preserve">     - TIMEHRI/CHEDDI JAGAN INT'L</w:t>
            </w:r>
          </w:p>
        </w:tc>
        <w:tc>
          <w:tcPr>
            <w:tcW w:w="1710" w:type="dxa"/>
          </w:tcPr>
          <w:p w:rsidR="00811420" w:rsidRDefault="00811420" w:rsidP="003F3573">
            <w:pPr>
              <w:jc w:val="both"/>
              <w:rPr>
                <w:rFonts w:ascii="Arial" w:hAnsi="Arial" w:cs="Arial"/>
                <w:sz w:val="22"/>
                <w:szCs w:val="22"/>
              </w:rPr>
            </w:pPr>
          </w:p>
          <w:p w:rsidR="008B2F5D" w:rsidRDefault="008B2F5D" w:rsidP="003F3573">
            <w:pPr>
              <w:jc w:val="both"/>
              <w:rPr>
                <w:rFonts w:ascii="Arial" w:hAnsi="Arial" w:cs="Arial"/>
                <w:sz w:val="22"/>
                <w:szCs w:val="22"/>
              </w:rPr>
            </w:pPr>
            <w:r>
              <w:rPr>
                <w:rFonts w:ascii="Arial" w:hAnsi="Arial" w:cs="Arial"/>
                <w:sz w:val="22"/>
                <w:szCs w:val="22"/>
              </w:rPr>
              <w:t>2016-04-28</w:t>
            </w:r>
          </w:p>
          <w:p w:rsidR="008B2F5D" w:rsidRDefault="008B2F5D" w:rsidP="003F3573">
            <w:pPr>
              <w:jc w:val="both"/>
              <w:rPr>
                <w:rFonts w:ascii="Arial" w:hAnsi="Arial" w:cs="Arial"/>
                <w:sz w:val="22"/>
                <w:szCs w:val="22"/>
              </w:rPr>
            </w:pPr>
            <w:r>
              <w:rPr>
                <w:rFonts w:ascii="Arial" w:hAnsi="Arial" w:cs="Arial"/>
                <w:sz w:val="22"/>
                <w:szCs w:val="22"/>
              </w:rPr>
              <w:t>2016-04-28</w:t>
            </w:r>
          </w:p>
          <w:p w:rsidR="008B2F5D" w:rsidRDefault="008B2F5D" w:rsidP="003F3573">
            <w:pPr>
              <w:jc w:val="both"/>
              <w:rPr>
                <w:rFonts w:ascii="Arial" w:hAnsi="Arial" w:cs="Arial"/>
                <w:sz w:val="22"/>
                <w:szCs w:val="22"/>
              </w:rPr>
            </w:pPr>
            <w:r>
              <w:rPr>
                <w:rFonts w:ascii="Arial" w:hAnsi="Arial" w:cs="Arial"/>
                <w:sz w:val="22"/>
                <w:szCs w:val="22"/>
              </w:rPr>
              <w:t>2016-04-28</w:t>
            </w:r>
          </w:p>
          <w:p w:rsidR="008B2F5D" w:rsidRDefault="008B2F5D" w:rsidP="003F3573">
            <w:pPr>
              <w:jc w:val="both"/>
              <w:rPr>
                <w:rFonts w:ascii="Arial" w:hAnsi="Arial" w:cs="Arial"/>
                <w:sz w:val="22"/>
                <w:szCs w:val="22"/>
              </w:rPr>
            </w:pPr>
            <w:r>
              <w:rPr>
                <w:rFonts w:ascii="Arial" w:hAnsi="Arial" w:cs="Arial"/>
                <w:sz w:val="22"/>
                <w:szCs w:val="22"/>
              </w:rPr>
              <w:t>2016-04-28</w:t>
            </w:r>
          </w:p>
          <w:p w:rsidR="008B2F5D" w:rsidRDefault="008B2F5D" w:rsidP="003F3573">
            <w:pPr>
              <w:jc w:val="both"/>
              <w:rPr>
                <w:rFonts w:ascii="Arial" w:hAnsi="Arial" w:cs="Arial"/>
                <w:sz w:val="22"/>
                <w:szCs w:val="22"/>
              </w:rPr>
            </w:pPr>
            <w:r>
              <w:rPr>
                <w:rFonts w:ascii="Arial" w:hAnsi="Arial" w:cs="Arial"/>
                <w:sz w:val="22"/>
                <w:szCs w:val="22"/>
              </w:rPr>
              <w:t>2016-04-28</w:t>
            </w:r>
          </w:p>
          <w:p w:rsidR="008B2F5D" w:rsidRDefault="008B2F5D" w:rsidP="003F3573">
            <w:pPr>
              <w:jc w:val="both"/>
              <w:rPr>
                <w:rFonts w:ascii="Arial" w:hAnsi="Arial" w:cs="Arial"/>
                <w:sz w:val="22"/>
                <w:szCs w:val="22"/>
              </w:rPr>
            </w:pPr>
            <w:r>
              <w:rPr>
                <w:rFonts w:ascii="Arial" w:hAnsi="Arial" w:cs="Arial"/>
                <w:sz w:val="22"/>
                <w:szCs w:val="22"/>
              </w:rPr>
              <w:t>2016-04-28</w:t>
            </w:r>
          </w:p>
          <w:p w:rsidR="008B2F5D" w:rsidRDefault="008B2F5D" w:rsidP="008B2F5D">
            <w:pPr>
              <w:jc w:val="both"/>
              <w:rPr>
                <w:rFonts w:ascii="Arial" w:hAnsi="Arial" w:cs="Arial"/>
                <w:sz w:val="22"/>
                <w:szCs w:val="22"/>
              </w:rPr>
            </w:pPr>
            <w:r>
              <w:rPr>
                <w:rFonts w:ascii="Arial" w:hAnsi="Arial" w:cs="Arial"/>
                <w:sz w:val="22"/>
                <w:szCs w:val="22"/>
              </w:rPr>
              <w:t>2016-04-28</w:t>
            </w:r>
          </w:p>
          <w:p w:rsidR="008B2F5D" w:rsidRDefault="008B2F5D" w:rsidP="008B2F5D">
            <w:pPr>
              <w:jc w:val="both"/>
              <w:rPr>
                <w:rFonts w:ascii="Arial" w:hAnsi="Arial" w:cs="Arial"/>
                <w:sz w:val="22"/>
                <w:szCs w:val="22"/>
              </w:rPr>
            </w:pPr>
            <w:r>
              <w:rPr>
                <w:rFonts w:ascii="Arial" w:hAnsi="Arial" w:cs="Arial"/>
                <w:sz w:val="22"/>
                <w:szCs w:val="22"/>
              </w:rPr>
              <w:t>2016-04-28</w:t>
            </w:r>
          </w:p>
          <w:p w:rsidR="008B2F5D" w:rsidRDefault="008B2F5D" w:rsidP="008B2F5D">
            <w:pPr>
              <w:jc w:val="both"/>
              <w:rPr>
                <w:rFonts w:ascii="Arial" w:hAnsi="Arial" w:cs="Arial"/>
                <w:sz w:val="22"/>
                <w:szCs w:val="22"/>
              </w:rPr>
            </w:pPr>
            <w:r>
              <w:rPr>
                <w:rFonts w:ascii="Arial" w:hAnsi="Arial" w:cs="Arial"/>
                <w:sz w:val="22"/>
                <w:szCs w:val="22"/>
              </w:rPr>
              <w:t>2016-04-29</w:t>
            </w:r>
          </w:p>
          <w:p w:rsidR="008B2F5D" w:rsidRDefault="008B2F5D" w:rsidP="008B2F5D">
            <w:pPr>
              <w:jc w:val="both"/>
              <w:rPr>
                <w:rFonts w:ascii="Arial" w:hAnsi="Arial" w:cs="Arial"/>
                <w:sz w:val="22"/>
                <w:szCs w:val="22"/>
              </w:rPr>
            </w:pPr>
            <w:r>
              <w:rPr>
                <w:rFonts w:ascii="Arial" w:hAnsi="Arial" w:cs="Arial"/>
                <w:sz w:val="22"/>
                <w:szCs w:val="22"/>
              </w:rPr>
              <w:t>2016-04-28</w:t>
            </w:r>
          </w:p>
        </w:tc>
        <w:tc>
          <w:tcPr>
            <w:tcW w:w="2610" w:type="dxa"/>
          </w:tcPr>
          <w:p w:rsidR="00811420" w:rsidRDefault="00811420" w:rsidP="003F3573">
            <w:pPr>
              <w:jc w:val="both"/>
              <w:rPr>
                <w:rFonts w:ascii="Arial" w:hAnsi="Arial" w:cs="Arial"/>
                <w:sz w:val="22"/>
                <w:szCs w:val="22"/>
              </w:rPr>
            </w:pPr>
          </w:p>
          <w:p w:rsidR="008B2F5D" w:rsidRDefault="008B2F5D" w:rsidP="003F3573">
            <w:pPr>
              <w:jc w:val="both"/>
              <w:rPr>
                <w:rFonts w:ascii="Arial" w:hAnsi="Arial" w:cs="Arial"/>
                <w:sz w:val="22"/>
                <w:szCs w:val="22"/>
              </w:rPr>
            </w:pPr>
            <w:r>
              <w:rPr>
                <w:rFonts w:ascii="Arial" w:hAnsi="Arial" w:cs="Arial"/>
                <w:sz w:val="22"/>
                <w:szCs w:val="22"/>
              </w:rPr>
              <w:t>N/A</w:t>
            </w:r>
          </w:p>
          <w:p w:rsidR="008B2F5D" w:rsidRDefault="008B2F5D" w:rsidP="003F3573">
            <w:pPr>
              <w:jc w:val="both"/>
              <w:rPr>
                <w:rFonts w:ascii="Arial" w:hAnsi="Arial" w:cs="Arial"/>
                <w:sz w:val="22"/>
                <w:szCs w:val="22"/>
              </w:rPr>
            </w:pPr>
            <w:r>
              <w:rPr>
                <w:rFonts w:ascii="Arial" w:hAnsi="Arial" w:cs="Arial"/>
                <w:sz w:val="22"/>
                <w:szCs w:val="22"/>
              </w:rPr>
              <w:t>N/A</w:t>
            </w:r>
          </w:p>
          <w:p w:rsidR="008B2F5D" w:rsidRDefault="008B2F5D" w:rsidP="003F3573">
            <w:pPr>
              <w:jc w:val="both"/>
              <w:rPr>
                <w:rFonts w:ascii="Arial" w:hAnsi="Arial" w:cs="Arial"/>
                <w:sz w:val="22"/>
                <w:szCs w:val="22"/>
              </w:rPr>
            </w:pPr>
            <w:r>
              <w:rPr>
                <w:rFonts w:ascii="Arial" w:hAnsi="Arial" w:cs="Arial"/>
                <w:sz w:val="22"/>
                <w:szCs w:val="22"/>
              </w:rPr>
              <w:t>N/A</w:t>
            </w:r>
          </w:p>
          <w:p w:rsidR="008B2F5D" w:rsidRDefault="008B2F5D" w:rsidP="003F3573">
            <w:pPr>
              <w:jc w:val="both"/>
              <w:rPr>
                <w:rFonts w:ascii="Arial" w:hAnsi="Arial" w:cs="Arial"/>
                <w:sz w:val="22"/>
                <w:szCs w:val="22"/>
              </w:rPr>
            </w:pPr>
            <w:r>
              <w:rPr>
                <w:rFonts w:ascii="Arial" w:hAnsi="Arial" w:cs="Arial"/>
                <w:sz w:val="22"/>
                <w:szCs w:val="22"/>
              </w:rPr>
              <w:t>N/A</w:t>
            </w:r>
          </w:p>
          <w:p w:rsidR="008B2F5D" w:rsidRDefault="008B2F5D" w:rsidP="003F3573">
            <w:pPr>
              <w:jc w:val="both"/>
              <w:rPr>
                <w:rFonts w:ascii="Arial" w:hAnsi="Arial" w:cs="Arial"/>
                <w:sz w:val="22"/>
                <w:szCs w:val="22"/>
              </w:rPr>
            </w:pPr>
            <w:r>
              <w:rPr>
                <w:rFonts w:ascii="Arial" w:hAnsi="Arial" w:cs="Arial"/>
                <w:sz w:val="22"/>
                <w:szCs w:val="22"/>
              </w:rPr>
              <w:t>N/A</w:t>
            </w:r>
          </w:p>
          <w:p w:rsidR="008B2F5D" w:rsidRDefault="008B2F5D" w:rsidP="003F3573">
            <w:pPr>
              <w:jc w:val="both"/>
              <w:rPr>
                <w:rFonts w:ascii="Arial" w:hAnsi="Arial" w:cs="Arial"/>
                <w:sz w:val="22"/>
                <w:szCs w:val="22"/>
              </w:rPr>
            </w:pPr>
            <w:r>
              <w:rPr>
                <w:rFonts w:ascii="Arial" w:hAnsi="Arial" w:cs="Arial"/>
                <w:sz w:val="22"/>
                <w:szCs w:val="22"/>
              </w:rPr>
              <w:t>N/A</w:t>
            </w:r>
          </w:p>
          <w:p w:rsidR="008B2F5D" w:rsidRDefault="008B2F5D" w:rsidP="008B2F5D">
            <w:pPr>
              <w:jc w:val="both"/>
              <w:rPr>
                <w:rFonts w:ascii="Arial" w:hAnsi="Arial" w:cs="Arial"/>
                <w:sz w:val="22"/>
                <w:szCs w:val="22"/>
              </w:rPr>
            </w:pPr>
            <w:r>
              <w:rPr>
                <w:rFonts w:ascii="Arial" w:hAnsi="Arial" w:cs="Arial"/>
                <w:sz w:val="22"/>
                <w:szCs w:val="22"/>
              </w:rPr>
              <w:t>N/A</w:t>
            </w:r>
          </w:p>
          <w:p w:rsidR="008B2F5D" w:rsidRDefault="008B2F5D" w:rsidP="008B2F5D">
            <w:pPr>
              <w:jc w:val="both"/>
              <w:rPr>
                <w:rFonts w:ascii="Arial" w:hAnsi="Arial" w:cs="Arial"/>
                <w:sz w:val="22"/>
                <w:szCs w:val="22"/>
              </w:rPr>
            </w:pPr>
            <w:r>
              <w:rPr>
                <w:rFonts w:ascii="Arial" w:hAnsi="Arial" w:cs="Arial"/>
                <w:sz w:val="22"/>
                <w:szCs w:val="22"/>
              </w:rPr>
              <w:t>N/A</w:t>
            </w:r>
          </w:p>
          <w:p w:rsidR="008B2F5D" w:rsidRDefault="008B2F5D" w:rsidP="008B2F5D">
            <w:pPr>
              <w:jc w:val="both"/>
              <w:rPr>
                <w:rFonts w:ascii="Arial" w:hAnsi="Arial" w:cs="Arial"/>
                <w:sz w:val="22"/>
                <w:szCs w:val="22"/>
              </w:rPr>
            </w:pPr>
            <w:r>
              <w:rPr>
                <w:rFonts w:ascii="Arial" w:hAnsi="Arial" w:cs="Arial"/>
                <w:sz w:val="22"/>
                <w:szCs w:val="22"/>
              </w:rPr>
              <w:t>N/A</w:t>
            </w:r>
          </w:p>
          <w:p w:rsidR="008B2F5D" w:rsidRDefault="008B2F5D" w:rsidP="008B2F5D">
            <w:pPr>
              <w:jc w:val="both"/>
              <w:rPr>
                <w:rFonts w:ascii="Arial" w:hAnsi="Arial" w:cs="Arial"/>
                <w:sz w:val="22"/>
                <w:szCs w:val="22"/>
              </w:rPr>
            </w:pPr>
            <w:r>
              <w:rPr>
                <w:rFonts w:ascii="Arial" w:hAnsi="Arial" w:cs="Arial"/>
                <w:sz w:val="22"/>
                <w:szCs w:val="22"/>
              </w:rPr>
              <w:t>N/A</w:t>
            </w:r>
          </w:p>
        </w:tc>
      </w:tr>
      <w:tr w:rsidR="00811420" w:rsidTr="00D234DC">
        <w:tc>
          <w:tcPr>
            <w:tcW w:w="5328" w:type="dxa"/>
          </w:tcPr>
          <w:p w:rsidR="00811420" w:rsidRPr="00581071" w:rsidRDefault="00101F4A" w:rsidP="003F3573">
            <w:pPr>
              <w:jc w:val="both"/>
              <w:rPr>
                <w:rFonts w:ascii="Arial" w:hAnsi="Arial" w:cs="Arial"/>
                <w:b/>
                <w:sz w:val="22"/>
                <w:szCs w:val="22"/>
              </w:rPr>
            </w:pPr>
            <w:r w:rsidRPr="00581071">
              <w:rPr>
                <w:rFonts w:ascii="Arial" w:hAnsi="Arial" w:cs="Arial"/>
                <w:b/>
                <w:sz w:val="22"/>
                <w:szCs w:val="22"/>
              </w:rPr>
              <w:t>Jamaica</w:t>
            </w:r>
          </w:p>
          <w:p w:rsidR="00101F4A" w:rsidRDefault="00101F4A" w:rsidP="003F3573">
            <w:pPr>
              <w:jc w:val="both"/>
              <w:rPr>
                <w:rFonts w:ascii="Arial" w:hAnsi="Arial" w:cs="Arial"/>
                <w:sz w:val="22"/>
                <w:szCs w:val="22"/>
              </w:rPr>
            </w:pPr>
            <w:r>
              <w:rPr>
                <w:rFonts w:ascii="Arial" w:hAnsi="Arial" w:cs="Arial"/>
                <w:sz w:val="22"/>
                <w:szCs w:val="22"/>
              </w:rPr>
              <w:t xml:space="preserve">     - COOPERS HILL</w:t>
            </w:r>
          </w:p>
          <w:p w:rsidR="00101F4A" w:rsidRDefault="00101F4A" w:rsidP="003F3573">
            <w:pPr>
              <w:jc w:val="both"/>
              <w:rPr>
                <w:rFonts w:ascii="Arial" w:hAnsi="Arial" w:cs="Arial"/>
                <w:sz w:val="22"/>
                <w:szCs w:val="22"/>
              </w:rPr>
            </w:pPr>
            <w:r>
              <w:rPr>
                <w:rFonts w:ascii="Arial" w:hAnsi="Arial" w:cs="Arial"/>
                <w:sz w:val="22"/>
                <w:szCs w:val="22"/>
              </w:rPr>
              <w:t xml:space="preserve">     - KINGSTON/NORMAN MANLEY</w:t>
            </w:r>
          </w:p>
          <w:p w:rsidR="007E38F8" w:rsidRDefault="007E38F8" w:rsidP="003F3573">
            <w:pPr>
              <w:jc w:val="both"/>
              <w:rPr>
                <w:rFonts w:ascii="Arial" w:hAnsi="Arial" w:cs="Arial"/>
                <w:sz w:val="22"/>
                <w:szCs w:val="22"/>
              </w:rPr>
            </w:pPr>
            <w:r>
              <w:rPr>
                <w:rFonts w:ascii="Arial" w:hAnsi="Arial" w:cs="Arial"/>
                <w:sz w:val="22"/>
                <w:szCs w:val="22"/>
              </w:rPr>
              <w:t xml:space="preserve">     - MONTEGO BAY/SANGSTER</w:t>
            </w:r>
          </w:p>
          <w:p w:rsidR="007E38F8" w:rsidRDefault="007E38F8" w:rsidP="003F3573">
            <w:pPr>
              <w:jc w:val="both"/>
              <w:rPr>
                <w:rFonts w:ascii="Arial" w:hAnsi="Arial" w:cs="Arial"/>
                <w:sz w:val="22"/>
                <w:szCs w:val="22"/>
              </w:rPr>
            </w:pPr>
            <w:r>
              <w:rPr>
                <w:rFonts w:ascii="Arial" w:hAnsi="Arial" w:cs="Arial"/>
                <w:sz w:val="22"/>
                <w:szCs w:val="22"/>
              </w:rPr>
              <w:t xml:space="preserve">     - MORANT POINT</w:t>
            </w:r>
          </w:p>
          <w:p w:rsidR="007E38F8" w:rsidRDefault="007E38F8" w:rsidP="003F3573">
            <w:pPr>
              <w:jc w:val="both"/>
              <w:rPr>
                <w:rFonts w:ascii="Arial" w:hAnsi="Arial" w:cs="Arial"/>
                <w:sz w:val="22"/>
                <w:szCs w:val="22"/>
              </w:rPr>
            </w:pPr>
            <w:r>
              <w:rPr>
                <w:rFonts w:ascii="Arial" w:hAnsi="Arial" w:cs="Arial"/>
                <w:sz w:val="22"/>
                <w:szCs w:val="22"/>
              </w:rPr>
              <w:t xml:space="preserve">     - NEGRIL POINT</w:t>
            </w:r>
          </w:p>
          <w:p w:rsidR="007E38F8" w:rsidRDefault="007E38F8" w:rsidP="003F3573">
            <w:pPr>
              <w:jc w:val="both"/>
              <w:rPr>
                <w:rFonts w:ascii="Arial" w:hAnsi="Arial" w:cs="Arial"/>
                <w:sz w:val="22"/>
                <w:szCs w:val="22"/>
              </w:rPr>
            </w:pPr>
            <w:r>
              <w:rPr>
                <w:rFonts w:ascii="Arial" w:hAnsi="Arial" w:cs="Arial"/>
                <w:sz w:val="22"/>
                <w:szCs w:val="22"/>
              </w:rPr>
              <w:t xml:space="preserve">     - RADAR/KINSTON</w:t>
            </w:r>
          </w:p>
        </w:tc>
        <w:tc>
          <w:tcPr>
            <w:tcW w:w="1710" w:type="dxa"/>
          </w:tcPr>
          <w:p w:rsidR="00811420" w:rsidRDefault="00811420" w:rsidP="003F3573">
            <w:pPr>
              <w:jc w:val="both"/>
              <w:rPr>
                <w:rFonts w:ascii="Arial" w:hAnsi="Arial" w:cs="Arial"/>
                <w:sz w:val="22"/>
                <w:szCs w:val="22"/>
              </w:rPr>
            </w:pPr>
          </w:p>
          <w:p w:rsidR="00101F4A" w:rsidRDefault="00101F4A" w:rsidP="003F3573">
            <w:pPr>
              <w:jc w:val="both"/>
              <w:rPr>
                <w:rFonts w:ascii="Arial" w:hAnsi="Arial" w:cs="Arial"/>
                <w:sz w:val="22"/>
                <w:szCs w:val="22"/>
              </w:rPr>
            </w:pPr>
            <w:r>
              <w:rPr>
                <w:rFonts w:ascii="Arial" w:hAnsi="Arial" w:cs="Arial"/>
                <w:sz w:val="22"/>
                <w:szCs w:val="22"/>
              </w:rPr>
              <w:t>2016-09-23</w:t>
            </w:r>
          </w:p>
          <w:p w:rsidR="00101F4A" w:rsidRDefault="00101F4A" w:rsidP="003F3573">
            <w:pPr>
              <w:jc w:val="both"/>
              <w:rPr>
                <w:rFonts w:ascii="Arial" w:hAnsi="Arial" w:cs="Arial"/>
                <w:sz w:val="22"/>
                <w:szCs w:val="22"/>
              </w:rPr>
            </w:pPr>
            <w:r>
              <w:rPr>
                <w:rFonts w:ascii="Arial" w:hAnsi="Arial" w:cs="Arial"/>
                <w:sz w:val="22"/>
                <w:szCs w:val="22"/>
              </w:rPr>
              <w:t>2016-04-28</w:t>
            </w:r>
          </w:p>
          <w:p w:rsidR="007E38F8" w:rsidRDefault="007E38F8" w:rsidP="003F3573">
            <w:pPr>
              <w:jc w:val="both"/>
              <w:rPr>
                <w:rFonts w:ascii="Arial" w:hAnsi="Arial" w:cs="Arial"/>
                <w:sz w:val="22"/>
                <w:szCs w:val="22"/>
              </w:rPr>
            </w:pPr>
            <w:r>
              <w:rPr>
                <w:rFonts w:ascii="Arial" w:hAnsi="Arial" w:cs="Arial"/>
                <w:sz w:val="22"/>
                <w:szCs w:val="22"/>
              </w:rPr>
              <w:t>2016-04-28</w:t>
            </w:r>
          </w:p>
          <w:p w:rsidR="007E38F8" w:rsidRDefault="007E38F8" w:rsidP="003F3573">
            <w:pPr>
              <w:jc w:val="both"/>
              <w:rPr>
                <w:rFonts w:ascii="Arial" w:hAnsi="Arial" w:cs="Arial"/>
                <w:sz w:val="22"/>
                <w:szCs w:val="22"/>
              </w:rPr>
            </w:pPr>
            <w:r>
              <w:rPr>
                <w:rFonts w:ascii="Arial" w:hAnsi="Arial" w:cs="Arial"/>
                <w:sz w:val="22"/>
                <w:szCs w:val="22"/>
              </w:rPr>
              <w:t>2016-04-28</w:t>
            </w:r>
          </w:p>
          <w:p w:rsidR="007E38F8" w:rsidRDefault="007E38F8" w:rsidP="007E38F8">
            <w:pPr>
              <w:jc w:val="both"/>
              <w:rPr>
                <w:rFonts w:ascii="Arial" w:hAnsi="Arial" w:cs="Arial"/>
                <w:sz w:val="22"/>
                <w:szCs w:val="22"/>
              </w:rPr>
            </w:pPr>
            <w:r>
              <w:rPr>
                <w:rFonts w:ascii="Arial" w:hAnsi="Arial" w:cs="Arial"/>
                <w:sz w:val="22"/>
                <w:szCs w:val="22"/>
              </w:rPr>
              <w:t>2016-04-28</w:t>
            </w:r>
          </w:p>
          <w:p w:rsidR="007E38F8" w:rsidRDefault="007E38F8" w:rsidP="007E38F8">
            <w:pPr>
              <w:jc w:val="both"/>
              <w:rPr>
                <w:rFonts w:ascii="Arial" w:hAnsi="Arial" w:cs="Arial"/>
                <w:sz w:val="22"/>
                <w:szCs w:val="22"/>
              </w:rPr>
            </w:pPr>
            <w:r>
              <w:rPr>
                <w:rFonts w:ascii="Arial" w:hAnsi="Arial" w:cs="Arial"/>
                <w:sz w:val="22"/>
                <w:szCs w:val="22"/>
              </w:rPr>
              <w:t>2016-04-29</w:t>
            </w:r>
          </w:p>
        </w:tc>
        <w:tc>
          <w:tcPr>
            <w:tcW w:w="2610" w:type="dxa"/>
          </w:tcPr>
          <w:p w:rsidR="00811420" w:rsidRDefault="00811420" w:rsidP="003F3573">
            <w:pPr>
              <w:jc w:val="both"/>
              <w:rPr>
                <w:rFonts w:ascii="Arial" w:hAnsi="Arial" w:cs="Arial"/>
                <w:sz w:val="22"/>
                <w:szCs w:val="22"/>
              </w:rPr>
            </w:pPr>
          </w:p>
          <w:p w:rsidR="00101F4A" w:rsidRPr="00101F4A" w:rsidRDefault="00101F4A" w:rsidP="00101F4A">
            <w:pPr>
              <w:pStyle w:val="Heading1"/>
              <w:spacing w:before="0" w:after="0"/>
              <w:rPr>
                <w:rFonts w:ascii="Arial" w:hAnsi="Arial" w:cs="Arial"/>
                <w:b w:val="0"/>
                <w:sz w:val="20"/>
                <w:szCs w:val="20"/>
              </w:rPr>
            </w:pPr>
            <w:r w:rsidRPr="00101F4A">
              <w:rPr>
                <w:rStyle w:val="ng-binding"/>
                <w:rFonts w:ascii="Arial" w:hAnsi="Arial" w:cs="Arial"/>
                <w:b w:val="0"/>
                <w:sz w:val="20"/>
                <w:szCs w:val="20"/>
              </w:rPr>
              <w:t>Abayasekara Mohan</w:t>
            </w:r>
          </w:p>
          <w:p w:rsidR="00101F4A" w:rsidRDefault="007E38F8" w:rsidP="003F3573">
            <w:pPr>
              <w:jc w:val="both"/>
              <w:rPr>
                <w:rFonts w:ascii="Arial" w:hAnsi="Arial" w:cs="Arial"/>
                <w:sz w:val="22"/>
                <w:szCs w:val="22"/>
              </w:rPr>
            </w:pPr>
            <w:r>
              <w:rPr>
                <w:rFonts w:ascii="Arial" w:hAnsi="Arial" w:cs="Arial"/>
                <w:sz w:val="22"/>
                <w:szCs w:val="22"/>
              </w:rPr>
              <w:t>N/A</w:t>
            </w:r>
          </w:p>
          <w:p w:rsidR="007E38F8" w:rsidRDefault="007E38F8" w:rsidP="003F3573">
            <w:pPr>
              <w:jc w:val="both"/>
              <w:rPr>
                <w:rFonts w:ascii="Arial" w:hAnsi="Arial" w:cs="Arial"/>
                <w:sz w:val="22"/>
                <w:szCs w:val="22"/>
              </w:rPr>
            </w:pPr>
            <w:r>
              <w:rPr>
                <w:rFonts w:ascii="Arial" w:hAnsi="Arial" w:cs="Arial"/>
                <w:sz w:val="22"/>
                <w:szCs w:val="22"/>
              </w:rPr>
              <w:t>N/A</w:t>
            </w:r>
          </w:p>
          <w:p w:rsidR="007E38F8" w:rsidRDefault="007E38F8" w:rsidP="003F3573">
            <w:pPr>
              <w:jc w:val="both"/>
              <w:rPr>
                <w:rFonts w:ascii="Arial" w:hAnsi="Arial" w:cs="Arial"/>
                <w:sz w:val="22"/>
                <w:szCs w:val="22"/>
              </w:rPr>
            </w:pPr>
            <w:r>
              <w:rPr>
                <w:rFonts w:ascii="Arial" w:hAnsi="Arial" w:cs="Arial"/>
                <w:sz w:val="22"/>
                <w:szCs w:val="22"/>
              </w:rPr>
              <w:t>N/A</w:t>
            </w:r>
          </w:p>
          <w:p w:rsidR="007E38F8" w:rsidRDefault="007E38F8" w:rsidP="007E38F8">
            <w:pPr>
              <w:jc w:val="both"/>
              <w:rPr>
                <w:rFonts w:ascii="Arial" w:hAnsi="Arial" w:cs="Arial"/>
                <w:sz w:val="22"/>
                <w:szCs w:val="22"/>
              </w:rPr>
            </w:pPr>
            <w:r>
              <w:rPr>
                <w:rFonts w:ascii="Arial" w:hAnsi="Arial" w:cs="Arial"/>
                <w:sz w:val="22"/>
                <w:szCs w:val="22"/>
              </w:rPr>
              <w:t>N/A</w:t>
            </w:r>
          </w:p>
          <w:p w:rsidR="007E38F8" w:rsidRDefault="007E38F8" w:rsidP="003F3573">
            <w:pPr>
              <w:jc w:val="both"/>
              <w:rPr>
                <w:rFonts w:ascii="Arial" w:hAnsi="Arial" w:cs="Arial"/>
                <w:sz w:val="22"/>
                <w:szCs w:val="22"/>
              </w:rPr>
            </w:pPr>
            <w:r>
              <w:rPr>
                <w:rFonts w:ascii="Arial" w:hAnsi="Arial" w:cs="Arial"/>
                <w:sz w:val="22"/>
                <w:szCs w:val="22"/>
              </w:rPr>
              <w:t>N/A</w:t>
            </w:r>
          </w:p>
        </w:tc>
      </w:tr>
      <w:tr w:rsidR="00811420" w:rsidTr="00D234DC">
        <w:tc>
          <w:tcPr>
            <w:tcW w:w="5328" w:type="dxa"/>
          </w:tcPr>
          <w:p w:rsidR="00811420" w:rsidRPr="00581071" w:rsidRDefault="00581071" w:rsidP="003F3573">
            <w:pPr>
              <w:jc w:val="both"/>
              <w:rPr>
                <w:rFonts w:ascii="Arial" w:hAnsi="Arial" w:cs="Arial"/>
                <w:b/>
                <w:sz w:val="22"/>
                <w:szCs w:val="22"/>
              </w:rPr>
            </w:pPr>
            <w:r w:rsidRPr="00581071">
              <w:rPr>
                <w:rFonts w:ascii="Arial" w:hAnsi="Arial" w:cs="Arial"/>
                <w:b/>
                <w:sz w:val="22"/>
                <w:szCs w:val="22"/>
              </w:rPr>
              <w:t>Montserrat</w:t>
            </w:r>
          </w:p>
          <w:p w:rsidR="00581071" w:rsidRDefault="00581071" w:rsidP="003F3573">
            <w:pPr>
              <w:jc w:val="both"/>
              <w:rPr>
                <w:rFonts w:ascii="Arial" w:hAnsi="Arial" w:cs="Arial"/>
                <w:sz w:val="22"/>
                <w:szCs w:val="22"/>
              </w:rPr>
            </w:pPr>
            <w:r>
              <w:rPr>
                <w:rFonts w:ascii="Arial" w:hAnsi="Arial" w:cs="Arial"/>
                <w:sz w:val="22"/>
                <w:szCs w:val="22"/>
              </w:rPr>
              <w:t xml:space="preserve">     - JOHN A. OSBORNE AIRPORT</w:t>
            </w:r>
          </w:p>
        </w:tc>
        <w:tc>
          <w:tcPr>
            <w:tcW w:w="1710" w:type="dxa"/>
          </w:tcPr>
          <w:p w:rsidR="00811420" w:rsidRDefault="00811420" w:rsidP="003F3573">
            <w:pPr>
              <w:jc w:val="both"/>
              <w:rPr>
                <w:rFonts w:ascii="Arial" w:hAnsi="Arial" w:cs="Arial"/>
                <w:sz w:val="22"/>
                <w:szCs w:val="22"/>
              </w:rPr>
            </w:pPr>
          </w:p>
          <w:p w:rsidR="00581071" w:rsidRDefault="00581071" w:rsidP="003F3573">
            <w:pPr>
              <w:jc w:val="both"/>
              <w:rPr>
                <w:rFonts w:ascii="Arial" w:hAnsi="Arial" w:cs="Arial"/>
                <w:sz w:val="22"/>
                <w:szCs w:val="22"/>
              </w:rPr>
            </w:pPr>
            <w:r>
              <w:rPr>
                <w:rFonts w:ascii="Arial" w:hAnsi="Arial" w:cs="Arial"/>
                <w:sz w:val="22"/>
                <w:szCs w:val="22"/>
              </w:rPr>
              <w:t>2017-04-07</w:t>
            </w:r>
          </w:p>
        </w:tc>
        <w:tc>
          <w:tcPr>
            <w:tcW w:w="2610" w:type="dxa"/>
          </w:tcPr>
          <w:p w:rsidR="00811420" w:rsidRPr="00581071" w:rsidRDefault="00811420" w:rsidP="003F3573">
            <w:pPr>
              <w:jc w:val="both"/>
              <w:rPr>
                <w:rFonts w:ascii="Arial" w:hAnsi="Arial" w:cs="Arial"/>
                <w:sz w:val="22"/>
                <w:szCs w:val="22"/>
              </w:rPr>
            </w:pPr>
          </w:p>
          <w:p w:rsidR="00581071" w:rsidRPr="00581071" w:rsidRDefault="00581071" w:rsidP="003F3573">
            <w:pPr>
              <w:jc w:val="both"/>
              <w:rPr>
                <w:rFonts w:ascii="Arial" w:hAnsi="Arial" w:cs="Arial"/>
                <w:sz w:val="22"/>
                <w:szCs w:val="22"/>
              </w:rPr>
            </w:pPr>
            <w:proofErr w:type="spellStart"/>
            <w:r w:rsidRPr="00581071">
              <w:rPr>
                <w:rStyle w:val="ng-binding"/>
                <w:rFonts w:ascii="Arial" w:hAnsi="Arial" w:cs="Arial"/>
              </w:rPr>
              <w:t>Pröscholdt</w:t>
            </w:r>
            <w:proofErr w:type="spellEnd"/>
            <w:r w:rsidRPr="00581071">
              <w:rPr>
                <w:rStyle w:val="ng-binding"/>
                <w:rFonts w:ascii="Arial" w:hAnsi="Arial" w:cs="Arial"/>
              </w:rPr>
              <w:t>, Timo</w:t>
            </w:r>
          </w:p>
        </w:tc>
      </w:tr>
      <w:tr w:rsidR="00811420" w:rsidTr="00D234DC">
        <w:tc>
          <w:tcPr>
            <w:tcW w:w="5328" w:type="dxa"/>
          </w:tcPr>
          <w:p w:rsidR="00015741" w:rsidRPr="00015741" w:rsidRDefault="00015741" w:rsidP="003F3573">
            <w:pPr>
              <w:jc w:val="both"/>
              <w:rPr>
                <w:rFonts w:ascii="Arial" w:hAnsi="Arial" w:cs="Arial"/>
                <w:b/>
              </w:rPr>
            </w:pPr>
            <w:r w:rsidRPr="00015741">
              <w:rPr>
                <w:rFonts w:ascii="Arial" w:hAnsi="Arial" w:cs="Arial"/>
                <w:b/>
              </w:rPr>
              <w:t>St Kitts &amp; Nevis</w:t>
            </w:r>
          </w:p>
          <w:p w:rsidR="00015741" w:rsidRDefault="00015741" w:rsidP="00015741">
            <w:pPr>
              <w:jc w:val="both"/>
              <w:rPr>
                <w:rFonts w:ascii="Arial" w:hAnsi="Arial" w:cs="Arial"/>
              </w:rPr>
            </w:pPr>
            <w:r w:rsidRPr="00015741">
              <w:rPr>
                <w:rFonts w:ascii="Arial" w:hAnsi="Arial" w:cs="Arial"/>
              </w:rPr>
              <w:t xml:space="preserve">     - R.L.BRADSHAW</w:t>
            </w:r>
            <w:r>
              <w:rPr>
                <w:rFonts w:ascii="Arial" w:hAnsi="Arial" w:cs="Arial"/>
              </w:rPr>
              <w:t xml:space="preserve"> INT'L AIRPORT</w:t>
            </w:r>
          </w:p>
          <w:p w:rsidR="00015741" w:rsidRDefault="00015741" w:rsidP="00015741">
            <w:pPr>
              <w:jc w:val="both"/>
              <w:rPr>
                <w:rFonts w:ascii="Arial" w:hAnsi="Arial" w:cs="Arial"/>
                <w:sz w:val="22"/>
                <w:szCs w:val="22"/>
              </w:rPr>
            </w:pPr>
            <w:r>
              <w:rPr>
                <w:rFonts w:ascii="Arial" w:hAnsi="Arial" w:cs="Arial"/>
              </w:rPr>
              <w:t xml:space="preserve">     - V.W.AMORY INT'L AIRPORT</w:t>
            </w:r>
          </w:p>
        </w:tc>
        <w:tc>
          <w:tcPr>
            <w:tcW w:w="1710" w:type="dxa"/>
          </w:tcPr>
          <w:p w:rsidR="00811420" w:rsidRDefault="00811420" w:rsidP="003F3573">
            <w:pPr>
              <w:jc w:val="both"/>
              <w:rPr>
                <w:rFonts w:ascii="Arial" w:hAnsi="Arial" w:cs="Arial"/>
                <w:sz w:val="22"/>
                <w:szCs w:val="22"/>
              </w:rPr>
            </w:pPr>
          </w:p>
          <w:p w:rsidR="00015741" w:rsidRDefault="00015741" w:rsidP="003F3573">
            <w:pPr>
              <w:jc w:val="both"/>
              <w:rPr>
                <w:rFonts w:ascii="Arial" w:hAnsi="Arial" w:cs="Arial"/>
                <w:sz w:val="22"/>
                <w:szCs w:val="22"/>
              </w:rPr>
            </w:pPr>
            <w:r>
              <w:rPr>
                <w:rFonts w:ascii="Arial" w:hAnsi="Arial" w:cs="Arial"/>
                <w:sz w:val="22"/>
                <w:szCs w:val="22"/>
              </w:rPr>
              <w:t>2018-12-11</w:t>
            </w:r>
          </w:p>
          <w:p w:rsidR="00015741" w:rsidRDefault="00015741" w:rsidP="003F3573">
            <w:pPr>
              <w:jc w:val="both"/>
              <w:rPr>
                <w:rFonts w:ascii="Arial" w:hAnsi="Arial" w:cs="Arial"/>
                <w:sz w:val="22"/>
                <w:szCs w:val="22"/>
              </w:rPr>
            </w:pPr>
            <w:r>
              <w:rPr>
                <w:rFonts w:ascii="Arial" w:hAnsi="Arial" w:cs="Arial"/>
                <w:sz w:val="22"/>
                <w:szCs w:val="22"/>
              </w:rPr>
              <w:t>2016-04-28</w:t>
            </w:r>
          </w:p>
        </w:tc>
        <w:tc>
          <w:tcPr>
            <w:tcW w:w="2610" w:type="dxa"/>
          </w:tcPr>
          <w:p w:rsidR="00811420" w:rsidRDefault="00811420" w:rsidP="003F3573">
            <w:pPr>
              <w:jc w:val="both"/>
              <w:rPr>
                <w:rFonts w:ascii="Arial" w:hAnsi="Arial" w:cs="Arial"/>
                <w:sz w:val="22"/>
                <w:szCs w:val="22"/>
              </w:rPr>
            </w:pPr>
          </w:p>
          <w:p w:rsidR="00015741" w:rsidRDefault="00015741" w:rsidP="003F3573">
            <w:pPr>
              <w:jc w:val="both"/>
              <w:rPr>
                <w:rFonts w:ascii="Arial" w:hAnsi="Arial" w:cs="Arial"/>
              </w:rPr>
            </w:pPr>
            <w:r>
              <w:rPr>
                <w:rFonts w:ascii="Arial" w:hAnsi="Arial" w:cs="Arial"/>
              </w:rPr>
              <w:t>De Souza, Glendell</w:t>
            </w:r>
          </w:p>
          <w:p w:rsidR="00015741" w:rsidRDefault="00015741" w:rsidP="003F3573">
            <w:pPr>
              <w:jc w:val="both"/>
              <w:rPr>
                <w:rFonts w:ascii="Arial" w:hAnsi="Arial" w:cs="Arial"/>
                <w:sz w:val="22"/>
                <w:szCs w:val="22"/>
              </w:rPr>
            </w:pPr>
            <w:r>
              <w:rPr>
                <w:rFonts w:ascii="Arial" w:hAnsi="Arial" w:cs="Arial"/>
              </w:rPr>
              <w:t>N/A</w:t>
            </w:r>
          </w:p>
        </w:tc>
      </w:tr>
      <w:tr w:rsidR="00CC265C" w:rsidTr="00D234DC">
        <w:tc>
          <w:tcPr>
            <w:tcW w:w="5328" w:type="dxa"/>
          </w:tcPr>
          <w:p w:rsidR="00CC265C" w:rsidRPr="00CC265C" w:rsidRDefault="00CC265C" w:rsidP="003F3573">
            <w:pPr>
              <w:jc w:val="both"/>
              <w:rPr>
                <w:rFonts w:ascii="Arial" w:hAnsi="Arial" w:cs="Arial"/>
                <w:b/>
                <w:sz w:val="22"/>
                <w:szCs w:val="22"/>
              </w:rPr>
            </w:pPr>
            <w:r w:rsidRPr="00CC265C">
              <w:rPr>
                <w:rFonts w:ascii="Arial" w:hAnsi="Arial" w:cs="Arial"/>
                <w:b/>
                <w:sz w:val="22"/>
                <w:szCs w:val="22"/>
              </w:rPr>
              <w:t>St Vincent and the Grenadines</w:t>
            </w:r>
          </w:p>
          <w:p w:rsidR="00CC265C" w:rsidRDefault="00CC265C" w:rsidP="003F3573">
            <w:pPr>
              <w:jc w:val="both"/>
              <w:rPr>
                <w:rFonts w:ascii="Arial" w:hAnsi="Arial" w:cs="Arial"/>
                <w:sz w:val="22"/>
                <w:szCs w:val="22"/>
              </w:rPr>
            </w:pPr>
            <w:r>
              <w:rPr>
                <w:rFonts w:ascii="Arial" w:hAnsi="Arial" w:cs="Arial"/>
                <w:sz w:val="22"/>
                <w:szCs w:val="22"/>
              </w:rPr>
              <w:t xml:space="preserve">     - </w:t>
            </w:r>
          </w:p>
        </w:tc>
        <w:tc>
          <w:tcPr>
            <w:tcW w:w="4320" w:type="dxa"/>
            <w:gridSpan w:val="2"/>
          </w:tcPr>
          <w:p w:rsidR="00CC265C" w:rsidRPr="00CC265C" w:rsidRDefault="00CC265C" w:rsidP="003F3573">
            <w:pPr>
              <w:jc w:val="both"/>
              <w:rPr>
                <w:rFonts w:ascii="Arial" w:hAnsi="Arial" w:cs="Arial"/>
                <w:b/>
                <w:color w:val="FF0000"/>
                <w:sz w:val="22"/>
                <w:szCs w:val="22"/>
              </w:rPr>
            </w:pPr>
            <w:r w:rsidRPr="00CC265C">
              <w:rPr>
                <w:rFonts w:ascii="Arial" w:hAnsi="Arial" w:cs="Arial"/>
                <w:b/>
                <w:color w:val="FF0000"/>
                <w:sz w:val="22"/>
                <w:szCs w:val="22"/>
              </w:rPr>
              <w:t>0 stations/platform found</w:t>
            </w:r>
          </w:p>
        </w:tc>
      </w:tr>
      <w:tr w:rsidR="00811420" w:rsidTr="00D234DC">
        <w:tc>
          <w:tcPr>
            <w:tcW w:w="5328" w:type="dxa"/>
          </w:tcPr>
          <w:p w:rsidR="00811420" w:rsidRPr="00D234DC" w:rsidRDefault="00CC265C" w:rsidP="003F3573">
            <w:pPr>
              <w:jc w:val="both"/>
              <w:rPr>
                <w:rFonts w:ascii="Arial" w:hAnsi="Arial" w:cs="Arial"/>
                <w:b/>
                <w:sz w:val="22"/>
                <w:szCs w:val="22"/>
              </w:rPr>
            </w:pPr>
            <w:r w:rsidRPr="00D234DC">
              <w:rPr>
                <w:rFonts w:ascii="Arial" w:hAnsi="Arial" w:cs="Arial"/>
                <w:b/>
                <w:sz w:val="22"/>
                <w:szCs w:val="22"/>
              </w:rPr>
              <w:t>Trinidad and Tobago</w:t>
            </w:r>
          </w:p>
          <w:p w:rsidR="00CC265C" w:rsidRDefault="00CC265C" w:rsidP="003F3573">
            <w:pPr>
              <w:jc w:val="both"/>
              <w:rPr>
                <w:rFonts w:ascii="Arial" w:hAnsi="Arial" w:cs="Arial"/>
                <w:sz w:val="22"/>
                <w:szCs w:val="22"/>
              </w:rPr>
            </w:pPr>
            <w:r>
              <w:rPr>
                <w:rFonts w:ascii="Arial" w:hAnsi="Arial" w:cs="Arial"/>
                <w:sz w:val="22"/>
                <w:szCs w:val="22"/>
              </w:rPr>
              <w:t xml:space="preserve">     - CROWN POINT AIRPORT</w:t>
            </w:r>
          </w:p>
          <w:p w:rsidR="00CC265C" w:rsidRDefault="00CC265C" w:rsidP="003F3573">
            <w:pPr>
              <w:jc w:val="both"/>
              <w:rPr>
                <w:rFonts w:ascii="Arial" w:hAnsi="Arial" w:cs="Arial"/>
                <w:sz w:val="22"/>
                <w:szCs w:val="22"/>
              </w:rPr>
            </w:pPr>
            <w:r>
              <w:rPr>
                <w:rFonts w:ascii="Arial" w:hAnsi="Arial" w:cs="Arial"/>
                <w:sz w:val="22"/>
                <w:szCs w:val="22"/>
              </w:rPr>
              <w:t xml:space="preserve">     - PIARCO INT'L AIRPORT</w:t>
            </w:r>
          </w:p>
          <w:p w:rsidR="00D234DC" w:rsidRDefault="00D234DC" w:rsidP="003F3573">
            <w:pPr>
              <w:jc w:val="both"/>
              <w:rPr>
                <w:rFonts w:ascii="Arial" w:hAnsi="Arial" w:cs="Arial"/>
                <w:sz w:val="22"/>
                <w:szCs w:val="22"/>
              </w:rPr>
            </w:pPr>
            <w:r>
              <w:rPr>
                <w:rFonts w:ascii="Arial" w:hAnsi="Arial" w:cs="Arial"/>
                <w:sz w:val="22"/>
                <w:szCs w:val="22"/>
              </w:rPr>
              <w:t xml:space="preserve">     - PORT OF SPAIN</w:t>
            </w:r>
          </w:p>
          <w:p w:rsidR="00D234DC" w:rsidRDefault="00816EDD" w:rsidP="003F3573">
            <w:pPr>
              <w:jc w:val="both"/>
              <w:rPr>
                <w:rFonts w:ascii="Arial" w:hAnsi="Arial" w:cs="Arial"/>
                <w:sz w:val="22"/>
                <w:szCs w:val="22"/>
              </w:rPr>
            </w:pPr>
            <w:r>
              <w:rPr>
                <w:rFonts w:ascii="Arial" w:hAnsi="Arial" w:cs="Arial"/>
                <w:sz w:val="22"/>
                <w:szCs w:val="22"/>
              </w:rPr>
              <w:t xml:space="preserve"> </w:t>
            </w:r>
            <w:r w:rsidR="00D234DC">
              <w:rPr>
                <w:rFonts w:ascii="Arial" w:hAnsi="Arial" w:cs="Arial"/>
                <w:sz w:val="22"/>
                <w:szCs w:val="22"/>
              </w:rPr>
              <w:t xml:space="preserve">    - RADAR </w:t>
            </w:r>
            <w:proofErr w:type="spellStart"/>
            <w:r w:rsidR="00D234DC">
              <w:rPr>
                <w:rFonts w:ascii="Arial" w:hAnsi="Arial" w:cs="Arial"/>
                <w:sz w:val="22"/>
                <w:szCs w:val="22"/>
              </w:rPr>
              <w:t>Brasso</w:t>
            </w:r>
            <w:proofErr w:type="spellEnd"/>
            <w:r w:rsidR="00D234DC">
              <w:rPr>
                <w:rFonts w:ascii="Arial" w:hAnsi="Arial" w:cs="Arial"/>
                <w:sz w:val="22"/>
                <w:szCs w:val="22"/>
              </w:rPr>
              <w:t xml:space="preserve"> </w:t>
            </w:r>
            <w:proofErr w:type="spellStart"/>
            <w:r w:rsidR="00D234DC">
              <w:rPr>
                <w:rFonts w:ascii="Arial" w:hAnsi="Arial" w:cs="Arial"/>
                <w:sz w:val="22"/>
                <w:szCs w:val="22"/>
              </w:rPr>
              <w:t>Seco</w:t>
            </w:r>
            <w:proofErr w:type="spellEnd"/>
          </w:p>
        </w:tc>
        <w:tc>
          <w:tcPr>
            <w:tcW w:w="1710" w:type="dxa"/>
          </w:tcPr>
          <w:p w:rsidR="00811420" w:rsidRDefault="00811420" w:rsidP="003F3573">
            <w:pPr>
              <w:jc w:val="both"/>
              <w:rPr>
                <w:rFonts w:ascii="Arial" w:hAnsi="Arial" w:cs="Arial"/>
                <w:sz w:val="22"/>
                <w:szCs w:val="22"/>
              </w:rPr>
            </w:pPr>
          </w:p>
          <w:p w:rsidR="00CC265C" w:rsidRDefault="00CC265C" w:rsidP="003F3573">
            <w:pPr>
              <w:jc w:val="both"/>
              <w:rPr>
                <w:rFonts w:ascii="Arial" w:hAnsi="Arial" w:cs="Arial"/>
                <w:sz w:val="22"/>
                <w:szCs w:val="22"/>
              </w:rPr>
            </w:pPr>
            <w:r>
              <w:rPr>
                <w:rFonts w:ascii="Arial" w:hAnsi="Arial" w:cs="Arial"/>
                <w:sz w:val="22"/>
                <w:szCs w:val="22"/>
              </w:rPr>
              <w:t>2016-04-28</w:t>
            </w:r>
          </w:p>
          <w:p w:rsidR="00CC265C" w:rsidRDefault="00CC265C" w:rsidP="003F3573">
            <w:pPr>
              <w:jc w:val="both"/>
              <w:rPr>
                <w:rFonts w:ascii="Arial" w:hAnsi="Arial" w:cs="Arial"/>
                <w:sz w:val="22"/>
                <w:szCs w:val="22"/>
              </w:rPr>
            </w:pPr>
            <w:r>
              <w:rPr>
                <w:rFonts w:ascii="Arial" w:hAnsi="Arial" w:cs="Arial"/>
                <w:sz w:val="22"/>
                <w:szCs w:val="22"/>
              </w:rPr>
              <w:t>2020-05-26</w:t>
            </w:r>
          </w:p>
          <w:p w:rsidR="00D234DC" w:rsidRDefault="00D234DC" w:rsidP="003F3573">
            <w:pPr>
              <w:jc w:val="both"/>
              <w:rPr>
                <w:rFonts w:ascii="Arial" w:hAnsi="Arial" w:cs="Arial"/>
                <w:sz w:val="22"/>
                <w:szCs w:val="22"/>
              </w:rPr>
            </w:pPr>
            <w:r>
              <w:rPr>
                <w:rFonts w:ascii="Arial" w:hAnsi="Arial" w:cs="Arial"/>
                <w:sz w:val="22"/>
                <w:szCs w:val="22"/>
              </w:rPr>
              <w:t>2016-04-28</w:t>
            </w:r>
          </w:p>
          <w:p w:rsidR="00D234DC" w:rsidRDefault="00D234DC" w:rsidP="003F3573">
            <w:pPr>
              <w:jc w:val="both"/>
              <w:rPr>
                <w:rFonts w:ascii="Arial" w:hAnsi="Arial" w:cs="Arial"/>
                <w:sz w:val="22"/>
                <w:szCs w:val="22"/>
              </w:rPr>
            </w:pPr>
            <w:r>
              <w:rPr>
                <w:rFonts w:ascii="Arial" w:hAnsi="Arial" w:cs="Arial"/>
                <w:sz w:val="22"/>
                <w:szCs w:val="22"/>
              </w:rPr>
              <w:t>2016-04-29</w:t>
            </w:r>
          </w:p>
        </w:tc>
        <w:tc>
          <w:tcPr>
            <w:tcW w:w="2610" w:type="dxa"/>
          </w:tcPr>
          <w:p w:rsidR="00811420" w:rsidRDefault="00811420" w:rsidP="003F3573">
            <w:pPr>
              <w:jc w:val="both"/>
              <w:rPr>
                <w:rFonts w:ascii="Arial" w:hAnsi="Arial" w:cs="Arial"/>
                <w:sz w:val="22"/>
                <w:szCs w:val="22"/>
              </w:rPr>
            </w:pPr>
          </w:p>
          <w:p w:rsidR="00CC265C" w:rsidRDefault="00CC265C" w:rsidP="003F3573">
            <w:pPr>
              <w:jc w:val="both"/>
              <w:rPr>
                <w:rFonts w:ascii="Arial" w:hAnsi="Arial" w:cs="Arial"/>
                <w:sz w:val="22"/>
                <w:szCs w:val="22"/>
              </w:rPr>
            </w:pPr>
            <w:r>
              <w:rPr>
                <w:rFonts w:ascii="Arial" w:hAnsi="Arial" w:cs="Arial"/>
                <w:sz w:val="22"/>
                <w:szCs w:val="22"/>
              </w:rPr>
              <w:t>N/A</w:t>
            </w:r>
          </w:p>
          <w:p w:rsidR="00CC265C" w:rsidRDefault="00CC265C" w:rsidP="003F3573">
            <w:pPr>
              <w:jc w:val="both"/>
              <w:rPr>
                <w:rFonts w:ascii="Arial" w:hAnsi="Arial" w:cs="Arial"/>
                <w:sz w:val="22"/>
                <w:szCs w:val="22"/>
              </w:rPr>
            </w:pPr>
            <w:r>
              <w:rPr>
                <w:rFonts w:ascii="Arial" w:hAnsi="Arial" w:cs="Arial"/>
                <w:sz w:val="22"/>
                <w:szCs w:val="22"/>
              </w:rPr>
              <w:t xml:space="preserve">Aaron-Morrison </w:t>
            </w:r>
            <w:r w:rsidR="00D234DC">
              <w:rPr>
                <w:rFonts w:ascii="Arial" w:hAnsi="Arial" w:cs="Arial"/>
                <w:sz w:val="22"/>
                <w:szCs w:val="22"/>
              </w:rPr>
              <w:t xml:space="preserve"> </w:t>
            </w:r>
            <w:r>
              <w:rPr>
                <w:rFonts w:ascii="Arial" w:hAnsi="Arial" w:cs="Arial"/>
                <w:sz w:val="22"/>
                <w:szCs w:val="22"/>
              </w:rPr>
              <w:t>Arlene</w:t>
            </w:r>
          </w:p>
          <w:p w:rsidR="00D234DC" w:rsidRDefault="00D234DC" w:rsidP="003F3573">
            <w:pPr>
              <w:jc w:val="both"/>
              <w:rPr>
                <w:rFonts w:ascii="Arial" w:hAnsi="Arial" w:cs="Arial"/>
                <w:sz w:val="22"/>
                <w:szCs w:val="22"/>
              </w:rPr>
            </w:pPr>
            <w:r>
              <w:rPr>
                <w:rFonts w:ascii="Arial" w:hAnsi="Arial" w:cs="Arial"/>
                <w:sz w:val="22"/>
                <w:szCs w:val="22"/>
              </w:rPr>
              <w:t>N/A</w:t>
            </w:r>
          </w:p>
          <w:p w:rsidR="00D234DC" w:rsidRDefault="00D234DC" w:rsidP="003F3573">
            <w:pPr>
              <w:jc w:val="both"/>
              <w:rPr>
                <w:rFonts w:ascii="Arial" w:hAnsi="Arial" w:cs="Arial"/>
                <w:sz w:val="22"/>
                <w:szCs w:val="22"/>
              </w:rPr>
            </w:pPr>
            <w:r>
              <w:rPr>
                <w:rFonts w:ascii="Arial" w:hAnsi="Arial" w:cs="Arial"/>
                <w:sz w:val="22"/>
                <w:szCs w:val="22"/>
              </w:rPr>
              <w:t>N/A</w:t>
            </w:r>
          </w:p>
        </w:tc>
      </w:tr>
      <w:tr w:rsidR="00811420" w:rsidTr="00D234DC">
        <w:tc>
          <w:tcPr>
            <w:tcW w:w="5328" w:type="dxa"/>
          </w:tcPr>
          <w:p w:rsidR="00811420" w:rsidRPr="00816EDD" w:rsidRDefault="00D234DC" w:rsidP="003F3573">
            <w:pPr>
              <w:jc w:val="both"/>
              <w:rPr>
                <w:rFonts w:ascii="Arial" w:hAnsi="Arial" w:cs="Arial"/>
                <w:b/>
                <w:sz w:val="22"/>
                <w:szCs w:val="22"/>
              </w:rPr>
            </w:pPr>
            <w:r w:rsidRPr="00816EDD">
              <w:rPr>
                <w:rFonts w:ascii="Arial" w:hAnsi="Arial" w:cs="Arial"/>
                <w:b/>
                <w:sz w:val="22"/>
                <w:szCs w:val="22"/>
              </w:rPr>
              <w:t>Turks and Caicos Islands</w:t>
            </w:r>
          </w:p>
          <w:p w:rsidR="00D234DC" w:rsidRDefault="00D234DC" w:rsidP="003F3573">
            <w:pPr>
              <w:jc w:val="both"/>
              <w:rPr>
                <w:rFonts w:ascii="Arial" w:hAnsi="Arial" w:cs="Arial"/>
                <w:sz w:val="22"/>
                <w:szCs w:val="22"/>
              </w:rPr>
            </w:pPr>
            <w:r>
              <w:rPr>
                <w:rFonts w:ascii="Arial" w:hAnsi="Arial" w:cs="Arial"/>
                <w:sz w:val="22"/>
                <w:szCs w:val="22"/>
              </w:rPr>
              <w:t xml:space="preserve">    - GRAND TURK</w:t>
            </w:r>
          </w:p>
          <w:p w:rsidR="00D234DC" w:rsidRDefault="00D234DC" w:rsidP="003F3573">
            <w:pPr>
              <w:jc w:val="both"/>
              <w:rPr>
                <w:rFonts w:ascii="Arial" w:hAnsi="Arial" w:cs="Arial"/>
                <w:sz w:val="22"/>
                <w:szCs w:val="22"/>
              </w:rPr>
            </w:pPr>
            <w:r>
              <w:rPr>
                <w:rFonts w:ascii="Arial" w:hAnsi="Arial" w:cs="Arial"/>
                <w:sz w:val="22"/>
                <w:szCs w:val="22"/>
              </w:rPr>
              <w:t xml:space="preserve">     - PROVIDENCIALES</w:t>
            </w:r>
          </w:p>
        </w:tc>
        <w:tc>
          <w:tcPr>
            <w:tcW w:w="1710" w:type="dxa"/>
          </w:tcPr>
          <w:p w:rsidR="00811420" w:rsidRDefault="00811420" w:rsidP="003F3573">
            <w:pPr>
              <w:jc w:val="both"/>
              <w:rPr>
                <w:rFonts w:ascii="Arial" w:hAnsi="Arial" w:cs="Arial"/>
                <w:sz w:val="22"/>
                <w:szCs w:val="22"/>
              </w:rPr>
            </w:pPr>
          </w:p>
          <w:p w:rsidR="00D234DC" w:rsidRDefault="00D234DC" w:rsidP="003F3573">
            <w:pPr>
              <w:jc w:val="both"/>
              <w:rPr>
                <w:rFonts w:ascii="Arial" w:hAnsi="Arial" w:cs="Arial"/>
                <w:sz w:val="22"/>
                <w:szCs w:val="22"/>
              </w:rPr>
            </w:pPr>
            <w:r>
              <w:rPr>
                <w:rFonts w:ascii="Arial" w:hAnsi="Arial" w:cs="Arial"/>
                <w:sz w:val="22"/>
                <w:szCs w:val="22"/>
              </w:rPr>
              <w:t>2017-04-07</w:t>
            </w:r>
          </w:p>
          <w:p w:rsidR="00D234DC" w:rsidRDefault="00D234DC" w:rsidP="003F3573">
            <w:pPr>
              <w:jc w:val="both"/>
              <w:rPr>
                <w:rFonts w:ascii="Arial" w:hAnsi="Arial" w:cs="Arial"/>
                <w:sz w:val="22"/>
                <w:szCs w:val="22"/>
              </w:rPr>
            </w:pPr>
            <w:r>
              <w:rPr>
                <w:rFonts w:ascii="Arial" w:hAnsi="Arial" w:cs="Arial"/>
                <w:sz w:val="22"/>
                <w:szCs w:val="22"/>
              </w:rPr>
              <w:t>2017-04-07</w:t>
            </w:r>
          </w:p>
        </w:tc>
        <w:tc>
          <w:tcPr>
            <w:tcW w:w="2610" w:type="dxa"/>
          </w:tcPr>
          <w:p w:rsidR="00811420" w:rsidRDefault="00811420" w:rsidP="003F3573">
            <w:pPr>
              <w:jc w:val="both"/>
              <w:rPr>
                <w:rFonts w:ascii="Arial" w:hAnsi="Arial" w:cs="Arial"/>
                <w:sz w:val="22"/>
                <w:szCs w:val="22"/>
              </w:rPr>
            </w:pPr>
          </w:p>
          <w:p w:rsidR="00D234DC" w:rsidRDefault="00D234DC" w:rsidP="003F3573">
            <w:pPr>
              <w:jc w:val="both"/>
              <w:rPr>
                <w:rStyle w:val="ng-binding"/>
                <w:rFonts w:ascii="Arial" w:hAnsi="Arial" w:cs="Arial"/>
              </w:rPr>
            </w:pPr>
            <w:proofErr w:type="spellStart"/>
            <w:r w:rsidRPr="00581071">
              <w:rPr>
                <w:rStyle w:val="ng-binding"/>
                <w:rFonts w:ascii="Arial" w:hAnsi="Arial" w:cs="Arial"/>
              </w:rPr>
              <w:t>Pröscholdt</w:t>
            </w:r>
            <w:proofErr w:type="spellEnd"/>
            <w:r w:rsidRPr="00581071">
              <w:rPr>
                <w:rStyle w:val="ng-binding"/>
                <w:rFonts w:ascii="Arial" w:hAnsi="Arial" w:cs="Arial"/>
              </w:rPr>
              <w:t>, Timo</w:t>
            </w:r>
          </w:p>
          <w:p w:rsidR="00D234DC" w:rsidRDefault="00D234DC" w:rsidP="003F3573">
            <w:pPr>
              <w:jc w:val="both"/>
              <w:rPr>
                <w:rFonts w:ascii="Arial" w:hAnsi="Arial" w:cs="Arial"/>
                <w:sz w:val="22"/>
                <w:szCs w:val="22"/>
              </w:rPr>
            </w:pPr>
            <w:proofErr w:type="spellStart"/>
            <w:r w:rsidRPr="00581071">
              <w:rPr>
                <w:rStyle w:val="ng-binding"/>
                <w:rFonts w:ascii="Arial" w:hAnsi="Arial" w:cs="Arial"/>
              </w:rPr>
              <w:t>Pröscholdt</w:t>
            </w:r>
            <w:proofErr w:type="spellEnd"/>
            <w:r w:rsidRPr="00581071">
              <w:rPr>
                <w:rStyle w:val="ng-binding"/>
                <w:rFonts w:ascii="Arial" w:hAnsi="Arial" w:cs="Arial"/>
              </w:rPr>
              <w:t>, Timo</w:t>
            </w:r>
          </w:p>
        </w:tc>
      </w:tr>
    </w:tbl>
    <w:p w:rsidR="00811420" w:rsidRPr="00946160" w:rsidRDefault="00816EDD" w:rsidP="00946160">
      <w:pPr>
        <w:ind w:left="900" w:hanging="720"/>
        <w:rPr>
          <w:rFonts w:ascii="Arial" w:hAnsi="Arial" w:cs="Arial"/>
          <w:b/>
          <w:bCs/>
          <w:sz w:val="18"/>
          <w:szCs w:val="18"/>
        </w:rPr>
      </w:pPr>
      <w:r w:rsidRPr="00946160">
        <w:rPr>
          <w:rFonts w:ascii="Arial" w:hAnsi="Arial" w:cs="Arial"/>
          <w:b/>
          <w:bCs/>
          <w:sz w:val="18"/>
          <w:szCs w:val="18"/>
        </w:rPr>
        <w:t>Table 2: Dates when last metadata was updated in OSCAR/Surface by CMO Member States' Meteorological</w:t>
      </w:r>
      <w:r w:rsidR="00FC4D8F">
        <w:rPr>
          <w:rFonts w:ascii="Arial" w:hAnsi="Arial" w:cs="Arial"/>
          <w:b/>
          <w:bCs/>
          <w:sz w:val="18"/>
          <w:szCs w:val="18"/>
        </w:rPr>
        <w:t xml:space="preserve"> S</w:t>
      </w:r>
      <w:r w:rsidRPr="00946160">
        <w:rPr>
          <w:rFonts w:ascii="Arial" w:hAnsi="Arial" w:cs="Arial"/>
          <w:b/>
          <w:bCs/>
          <w:sz w:val="18"/>
          <w:szCs w:val="18"/>
        </w:rPr>
        <w:t>ervice</w:t>
      </w:r>
    </w:p>
    <w:p w:rsidR="00B879B3" w:rsidRPr="00816EDD" w:rsidRDefault="00B879B3" w:rsidP="00816EDD">
      <w:pPr>
        <w:ind w:left="990" w:hanging="990"/>
        <w:jc w:val="both"/>
        <w:rPr>
          <w:rFonts w:ascii="Arial" w:hAnsi="Arial" w:cs="Arial"/>
        </w:rPr>
      </w:pPr>
    </w:p>
    <w:p w:rsidR="00F0589C" w:rsidRDefault="00F0589C" w:rsidP="003F3573">
      <w:pPr>
        <w:jc w:val="both"/>
        <w:rPr>
          <w:rFonts w:ascii="Arial" w:hAnsi="Arial" w:cs="Arial"/>
          <w:sz w:val="22"/>
          <w:szCs w:val="22"/>
        </w:rPr>
      </w:pPr>
    </w:p>
    <w:p w:rsidR="00F0589C" w:rsidRDefault="000847D4" w:rsidP="003F3573">
      <w:pPr>
        <w:jc w:val="both"/>
        <w:rPr>
          <w:rFonts w:ascii="Arial" w:hAnsi="Arial" w:cs="Arial"/>
          <w:bCs/>
          <w:sz w:val="22"/>
          <w:szCs w:val="22"/>
        </w:rPr>
      </w:pPr>
      <w:r>
        <w:rPr>
          <w:rFonts w:ascii="Arial" w:hAnsi="Arial" w:cs="Arial"/>
          <w:bCs/>
          <w:sz w:val="22"/>
          <w:szCs w:val="22"/>
        </w:rPr>
        <w:t>10.</w:t>
      </w:r>
      <w:r>
        <w:rPr>
          <w:rFonts w:ascii="Arial" w:hAnsi="Arial" w:cs="Arial"/>
          <w:bCs/>
          <w:sz w:val="22"/>
          <w:szCs w:val="22"/>
        </w:rPr>
        <w:tab/>
      </w:r>
      <w:r w:rsidR="00E120CF">
        <w:rPr>
          <w:rFonts w:ascii="Arial" w:hAnsi="Arial" w:cs="Arial"/>
          <w:bCs/>
          <w:sz w:val="22"/>
          <w:szCs w:val="22"/>
        </w:rPr>
        <w:t>Based on Table 2, the services have never updated their metadata;</w:t>
      </w:r>
    </w:p>
    <w:p w:rsidR="00E120CF" w:rsidRDefault="00E120CF" w:rsidP="00E120CF">
      <w:pPr>
        <w:pStyle w:val="ListParagraph"/>
        <w:numPr>
          <w:ilvl w:val="0"/>
          <w:numId w:val="28"/>
        </w:numPr>
        <w:ind w:left="1350"/>
        <w:jc w:val="both"/>
        <w:rPr>
          <w:rFonts w:ascii="Arial" w:hAnsi="Arial" w:cs="Arial"/>
          <w:bCs/>
        </w:rPr>
      </w:pPr>
      <w:r>
        <w:rPr>
          <w:rFonts w:ascii="Arial" w:hAnsi="Arial" w:cs="Arial"/>
          <w:bCs/>
        </w:rPr>
        <w:t>Anguilla</w:t>
      </w:r>
    </w:p>
    <w:p w:rsidR="00E120CF" w:rsidRDefault="00E120CF" w:rsidP="00E120CF">
      <w:pPr>
        <w:pStyle w:val="ListParagraph"/>
        <w:numPr>
          <w:ilvl w:val="0"/>
          <w:numId w:val="28"/>
        </w:numPr>
        <w:ind w:left="1350"/>
        <w:jc w:val="both"/>
        <w:rPr>
          <w:rFonts w:ascii="Arial" w:hAnsi="Arial" w:cs="Arial"/>
          <w:bCs/>
        </w:rPr>
      </w:pPr>
      <w:r>
        <w:rPr>
          <w:rFonts w:ascii="Arial" w:hAnsi="Arial" w:cs="Arial"/>
          <w:bCs/>
        </w:rPr>
        <w:t>Antigua and Barbuda</w:t>
      </w:r>
    </w:p>
    <w:p w:rsidR="00E120CF" w:rsidRDefault="00E120CF" w:rsidP="00E120CF">
      <w:pPr>
        <w:pStyle w:val="ListParagraph"/>
        <w:numPr>
          <w:ilvl w:val="0"/>
          <w:numId w:val="28"/>
        </w:numPr>
        <w:ind w:left="1350"/>
        <w:jc w:val="both"/>
        <w:rPr>
          <w:rFonts w:ascii="Arial" w:hAnsi="Arial" w:cs="Arial"/>
          <w:bCs/>
        </w:rPr>
      </w:pPr>
      <w:r>
        <w:rPr>
          <w:rFonts w:ascii="Arial" w:hAnsi="Arial" w:cs="Arial"/>
          <w:bCs/>
        </w:rPr>
        <w:t>Barbados: - CIMH metadata</w:t>
      </w:r>
    </w:p>
    <w:p w:rsidR="00E120CF" w:rsidRDefault="00E120CF" w:rsidP="00E120CF">
      <w:pPr>
        <w:pStyle w:val="ListParagraph"/>
        <w:numPr>
          <w:ilvl w:val="0"/>
          <w:numId w:val="28"/>
        </w:numPr>
        <w:ind w:left="1350"/>
        <w:jc w:val="both"/>
        <w:rPr>
          <w:rFonts w:ascii="Arial" w:hAnsi="Arial" w:cs="Arial"/>
          <w:bCs/>
        </w:rPr>
      </w:pPr>
      <w:r>
        <w:rPr>
          <w:rFonts w:ascii="Arial" w:hAnsi="Arial" w:cs="Arial"/>
          <w:bCs/>
        </w:rPr>
        <w:t xml:space="preserve">Belize: - </w:t>
      </w:r>
      <w:proofErr w:type="spellStart"/>
      <w:r>
        <w:rPr>
          <w:rFonts w:ascii="Arial" w:hAnsi="Arial" w:cs="Arial"/>
          <w:bCs/>
        </w:rPr>
        <w:t>Landivar</w:t>
      </w:r>
      <w:proofErr w:type="spellEnd"/>
      <w:r>
        <w:rPr>
          <w:rFonts w:ascii="Arial" w:hAnsi="Arial" w:cs="Arial"/>
          <w:bCs/>
        </w:rPr>
        <w:t xml:space="preserve">, Half Moon </w:t>
      </w:r>
      <w:proofErr w:type="spellStart"/>
      <w:r>
        <w:rPr>
          <w:rFonts w:ascii="Arial" w:hAnsi="Arial" w:cs="Arial"/>
          <w:bCs/>
        </w:rPr>
        <w:t>Caye</w:t>
      </w:r>
      <w:proofErr w:type="spellEnd"/>
      <w:r>
        <w:rPr>
          <w:rFonts w:ascii="Arial" w:hAnsi="Arial" w:cs="Arial"/>
          <w:bCs/>
        </w:rPr>
        <w:t xml:space="preserve">, Hunting </w:t>
      </w:r>
      <w:proofErr w:type="spellStart"/>
      <w:r>
        <w:rPr>
          <w:rFonts w:ascii="Arial" w:hAnsi="Arial" w:cs="Arial"/>
          <w:bCs/>
        </w:rPr>
        <w:t>Caye</w:t>
      </w:r>
      <w:proofErr w:type="spellEnd"/>
      <w:r>
        <w:rPr>
          <w:rFonts w:ascii="Arial" w:hAnsi="Arial" w:cs="Arial"/>
          <w:bCs/>
        </w:rPr>
        <w:t xml:space="preserve"> metadata</w:t>
      </w:r>
    </w:p>
    <w:p w:rsidR="00E120CF" w:rsidRDefault="00E120CF" w:rsidP="00E120CF">
      <w:pPr>
        <w:pStyle w:val="ListParagraph"/>
        <w:numPr>
          <w:ilvl w:val="0"/>
          <w:numId w:val="28"/>
        </w:numPr>
        <w:ind w:left="1350"/>
        <w:jc w:val="both"/>
        <w:rPr>
          <w:rFonts w:ascii="Arial" w:hAnsi="Arial" w:cs="Arial"/>
          <w:bCs/>
        </w:rPr>
      </w:pPr>
      <w:r>
        <w:rPr>
          <w:rFonts w:ascii="Arial" w:hAnsi="Arial" w:cs="Arial"/>
          <w:bCs/>
        </w:rPr>
        <w:t>British Virgin Islands</w:t>
      </w:r>
    </w:p>
    <w:p w:rsidR="00E120CF" w:rsidRDefault="00E120CF" w:rsidP="00E120CF">
      <w:pPr>
        <w:pStyle w:val="ListParagraph"/>
        <w:numPr>
          <w:ilvl w:val="0"/>
          <w:numId w:val="28"/>
        </w:numPr>
        <w:ind w:left="1350"/>
        <w:jc w:val="both"/>
        <w:rPr>
          <w:rFonts w:ascii="Arial" w:hAnsi="Arial" w:cs="Arial"/>
          <w:bCs/>
        </w:rPr>
      </w:pPr>
      <w:r>
        <w:rPr>
          <w:rFonts w:ascii="Arial" w:hAnsi="Arial" w:cs="Arial"/>
          <w:bCs/>
        </w:rPr>
        <w:t>Dominica</w:t>
      </w:r>
    </w:p>
    <w:p w:rsidR="00E120CF" w:rsidRDefault="00E120CF" w:rsidP="00E120CF">
      <w:pPr>
        <w:pStyle w:val="ListParagraph"/>
        <w:numPr>
          <w:ilvl w:val="0"/>
          <w:numId w:val="28"/>
        </w:numPr>
        <w:ind w:left="1350"/>
        <w:jc w:val="both"/>
        <w:rPr>
          <w:rFonts w:ascii="Arial" w:hAnsi="Arial" w:cs="Arial"/>
          <w:bCs/>
        </w:rPr>
      </w:pPr>
      <w:r>
        <w:rPr>
          <w:rFonts w:ascii="Arial" w:hAnsi="Arial" w:cs="Arial"/>
          <w:bCs/>
        </w:rPr>
        <w:t>Guyana</w:t>
      </w:r>
    </w:p>
    <w:p w:rsidR="00E120CF" w:rsidRDefault="00E120CF" w:rsidP="00E120CF">
      <w:pPr>
        <w:pStyle w:val="ListParagraph"/>
        <w:numPr>
          <w:ilvl w:val="0"/>
          <w:numId w:val="28"/>
        </w:numPr>
        <w:ind w:left="1350"/>
        <w:jc w:val="both"/>
        <w:rPr>
          <w:rFonts w:ascii="Arial" w:hAnsi="Arial" w:cs="Arial"/>
          <w:bCs/>
        </w:rPr>
      </w:pPr>
      <w:r>
        <w:rPr>
          <w:rFonts w:ascii="Arial" w:hAnsi="Arial" w:cs="Arial"/>
          <w:bCs/>
        </w:rPr>
        <w:t>Jamaica</w:t>
      </w:r>
    </w:p>
    <w:p w:rsidR="00E120CF" w:rsidRDefault="00E120CF" w:rsidP="00E120CF">
      <w:pPr>
        <w:pStyle w:val="ListParagraph"/>
        <w:numPr>
          <w:ilvl w:val="0"/>
          <w:numId w:val="28"/>
        </w:numPr>
        <w:ind w:left="1350"/>
        <w:jc w:val="both"/>
        <w:rPr>
          <w:rFonts w:ascii="Arial" w:hAnsi="Arial" w:cs="Arial"/>
          <w:bCs/>
        </w:rPr>
      </w:pPr>
      <w:r>
        <w:rPr>
          <w:rFonts w:ascii="Arial" w:hAnsi="Arial" w:cs="Arial"/>
          <w:bCs/>
        </w:rPr>
        <w:t>Montserrat</w:t>
      </w:r>
    </w:p>
    <w:p w:rsidR="00E120CF" w:rsidRDefault="00E120CF" w:rsidP="00E120CF">
      <w:pPr>
        <w:pStyle w:val="ListParagraph"/>
        <w:numPr>
          <w:ilvl w:val="0"/>
          <w:numId w:val="28"/>
        </w:numPr>
        <w:ind w:left="1350"/>
        <w:jc w:val="both"/>
        <w:rPr>
          <w:rFonts w:ascii="Arial" w:hAnsi="Arial" w:cs="Arial"/>
          <w:bCs/>
        </w:rPr>
      </w:pPr>
      <w:r>
        <w:rPr>
          <w:rFonts w:ascii="Arial" w:hAnsi="Arial" w:cs="Arial"/>
          <w:bCs/>
        </w:rPr>
        <w:t>Nevis</w:t>
      </w:r>
    </w:p>
    <w:p w:rsidR="00E120CF" w:rsidRDefault="00E120CF" w:rsidP="00E120CF">
      <w:pPr>
        <w:pStyle w:val="ListParagraph"/>
        <w:numPr>
          <w:ilvl w:val="0"/>
          <w:numId w:val="28"/>
        </w:numPr>
        <w:ind w:left="1350"/>
        <w:jc w:val="both"/>
        <w:rPr>
          <w:rFonts w:ascii="Arial" w:hAnsi="Arial" w:cs="Arial"/>
          <w:bCs/>
        </w:rPr>
      </w:pPr>
      <w:r>
        <w:rPr>
          <w:rFonts w:ascii="Arial" w:hAnsi="Arial" w:cs="Arial"/>
          <w:bCs/>
        </w:rPr>
        <w:lastRenderedPageBreak/>
        <w:t xml:space="preserve">Trinidad and Tobago:- Crown Point, Port of Spain and the Radar in </w:t>
      </w:r>
      <w:proofErr w:type="spellStart"/>
      <w:r>
        <w:rPr>
          <w:rFonts w:ascii="Arial" w:hAnsi="Arial" w:cs="Arial"/>
          <w:bCs/>
        </w:rPr>
        <w:t>Brasso</w:t>
      </w:r>
      <w:proofErr w:type="spellEnd"/>
      <w:r>
        <w:rPr>
          <w:rFonts w:ascii="Arial" w:hAnsi="Arial" w:cs="Arial"/>
          <w:bCs/>
        </w:rPr>
        <w:t xml:space="preserve"> </w:t>
      </w:r>
      <w:proofErr w:type="spellStart"/>
      <w:r>
        <w:rPr>
          <w:rFonts w:ascii="Arial" w:hAnsi="Arial" w:cs="Arial"/>
          <w:bCs/>
        </w:rPr>
        <w:t>Seco</w:t>
      </w:r>
      <w:proofErr w:type="spellEnd"/>
      <w:r>
        <w:rPr>
          <w:rFonts w:ascii="Arial" w:hAnsi="Arial" w:cs="Arial"/>
          <w:bCs/>
        </w:rPr>
        <w:t xml:space="preserve"> metadata</w:t>
      </w:r>
    </w:p>
    <w:p w:rsidR="00E120CF" w:rsidRDefault="00E120CF" w:rsidP="00E120CF">
      <w:pPr>
        <w:pStyle w:val="ListParagraph"/>
        <w:numPr>
          <w:ilvl w:val="0"/>
          <w:numId w:val="28"/>
        </w:numPr>
        <w:ind w:left="1354"/>
        <w:contextualSpacing w:val="0"/>
        <w:jc w:val="both"/>
        <w:rPr>
          <w:rFonts w:ascii="Arial" w:hAnsi="Arial" w:cs="Arial"/>
          <w:bCs/>
        </w:rPr>
      </w:pPr>
      <w:r>
        <w:rPr>
          <w:rFonts w:ascii="Arial" w:hAnsi="Arial" w:cs="Arial"/>
          <w:bCs/>
        </w:rPr>
        <w:t>Turks and Caicos Islands</w:t>
      </w:r>
    </w:p>
    <w:p w:rsidR="00E120CF" w:rsidRPr="00E120CF" w:rsidRDefault="00E120CF" w:rsidP="00946160">
      <w:pPr>
        <w:jc w:val="both"/>
        <w:rPr>
          <w:rFonts w:ascii="Arial" w:hAnsi="Arial" w:cs="Arial"/>
          <w:bCs/>
        </w:rPr>
      </w:pPr>
      <w:r>
        <w:rPr>
          <w:rFonts w:ascii="Arial" w:hAnsi="Arial" w:cs="Arial"/>
          <w:bCs/>
        </w:rPr>
        <w:t xml:space="preserve">Further, the radar in Barbados is not listed as an observation platform and the metadata for St Vincent and the Grenadines has been deleted and would have reinserted within OSCAR/Surface.  Meteorological Services which operate a weather must also have the radar metadata inserted the WMO Radar Database, which can be found at </w:t>
      </w:r>
      <w:r w:rsidRPr="00E120CF">
        <w:rPr>
          <w:rFonts w:ascii="Arial" w:hAnsi="Arial" w:cs="Arial"/>
          <w:b/>
          <w:bCs/>
          <w:u w:val="single"/>
        </w:rPr>
        <w:t>https://wrd.mgm.gov.tr/Home/Wrd</w:t>
      </w:r>
      <w:r w:rsidRPr="00E120CF">
        <w:rPr>
          <w:rFonts w:ascii="Arial" w:hAnsi="Arial" w:cs="Arial"/>
          <w:bCs/>
        </w:rPr>
        <w:t>.</w:t>
      </w:r>
    </w:p>
    <w:p w:rsidR="00F400DD" w:rsidRDefault="00F400DD" w:rsidP="003F3573">
      <w:pPr>
        <w:jc w:val="both"/>
        <w:rPr>
          <w:rFonts w:ascii="Arial" w:hAnsi="Arial" w:cs="Arial"/>
          <w:bCs/>
          <w:sz w:val="22"/>
          <w:szCs w:val="22"/>
        </w:rPr>
      </w:pPr>
    </w:p>
    <w:p w:rsidR="00F400DD" w:rsidRDefault="000847D4" w:rsidP="003F3573">
      <w:pPr>
        <w:jc w:val="both"/>
        <w:rPr>
          <w:rFonts w:ascii="Arial" w:hAnsi="Arial" w:cs="Arial"/>
          <w:bCs/>
          <w:sz w:val="22"/>
          <w:szCs w:val="22"/>
        </w:rPr>
      </w:pPr>
      <w:r>
        <w:rPr>
          <w:rFonts w:ascii="Arial" w:hAnsi="Arial" w:cs="Arial"/>
          <w:bCs/>
          <w:sz w:val="22"/>
          <w:szCs w:val="22"/>
        </w:rPr>
        <w:t>11.</w:t>
      </w:r>
      <w:r>
        <w:rPr>
          <w:rFonts w:ascii="Arial" w:hAnsi="Arial" w:cs="Arial"/>
          <w:bCs/>
          <w:sz w:val="22"/>
          <w:szCs w:val="22"/>
        </w:rPr>
        <w:tab/>
      </w:r>
      <w:r w:rsidR="00DD115B">
        <w:rPr>
          <w:rFonts w:ascii="Arial" w:hAnsi="Arial" w:cs="Arial"/>
          <w:bCs/>
          <w:sz w:val="22"/>
          <w:szCs w:val="22"/>
        </w:rPr>
        <w:t xml:space="preserve">In regards to the metadata needed for updating OSCAR/Surface for the Meteorological Services in the countries of the British Virgin Islands, Montserrat and the Turks and Caicos Islands for which CMO is responsible, an email was sent to the Services on 28 February and a reminder sent on 6 July </w:t>
      </w:r>
      <w:r w:rsidR="00946160">
        <w:rPr>
          <w:rFonts w:ascii="Arial" w:hAnsi="Arial" w:cs="Arial"/>
          <w:bCs/>
          <w:sz w:val="22"/>
          <w:szCs w:val="22"/>
        </w:rPr>
        <w:t xml:space="preserve">2020 </w:t>
      </w:r>
      <w:r w:rsidR="00DD115B">
        <w:rPr>
          <w:rFonts w:ascii="Arial" w:hAnsi="Arial" w:cs="Arial"/>
          <w:bCs/>
          <w:sz w:val="22"/>
          <w:szCs w:val="22"/>
        </w:rPr>
        <w:t xml:space="preserve">but there was no response.  The initial data which needs to be updated is contained in </w:t>
      </w:r>
      <w:r w:rsidR="00DD115B" w:rsidRPr="00DD115B">
        <w:rPr>
          <w:rFonts w:ascii="Arial" w:hAnsi="Arial" w:cs="Arial"/>
          <w:b/>
          <w:bCs/>
          <w:sz w:val="22"/>
          <w:szCs w:val="22"/>
        </w:rPr>
        <w:t>Annex I</w:t>
      </w:r>
      <w:r w:rsidR="00DD115B">
        <w:rPr>
          <w:rFonts w:ascii="Arial" w:hAnsi="Arial" w:cs="Arial"/>
          <w:bCs/>
          <w:sz w:val="22"/>
          <w:szCs w:val="22"/>
        </w:rPr>
        <w:t>.</w:t>
      </w:r>
    </w:p>
    <w:p w:rsidR="00DD115B" w:rsidRDefault="00DD115B" w:rsidP="003F3573">
      <w:pPr>
        <w:jc w:val="both"/>
        <w:rPr>
          <w:rFonts w:ascii="Arial" w:hAnsi="Arial" w:cs="Arial"/>
          <w:bCs/>
          <w:sz w:val="22"/>
          <w:szCs w:val="22"/>
        </w:rPr>
      </w:pPr>
    </w:p>
    <w:p w:rsidR="005C0B8F" w:rsidRDefault="005C0B8F" w:rsidP="005C0B8F"/>
    <w:p w:rsidR="005C0B8F" w:rsidRPr="005C0B8F" w:rsidRDefault="00DA1703" w:rsidP="005C0B8F">
      <w:pPr>
        <w:pStyle w:val="Heading2"/>
        <w:ind w:left="-90"/>
        <w:jc w:val="left"/>
        <w:rPr>
          <w:lang w:val="en-GB"/>
        </w:rPr>
      </w:pPr>
      <w:r>
        <w:t>C.</w:t>
      </w:r>
      <w:r>
        <w:tab/>
      </w:r>
      <w:r w:rsidR="00FC4D8F" w:rsidRPr="005C0B8F">
        <w:rPr>
          <w:lang w:val="en-GB"/>
        </w:rPr>
        <w:t>ICAO METEOROLOGICAL INFORMATION EXCHANGE MODEL (IWXXM)</w:t>
      </w:r>
    </w:p>
    <w:p w:rsidR="00DA1703" w:rsidRDefault="000847D4" w:rsidP="00D36A05">
      <w:pPr>
        <w:jc w:val="both"/>
        <w:rPr>
          <w:rFonts w:ascii="Arial" w:hAnsi="Arial" w:cs="Arial"/>
          <w:sz w:val="22"/>
          <w:szCs w:val="22"/>
        </w:rPr>
      </w:pPr>
      <w:r>
        <w:rPr>
          <w:rFonts w:ascii="Arial" w:hAnsi="Arial" w:cs="Arial"/>
          <w:sz w:val="22"/>
          <w:szCs w:val="22"/>
          <w:lang w:val="en-US"/>
        </w:rPr>
        <w:t>1</w:t>
      </w:r>
      <w:r w:rsidR="005C0B8F">
        <w:rPr>
          <w:rFonts w:ascii="Arial" w:hAnsi="Arial" w:cs="Arial"/>
          <w:sz w:val="22"/>
          <w:szCs w:val="22"/>
          <w:lang w:val="en-US"/>
        </w:rPr>
        <w:t>2</w:t>
      </w:r>
      <w:r>
        <w:rPr>
          <w:rFonts w:ascii="Arial" w:hAnsi="Arial" w:cs="Arial"/>
          <w:sz w:val="22"/>
          <w:szCs w:val="22"/>
          <w:lang w:val="en-US"/>
        </w:rPr>
        <w:t>.</w:t>
      </w:r>
      <w:r>
        <w:rPr>
          <w:rFonts w:ascii="Arial" w:hAnsi="Arial" w:cs="Arial"/>
          <w:sz w:val="22"/>
          <w:szCs w:val="22"/>
          <w:lang w:val="en-US"/>
        </w:rPr>
        <w:tab/>
      </w:r>
      <w:r w:rsidR="005C0B8F">
        <w:rPr>
          <w:rFonts w:ascii="Arial" w:hAnsi="Arial" w:cs="Arial"/>
          <w:sz w:val="22"/>
          <w:szCs w:val="22"/>
          <w:lang w:val="en-US"/>
        </w:rPr>
        <w:t xml:space="preserve">The Meeting will recall that at its 2018 and 2019 meetings </w:t>
      </w:r>
      <w:r w:rsidR="002B0649">
        <w:rPr>
          <w:rFonts w:ascii="Arial" w:hAnsi="Arial" w:cs="Arial"/>
          <w:sz w:val="22"/>
          <w:szCs w:val="22"/>
          <w:lang w:val="en-US"/>
        </w:rPr>
        <w:t>there was discussion on the</w:t>
      </w:r>
      <w:r w:rsidR="00443DF3">
        <w:rPr>
          <w:rFonts w:ascii="Arial" w:hAnsi="Arial" w:cs="Arial"/>
          <w:sz w:val="22"/>
          <w:szCs w:val="22"/>
          <w:lang w:val="en-US"/>
        </w:rPr>
        <w:t xml:space="preserve"> </w:t>
      </w:r>
      <w:r w:rsidR="00443DF3" w:rsidRPr="00443DF3">
        <w:rPr>
          <w:rFonts w:ascii="Arial" w:hAnsi="Arial" w:cs="Arial"/>
          <w:sz w:val="22"/>
          <w:szCs w:val="22"/>
        </w:rPr>
        <w:t>ICAO Meteorological Information Exchange Model (IWXXM) as a data format for reporting aeronautical meteorological information in XML/GML.</w:t>
      </w:r>
      <w:r w:rsidR="00D36A05">
        <w:rPr>
          <w:rFonts w:ascii="Arial" w:hAnsi="Arial" w:cs="Arial"/>
          <w:sz w:val="22"/>
          <w:szCs w:val="22"/>
        </w:rPr>
        <w:t xml:space="preserve">  </w:t>
      </w:r>
      <w:r w:rsidR="00D36A05" w:rsidRPr="00D36A05">
        <w:rPr>
          <w:rFonts w:ascii="Arial" w:hAnsi="Arial" w:cs="Arial"/>
          <w:sz w:val="22"/>
          <w:szCs w:val="22"/>
        </w:rPr>
        <w:t xml:space="preserve">Information on the </w:t>
      </w:r>
      <w:r w:rsidR="00D36A05">
        <w:rPr>
          <w:rFonts w:ascii="Arial" w:hAnsi="Arial" w:cs="Arial"/>
          <w:sz w:val="22"/>
          <w:szCs w:val="22"/>
        </w:rPr>
        <w:t xml:space="preserve">data </w:t>
      </w:r>
      <w:r w:rsidR="00D36A05" w:rsidRPr="00D36A05">
        <w:rPr>
          <w:rFonts w:ascii="Arial" w:hAnsi="Arial" w:cs="Arial"/>
          <w:sz w:val="22"/>
          <w:szCs w:val="22"/>
        </w:rPr>
        <w:t xml:space="preserve">standard and its development are available at </w:t>
      </w:r>
      <w:r w:rsidR="00D36A05" w:rsidRPr="00D36A05">
        <w:rPr>
          <w:rFonts w:ascii="Arial" w:hAnsi="Arial" w:cs="Arial"/>
          <w:b/>
          <w:sz w:val="22"/>
          <w:szCs w:val="22"/>
          <w:u w:val="single"/>
        </w:rPr>
        <w:t>https://wis.wmo.int/page=TT-AvXML</w:t>
      </w:r>
      <w:r w:rsidR="00D36A05" w:rsidRPr="00D36A05">
        <w:rPr>
          <w:rFonts w:ascii="Arial" w:hAnsi="Arial" w:cs="Arial"/>
          <w:sz w:val="22"/>
          <w:szCs w:val="22"/>
        </w:rPr>
        <w:t> and the technical maintenance of the code can be accessed at </w:t>
      </w:r>
      <w:r w:rsidR="00D36A05" w:rsidRPr="00D36A05">
        <w:rPr>
          <w:rFonts w:ascii="Arial" w:hAnsi="Arial" w:cs="Arial"/>
          <w:b/>
          <w:sz w:val="22"/>
          <w:szCs w:val="22"/>
          <w:u w:val="single"/>
        </w:rPr>
        <w:t>https://github.com/wmo-im/iwxxm</w:t>
      </w:r>
      <w:r w:rsidR="00D36A05" w:rsidRPr="00D36A05">
        <w:rPr>
          <w:rFonts w:ascii="Arial" w:hAnsi="Arial" w:cs="Arial"/>
          <w:sz w:val="22"/>
          <w:szCs w:val="22"/>
        </w:rPr>
        <w:t>.</w:t>
      </w:r>
    </w:p>
    <w:p w:rsidR="00D36A05" w:rsidRDefault="00D36A05" w:rsidP="00D36A05">
      <w:pPr>
        <w:jc w:val="both"/>
        <w:rPr>
          <w:rFonts w:ascii="Arial" w:hAnsi="Arial" w:cs="Arial"/>
          <w:sz w:val="22"/>
          <w:szCs w:val="22"/>
        </w:rPr>
      </w:pPr>
    </w:p>
    <w:p w:rsidR="00D36A05" w:rsidRDefault="000847D4" w:rsidP="00D36A05">
      <w:pPr>
        <w:jc w:val="both"/>
        <w:rPr>
          <w:rFonts w:ascii="Arial" w:hAnsi="Arial" w:cs="Arial"/>
          <w:sz w:val="22"/>
          <w:szCs w:val="22"/>
        </w:rPr>
      </w:pPr>
      <w:r>
        <w:rPr>
          <w:rFonts w:ascii="Arial" w:hAnsi="Arial" w:cs="Arial"/>
          <w:sz w:val="22"/>
          <w:szCs w:val="22"/>
        </w:rPr>
        <w:t>14.</w:t>
      </w:r>
      <w:r>
        <w:rPr>
          <w:rFonts w:ascii="Arial" w:hAnsi="Arial" w:cs="Arial"/>
          <w:sz w:val="22"/>
          <w:szCs w:val="22"/>
        </w:rPr>
        <w:tab/>
      </w:r>
      <w:r w:rsidR="00D36A05">
        <w:rPr>
          <w:rFonts w:ascii="Arial" w:hAnsi="Arial" w:cs="Arial"/>
          <w:sz w:val="22"/>
          <w:szCs w:val="22"/>
        </w:rPr>
        <w:t xml:space="preserve">The Meeting will recall that Annex 3 to the Convention on International Civil Aviation: - </w:t>
      </w:r>
      <w:r w:rsidR="00D36A05" w:rsidRPr="00D36A05">
        <w:rPr>
          <w:rFonts w:ascii="Arial" w:hAnsi="Arial" w:cs="Arial"/>
          <w:i/>
          <w:sz w:val="22"/>
          <w:szCs w:val="22"/>
        </w:rPr>
        <w:t>METEOROLOGICAL SERVICE FOR INTERNATIONAL AIR NAVIGATION</w:t>
      </w:r>
      <w:r w:rsidR="00D36A05">
        <w:rPr>
          <w:rFonts w:ascii="Arial" w:hAnsi="Arial" w:cs="Arial"/>
          <w:sz w:val="22"/>
          <w:szCs w:val="22"/>
        </w:rPr>
        <w:t xml:space="preserve"> was updated in November 2018 to reflect the need to transmit aviation observations, forecast and warning in IWXXM format.  The text states:</w:t>
      </w:r>
    </w:p>
    <w:p w:rsidR="00D36A05" w:rsidRDefault="00D36A05" w:rsidP="00D36A05">
      <w:pPr>
        <w:jc w:val="both"/>
        <w:rPr>
          <w:rFonts w:ascii="Arial" w:hAnsi="Arial" w:cs="Arial"/>
          <w:sz w:val="22"/>
          <w:szCs w:val="22"/>
        </w:rPr>
      </w:pPr>
    </w:p>
    <w:p w:rsidR="00D36A05" w:rsidRDefault="00D36A05" w:rsidP="00D36A05">
      <w:pPr>
        <w:spacing w:after="60"/>
        <w:ind w:left="720" w:right="720"/>
        <w:jc w:val="both"/>
        <w:rPr>
          <w:rFonts w:ascii="Arial" w:hAnsi="Arial" w:cs="Arial"/>
          <w:iCs/>
          <w:sz w:val="22"/>
          <w:szCs w:val="22"/>
        </w:rPr>
      </w:pPr>
      <w:r w:rsidRPr="00D36A05">
        <w:rPr>
          <w:rFonts w:ascii="Arial" w:hAnsi="Arial" w:cs="Arial"/>
          <w:b/>
          <w:i/>
          <w:iCs/>
          <w:sz w:val="22"/>
          <w:szCs w:val="22"/>
          <w:lang w:val="en-AU"/>
        </w:rPr>
        <w:t>1.1.2</w:t>
      </w:r>
      <w:r w:rsidRPr="00D36A05">
        <w:rPr>
          <w:rFonts w:ascii="Arial" w:hAnsi="Arial" w:cs="Arial"/>
          <w:b/>
          <w:i/>
          <w:iCs/>
          <w:sz w:val="22"/>
          <w:szCs w:val="22"/>
          <w:lang w:val="en-AU"/>
        </w:rPr>
        <w:tab/>
      </w:r>
      <w:r w:rsidRPr="00D36A05">
        <w:rPr>
          <w:rFonts w:ascii="Arial" w:hAnsi="Arial" w:cs="Arial"/>
          <w:iCs/>
          <w:sz w:val="22"/>
          <w:szCs w:val="22"/>
        </w:rPr>
        <w:t>As of 5 November 2020, TAF shall be disseminated in IWXXM GML form in addition to the dissemination of the TAF in accordance with 1.1.1.</w:t>
      </w:r>
    </w:p>
    <w:p w:rsidR="00D36A05" w:rsidRPr="00D36A05" w:rsidRDefault="00D36A05" w:rsidP="00D36A05">
      <w:pPr>
        <w:spacing w:after="60"/>
        <w:ind w:left="720" w:right="720"/>
        <w:jc w:val="both"/>
        <w:rPr>
          <w:rFonts w:ascii="Arial" w:hAnsi="Arial" w:cs="Arial"/>
          <w:i/>
          <w:iCs/>
          <w:sz w:val="22"/>
          <w:szCs w:val="22"/>
          <w:lang w:val="en-AU"/>
        </w:rPr>
      </w:pPr>
      <w:r w:rsidRPr="00D36A05">
        <w:rPr>
          <w:rFonts w:ascii="Arial" w:hAnsi="Arial" w:cs="Arial"/>
          <w:b/>
          <w:i/>
          <w:iCs/>
          <w:sz w:val="22"/>
          <w:szCs w:val="22"/>
          <w:lang w:val="en-AU"/>
        </w:rPr>
        <w:t>1.1.6</w:t>
      </w:r>
      <w:r w:rsidRPr="00D36A05">
        <w:rPr>
          <w:rFonts w:ascii="Arial" w:hAnsi="Arial" w:cs="Arial"/>
          <w:i/>
          <w:iCs/>
          <w:sz w:val="22"/>
          <w:szCs w:val="22"/>
          <w:lang w:val="en-AU"/>
        </w:rPr>
        <w:tab/>
      </w:r>
      <w:r w:rsidRPr="00D36A05">
        <w:rPr>
          <w:rFonts w:ascii="Arial" w:hAnsi="Arial" w:cs="Arial"/>
          <w:i/>
          <w:iCs/>
          <w:sz w:val="22"/>
          <w:szCs w:val="22"/>
        </w:rPr>
        <w:t xml:space="preserve">As of 5 November 2020, </w:t>
      </w:r>
      <w:r w:rsidRPr="00D36A05">
        <w:rPr>
          <w:rFonts w:ascii="Arial" w:hAnsi="Arial" w:cs="Arial"/>
          <w:i/>
          <w:iCs/>
          <w:sz w:val="22"/>
          <w:szCs w:val="22"/>
          <w:lang w:val="en-AU"/>
        </w:rPr>
        <w:t xml:space="preserve">SIGMET information shall be disseminated in </w:t>
      </w:r>
      <w:r w:rsidRPr="00D36A05">
        <w:rPr>
          <w:rFonts w:ascii="Arial" w:hAnsi="Arial" w:cs="Arial"/>
          <w:i/>
          <w:iCs/>
          <w:sz w:val="22"/>
          <w:szCs w:val="22"/>
        </w:rPr>
        <w:t>IWXXM GML form</w:t>
      </w:r>
      <w:r w:rsidRPr="00D36A05">
        <w:rPr>
          <w:rFonts w:ascii="Arial" w:hAnsi="Arial" w:cs="Arial"/>
          <w:i/>
          <w:iCs/>
          <w:sz w:val="22"/>
          <w:szCs w:val="22"/>
          <w:lang w:val="en-AU"/>
        </w:rPr>
        <w:t xml:space="preserve"> in addition to the dissemination of SIGMET information in accordance with 1.1.1.</w:t>
      </w:r>
    </w:p>
    <w:p w:rsidR="00D36A05" w:rsidRPr="00D36A05" w:rsidRDefault="00D36A05" w:rsidP="00D36A05">
      <w:pPr>
        <w:spacing w:after="60"/>
        <w:ind w:left="720" w:right="720"/>
        <w:jc w:val="both"/>
        <w:rPr>
          <w:rFonts w:ascii="Arial" w:hAnsi="Arial" w:cs="Arial"/>
          <w:iCs/>
          <w:sz w:val="22"/>
          <w:szCs w:val="22"/>
        </w:rPr>
      </w:pPr>
      <w:r w:rsidRPr="00D36A05">
        <w:rPr>
          <w:rFonts w:ascii="Arial" w:hAnsi="Arial" w:cs="Arial"/>
          <w:b/>
          <w:i/>
          <w:iCs/>
          <w:sz w:val="22"/>
          <w:szCs w:val="22"/>
        </w:rPr>
        <w:t>2.1.3</w:t>
      </w:r>
      <w:r w:rsidRPr="00D36A05">
        <w:rPr>
          <w:rFonts w:ascii="Arial" w:hAnsi="Arial" w:cs="Arial"/>
          <w:b/>
          <w:i/>
          <w:iCs/>
          <w:sz w:val="22"/>
          <w:szCs w:val="22"/>
        </w:rPr>
        <w:tab/>
      </w:r>
      <w:r w:rsidRPr="00D36A05">
        <w:rPr>
          <w:rFonts w:ascii="Arial" w:hAnsi="Arial" w:cs="Arial"/>
          <w:iCs/>
          <w:sz w:val="22"/>
          <w:szCs w:val="22"/>
        </w:rPr>
        <w:t>As of 5 November 2020, METAR and SPECI shall be disseminated in IWXXM GML form in addition to the dissemination of the METAR and SPECI in accordance with 2.1.2.</w:t>
      </w:r>
    </w:p>
    <w:p w:rsidR="00D36A05" w:rsidRDefault="00D36A05" w:rsidP="00D36A05">
      <w:pPr>
        <w:spacing w:after="60"/>
        <w:ind w:left="720" w:right="720"/>
        <w:jc w:val="both"/>
        <w:rPr>
          <w:rFonts w:ascii="Arial" w:hAnsi="Arial" w:cs="Arial"/>
          <w:iCs/>
          <w:sz w:val="22"/>
          <w:szCs w:val="22"/>
          <w:lang w:val="en-AU"/>
        </w:rPr>
      </w:pPr>
      <w:r w:rsidRPr="00D36A05">
        <w:rPr>
          <w:rFonts w:ascii="Arial" w:hAnsi="Arial" w:cs="Arial"/>
          <w:b/>
          <w:i/>
          <w:iCs/>
          <w:sz w:val="22"/>
          <w:szCs w:val="22"/>
          <w:lang w:val="en-AU"/>
        </w:rPr>
        <w:t>3.1.2</w:t>
      </w:r>
      <w:r w:rsidRPr="00D36A05">
        <w:rPr>
          <w:rFonts w:ascii="Arial" w:hAnsi="Arial" w:cs="Arial"/>
          <w:sz w:val="22"/>
          <w:szCs w:val="22"/>
          <w:lang w:val="en-AU"/>
        </w:rPr>
        <w:tab/>
      </w:r>
      <w:r w:rsidRPr="00D36A05">
        <w:rPr>
          <w:rFonts w:ascii="Arial" w:hAnsi="Arial" w:cs="Arial"/>
          <w:sz w:val="22"/>
          <w:szCs w:val="22"/>
        </w:rPr>
        <w:t xml:space="preserve">As of 5 November 2020, </w:t>
      </w:r>
      <w:r w:rsidRPr="00D36A05">
        <w:rPr>
          <w:rFonts w:ascii="Arial" w:hAnsi="Arial" w:cs="Arial"/>
          <w:iCs/>
          <w:sz w:val="22"/>
          <w:szCs w:val="22"/>
          <w:lang w:val="en-AU"/>
        </w:rPr>
        <w:t xml:space="preserve">volcanic ash advisory information shall be disseminated in </w:t>
      </w:r>
      <w:r w:rsidRPr="00D36A05">
        <w:rPr>
          <w:rFonts w:ascii="Arial" w:hAnsi="Arial" w:cs="Arial"/>
          <w:iCs/>
          <w:sz w:val="22"/>
          <w:szCs w:val="22"/>
        </w:rPr>
        <w:t xml:space="preserve">IWXXM GML </w:t>
      </w:r>
      <w:r w:rsidRPr="00D36A05">
        <w:rPr>
          <w:rFonts w:ascii="Arial" w:hAnsi="Arial" w:cs="Arial"/>
          <w:iCs/>
          <w:sz w:val="22"/>
          <w:szCs w:val="22"/>
          <w:lang w:val="en-AU"/>
        </w:rPr>
        <w:t>form in addition to the issuance of this advisory information in accordance with 3.1.1</w:t>
      </w:r>
      <w:r>
        <w:rPr>
          <w:rFonts w:ascii="Arial" w:hAnsi="Arial" w:cs="Arial"/>
          <w:iCs/>
          <w:sz w:val="22"/>
          <w:szCs w:val="22"/>
          <w:lang w:val="en-AU"/>
        </w:rPr>
        <w:t xml:space="preserve">.  </w:t>
      </w:r>
    </w:p>
    <w:p w:rsidR="00D36A05" w:rsidRPr="004C7D42" w:rsidRDefault="00D36A05" w:rsidP="00D36A05">
      <w:pPr>
        <w:spacing w:after="60"/>
        <w:ind w:left="720" w:right="720"/>
        <w:jc w:val="both"/>
        <w:rPr>
          <w:rFonts w:ascii="Arial" w:hAnsi="Arial" w:cs="Arial"/>
          <w:i/>
          <w:iCs/>
          <w:sz w:val="22"/>
          <w:szCs w:val="22"/>
        </w:rPr>
      </w:pPr>
      <w:r w:rsidRPr="00D36A05">
        <w:rPr>
          <w:rFonts w:ascii="Arial" w:hAnsi="Arial" w:cs="Arial"/>
          <w:i/>
          <w:iCs/>
          <w:sz w:val="22"/>
          <w:szCs w:val="22"/>
          <w:lang w:val="en-AU"/>
        </w:rPr>
        <w:t>Note</w:t>
      </w:r>
      <w:proofErr w:type="gramStart"/>
      <w:r w:rsidRPr="00D36A05">
        <w:rPr>
          <w:rFonts w:ascii="Arial" w:hAnsi="Arial" w:cs="Arial"/>
          <w:i/>
          <w:iCs/>
          <w:sz w:val="22"/>
          <w:szCs w:val="22"/>
          <w:lang w:val="en-AU"/>
        </w:rPr>
        <w:t>.—</w:t>
      </w:r>
      <w:proofErr w:type="gramEnd"/>
      <w:r w:rsidRPr="00D36A05">
        <w:rPr>
          <w:rFonts w:ascii="Arial" w:hAnsi="Arial" w:cs="Arial"/>
          <w:i/>
          <w:iCs/>
          <w:sz w:val="22"/>
          <w:szCs w:val="22"/>
          <w:lang w:val="en-AU"/>
        </w:rPr>
        <w:t xml:space="preserve"> </w:t>
      </w:r>
      <w:r w:rsidRPr="004C7D42">
        <w:rPr>
          <w:rFonts w:ascii="Arial" w:hAnsi="Arial" w:cs="Arial"/>
          <w:i/>
          <w:iCs/>
          <w:sz w:val="22"/>
          <w:szCs w:val="22"/>
          <w:lang w:val="en-AU"/>
        </w:rPr>
        <w:t>The technical specifications for IWXXM are contained in the Manual on Codes (WMO</w:t>
      </w:r>
      <w:r w:rsidRPr="004C7D42">
        <w:rPr>
          <w:rFonts w:ascii="Arial" w:hAnsi="Arial" w:cs="Arial"/>
          <w:i/>
          <w:iCs/>
          <w:sz w:val="22"/>
          <w:szCs w:val="22"/>
          <w:lang w:val="en-AU"/>
        </w:rPr>
        <w:noBreakHyphen/>
        <w:t>No. 306), Volume I.3, Part D — Representation Derived from Data Models. Guidance on the implementation of IWXXM is provided in the Manual on the</w:t>
      </w:r>
      <w:r w:rsidRPr="004C7D42">
        <w:rPr>
          <w:rFonts w:ascii="Arial" w:hAnsi="Arial" w:cs="Arial"/>
          <w:i/>
          <w:iCs/>
          <w:sz w:val="22"/>
          <w:szCs w:val="22"/>
        </w:rPr>
        <w:t xml:space="preserve"> </w:t>
      </w:r>
      <w:r w:rsidRPr="004C7D42">
        <w:rPr>
          <w:rFonts w:ascii="Arial" w:hAnsi="Arial" w:cs="Arial"/>
          <w:i/>
          <w:iCs/>
          <w:sz w:val="22"/>
          <w:szCs w:val="22"/>
          <w:lang w:val="en-AU"/>
        </w:rPr>
        <w:t>ICAO Meteorological Information Exchange Model (IWXXM) (Doc 10003).</w:t>
      </w:r>
    </w:p>
    <w:p w:rsidR="00D36A05" w:rsidRPr="00D36A05" w:rsidRDefault="00D36A05" w:rsidP="00D36A05">
      <w:pPr>
        <w:ind w:left="720" w:right="720"/>
        <w:jc w:val="both"/>
        <w:rPr>
          <w:rFonts w:ascii="Arial" w:hAnsi="Arial" w:cs="Arial"/>
          <w:sz w:val="22"/>
          <w:szCs w:val="22"/>
        </w:rPr>
      </w:pPr>
    </w:p>
    <w:p w:rsidR="00142268" w:rsidRDefault="000847D4" w:rsidP="00D36A05">
      <w:pPr>
        <w:jc w:val="both"/>
        <w:rPr>
          <w:rFonts w:ascii="Arial" w:hAnsi="Arial" w:cs="Arial"/>
          <w:sz w:val="22"/>
          <w:szCs w:val="22"/>
          <w:lang w:val="en-US"/>
        </w:rPr>
      </w:pPr>
      <w:r>
        <w:rPr>
          <w:rFonts w:ascii="Arial" w:hAnsi="Arial" w:cs="Arial"/>
          <w:sz w:val="22"/>
          <w:szCs w:val="22"/>
          <w:lang w:val="en-US"/>
        </w:rPr>
        <w:t>15.</w:t>
      </w:r>
      <w:r>
        <w:rPr>
          <w:rFonts w:ascii="Arial" w:hAnsi="Arial" w:cs="Arial"/>
          <w:sz w:val="22"/>
          <w:szCs w:val="22"/>
          <w:lang w:val="en-US"/>
        </w:rPr>
        <w:tab/>
      </w:r>
      <w:r w:rsidR="00142268">
        <w:rPr>
          <w:rFonts w:ascii="Arial" w:hAnsi="Arial" w:cs="Arial"/>
          <w:sz w:val="22"/>
          <w:szCs w:val="22"/>
          <w:lang w:val="en-US"/>
        </w:rPr>
        <w:t xml:space="preserve">Further, the WMO headers </w:t>
      </w:r>
      <w:r w:rsidR="008C02ED">
        <w:rPr>
          <w:rFonts w:ascii="Arial" w:hAnsi="Arial" w:cs="Arial"/>
          <w:sz w:val="22"/>
          <w:szCs w:val="22"/>
          <w:lang w:val="en-US"/>
        </w:rPr>
        <w:t xml:space="preserve">in the form of </w:t>
      </w:r>
      <w:r w:rsidR="008C02ED" w:rsidRPr="008C02ED">
        <w:rPr>
          <w:rFonts w:ascii="Arial" w:hAnsi="Arial" w:cs="Arial"/>
          <w:b/>
          <w:sz w:val="22"/>
          <w:szCs w:val="22"/>
        </w:rPr>
        <w:t>T</w:t>
      </w:r>
      <w:r w:rsidR="008C02ED" w:rsidRPr="008C02ED">
        <w:rPr>
          <w:rFonts w:ascii="Arial" w:hAnsi="Arial" w:cs="Arial"/>
          <w:b/>
          <w:sz w:val="22"/>
          <w:szCs w:val="22"/>
          <w:vertAlign w:val="subscript"/>
        </w:rPr>
        <w:t>1</w:t>
      </w:r>
      <w:r w:rsidR="008C02ED" w:rsidRPr="008C02ED">
        <w:rPr>
          <w:rFonts w:ascii="Arial" w:hAnsi="Arial" w:cs="Arial"/>
          <w:b/>
          <w:sz w:val="22"/>
          <w:szCs w:val="22"/>
        </w:rPr>
        <w:t>T</w:t>
      </w:r>
      <w:r w:rsidR="008C02ED" w:rsidRPr="008C02ED">
        <w:rPr>
          <w:rFonts w:ascii="Arial" w:hAnsi="Arial" w:cs="Arial"/>
          <w:b/>
          <w:sz w:val="22"/>
          <w:szCs w:val="22"/>
          <w:vertAlign w:val="subscript"/>
        </w:rPr>
        <w:t>2</w:t>
      </w:r>
      <w:r w:rsidR="008C02ED" w:rsidRPr="008C02ED">
        <w:rPr>
          <w:rFonts w:ascii="Arial" w:hAnsi="Arial" w:cs="Arial"/>
          <w:b/>
          <w:sz w:val="22"/>
          <w:szCs w:val="22"/>
        </w:rPr>
        <w:t>A</w:t>
      </w:r>
      <w:r w:rsidR="008C02ED" w:rsidRPr="008C02ED">
        <w:rPr>
          <w:rFonts w:ascii="Arial" w:hAnsi="Arial" w:cs="Arial"/>
          <w:b/>
          <w:sz w:val="22"/>
          <w:szCs w:val="22"/>
          <w:vertAlign w:val="subscript"/>
        </w:rPr>
        <w:t>1</w:t>
      </w:r>
      <w:r w:rsidR="008C02ED" w:rsidRPr="008C02ED">
        <w:rPr>
          <w:rFonts w:ascii="Arial" w:hAnsi="Arial" w:cs="Arial"/>
          <w:b/>
          <w:sz w:val="22"/>
          <w:szCs w:val="22"/>
        </w:rPr>
        <w:t>A</w:t>
      </w:r>
      <w:r w:rsidR="008C02ED" w:rsidRPr="008C02ED">
        <w:rPr>
          <w:rFonts w:ascii="Arial" w:hAnsi="Arial" w:cs="Arial"/>
          <w:b/>
          <w:sz w:val="22"/>
          <w:szCs w:val="22"/>
          <w:vertAlign w:val="subscript"/>
        </w:rPr>
        <w:t>2</w:t>
      </w:r>
      <w:r w:rsidR="008C02ED" w:rsidRPr="008C02ED">
        <w:rPr>
          <w:rFonts w:ascii="Arial" w:hAnsi="Arial" w:cs="Arial"/>
          <w:b/>
          <w:sz w:val="22"/>
          <w:szCs w:val="22"/>
        </w:rPr>
        <w:t>ii CCCC</w:t>
      </w:r>
      <w:r w:rsidR="008C02ED">
        <w:t xml:space="preserve"> </w:t>
      </w:r>
      <w:r w:rsidR="00142268">
        <w:rPr>
          <w:rFonts w:ascii="Arial" w:hAnsi="Arial" w:cs="Arial"/>
          <w:sz w:val="22"/>
          <w:szCs w:val="22"/>
          <w:lang w:val="en-US"/>
        </w:rPr>
        <w:t>for the aviation observations, forecasts and warnings in IWXXM format are different t</w:t>
      </w:r>
      <w:r w:rsidR="008C02ED">
        <w:rPr>
          <w:rFonts w:ascii="Arial" w:hAnsi="Arial" w:cs="Arial"/>
          <w:sz w:val="22"/>
          <w:szCs w:val="22"/>
          <w:lang w:val="en-US"/>
        </w:rPr>
        <w:t>h</w:t>
      </w:r>
      <w:r w:rsidR="00142268">
        <w:rPr>
          <w:rFonts w:ascii="Arial" w:hAnsi="Arial" w:cs="Arial"/>
          <w:sz w:val="22"/>
          <w:szCs w:val="22"/>
          <w:lang w:val="en-US"/>
        </w:rPr>
        <w:t xml:space="preserve">an the traditional headers.  The new WMO headers for aviation information in XML format </w:t>
      </w:r>
      <w:r w:rsidR="005C0B8F">
        <w:rPr>
          <w:rFonts w:ascii="Arial" w:hAnsi="Arial" w:cs="Arial"/>
          <w:sz w:val="22"/>
          <w:szCs w:val="22"/>
          <w:lang w:val="en-US"/>
        </w:rPr>
        <w:t xml:space="preserve">will start with "L" and from </w:t>
      </w:r>
      <w:r w:rsidR="005C0B8F" w:rsidRPr="005C0B8F">
        <w:rPr>
          <w:rFonts w:ascii="Arial" w:hAnsi="Arial" w:cs="Arial"/>
          <w:b/>
          <w:sz w:val="22"/>
          <w:szCs w:val="22"/>
          <w:u w:val="single"/>
          <w:lang w:val="en-US"/>
        </w:rPr>
        <w:t>Table B7</w:t>
      </w:r>
      <w:r w:rsidR="00131EA4" w:rsidRPr="00131EA4">
        <w:rPr>
          <w:rFonts w:ascii="Arial" w:hAnsi="Arial" w:cs="Arial"/>
          <w:bCs/>
          <w:sz w:val="22"/>
          <w:szCs w:val="22"/>
          <w:lang w:val="en-US"/>
        </w:rPr>
        <w:t xml:space="preserve">, which is found in </w:t>
      </w:r>
      <w:r w:rsidR="00131EA4" w:rsidRPr="00131EA4">
        <w:rPr>
          <w:rFonts w:ascii="Arial" w:hAnsi="Arial" w:cs="Arial"/>
          <w:bCs/>
          <w:i/>
          <w:iCs/>
          <w:sz w:val="22"/>
          <w:szCs w:val="22"/>
          <w:lang w:val="en-US"/>
        </w:rPr>
        <w:t>WMO 386, Manual of the Global Telecommunication System</w:t>
      </w:r>
      <w:r w:rsidR="00131EA4" w:rsidRPr="00131EA4">
        <w:rPr>
          <w:rFonts w:ascii="Arial" w:hAnsi="Arial" w:cs="Arial"/>
          <w:bCs/>
          <w:sz w:val="22"/>
          <w:szCs w:val="22"/>
          <w:lang w:val="en-US"/>
        </w:rPr>
        <w:t>-Attachment.II-5,</w:t>
      </w:r>
      <w:r w:rsidR="00131EA4">
        <w:rPr>
          <w:rFonts w:ascii="Arial" w:hAnsi="Arial" w:cs="Arial"/>
          <w:sz w:val="22"/>
          <w:szCs w:val="22"/>
          <w:lang w:val="en-US"/>
        </w:rPr>
        <w:t xml:space="preserve"> </w:t>
      </w:r>
      <w:r w:rsidR="005C0B8F">
        <w:rPr>
          <w:rFonts w:ascii="Arial" w:hAnsi="Arial" w:cs="Arial"/>
          <w:sz w:val="22"/>
          <w:szCs w:val="22"/>
          <w:lang w:val="en-US"/>
        </w:rPr>
        <w:lastRenderedPageBreak/>
        <w:t xml:space="preserve">the </w:t>
      </w:r>
      <w:r w:rsidR="005C0B8F" w:rsidRPr="005C0B8F">
        <w:rPr>
          <w:rFonts w:ascii="Arial" w:hAnsi="Arial" w:cs="Arial"/>
          <w:b/>
          <w:sz w:val="22"/>
          <w:szCs w:val="22"/>
          <w:lang w:val="en-US"/>
        </w:rPr>
        <w:t>T</w:t>
      </w:r>
      <w:r w:rsidR="005C0B8F" w:rsidRPr="005C0B8F">
        <w:rPr>
          <w:rFonts w:ascii="Arial" w:hAnsi="Arial" w:cs="Arial"/>
          <w:b/>
          <w:sz w:val="22"/>
          <w:szCs w:val="22"/>
          <w:vertAlign w:val="subscript"/>
          <w:lang w:val="en-US"/>
        </w:rPr>
        <w:t>2</w:t>
      </w:r>
      <w:r w:rsidR="005C0B8F">
        <w:rPr>
          <w:rFonts w:ascii="Arial" w:hAnsi="Arial" w:cs="Arial"/>
          <w:sz w:val="22"/>
          <w:szCs w:val="22"/>
          <w:lang w:val="en-US"/>
        </w:rPr>
        <w:t xml:space="preserve"> letter is chosen depending on the type of message to be disseminated as shown in the in the table below:</w:t>
      </w:r>
    </w:p>
    <w:p w:rsidR="00131EA4" w:rsidRDefault="00131EA4" w:rsidP="00D36A05">
      <w:pPr>
        <w:jc w:val="both"/>
        <w:rPr>
          <w:rFonts w:ascii="Arial" w:hAnsi="Arial" w:cs="Arial"/>
          <w:sz w:val="22"/>
          <w:szCs w:val="22"/>
          <w:lang w:val="en-US"/>
        </w:rPr>
      </w:pPr>
    </w:p>
    <w:p w:rsidR="00131EA4" w:rsidRPr="000615A6" w:rsidRDefault="00131EA4" w:rsidP="00131EA4">
      <w:pPr>
        <w:jc w:val="center"/>
        <w:rPr>
          <w:rFonts w:ascii="Arial" w:hAnsi="Arial" w:cs="Arial"/>
          <w:b/>
          <w:sz w:val="22"/>
          <w:szCs w:val="22"/>
          <w:lang w:val="en-US"/>
        </w:rPr>
      </w:pPr>
      <w:r w:rsidRPr="000615A6">
        <w:rPr>
          <w:rFonts w:ascii="Arial" w:hAnsi="Arial" w:cs="Arial"/>
          <w:b/>
        </w:rPr>
        <w:t>TABLE B7 Data type designator T</w:t>
      </w:r>
      <w:r w:rsidRPr="000615A6">
        <w:rPr>
          <w:rFonts w:ascii="Arial" w:hAnsi="Arial" w:cs="Arial"/>
          <w:b/>
          <w:vertAlign w:val="subscript"/>
        </w:rPr>
        <w:t>2</w:t>
      </w:r>
      <w:r w:rsidRPr="000615A6">
        <w:rPr>
          <w:rFonts w:ascii="Arial" w:hAnsi="Arial" w:cs="Arial"/>
          <w:b/>
        </w:rPr>
        <w:t xml:space="preserve"> (when T</w:t>
      </w:r>
      <w:r w:rsidRPr="000615A6">
        <w:rPr>
          <w:rFonts w:ascii="Arial" w:hAnsi="Arial" w:cs="Arial"/>
          <w:b/>
          <w:vertAlign w:val="subscript"/>
        </w:rPr>
        <w:t>1</w:t>
      </w:r>
      <w:r w:rsidRPr="000615A6">
        <w:rPr>
          <w:rFonts w:ascii="Arial" w:hAnsi="Arial" w:cs="Arial"/>
          <w:b/>
        </w:rPr>
        <w:t xml:space="preserve"> = L)</w:t>
      </w:r>
    </w:p>
    <w:p w:rsidR="00131EA4" w:rsidRDefault="00131EA4" w:rsidP="00D36A05">
      <w:pPr>
        <w:jc w:val="both"/>
        <w:rPr>
          <w:rFonts w:ascii="Arial" w:hAnsi="Arial" w:cs="Arial"/>
          <w:sz w:val="22"/>
          <w:szCs w:val="22"/>
          <w:lang w:val="en-US"/>
        </w:rPr>
      </w:pPr>
    </w:p>
    <w:p w:rsidR="00131EA4" w:rsidRDefault="00131EA4" w:rsidP="00D36A05">
      <w:pPr>
        <w:jc w:val="both"/>
        <w:rPr>
          <w:rFonts w:ascii="Arial" w:hAnsi="Arial" w:cs="Arial"/>
          <w:sz w:val="22"/>
          <w:szCs w:val="22"/>
          <w:lang w:val="en-US"/>
        </w:rPr>
      </w:pPr>
    </w:p>
    <w:p w:rsidR="005C0B8F" w:rsidRPr="000615A6" w:rsidRDefault="005C0B8F" w:rsidP="005C0B8F">
      <w:pPr>
        <w:jc w:val="center"/>
        <w:rPr>
          <w:rFonts w:ascii="Arial" w:hAnsi="Arial" w:cs="Arial"/>
          <w:b/>
          <w:sz w:val="22"/>
          <w:szCs w:val="22"/>
          <w:lang w:val="en-US"/>
        </w:rPr>
      </w:pPr>
    </w:p>
    <w:tbl>
      <w:tblPr>
        <w:tblpPr w:leftFromText="180" w:rightFromText="180" w:vertAnchor="page" w:horzAnchor="page" w:tblpX="3089" w:tblpY="3058"/>
        <w:tblW w:w="3450" w:type="pct"/>
        <w:tblCellSpacing w:w="7" w:type="dxa"/>
        <w:shd w:val="clear" w:color="auto" w:fill="9999FF"/>
        <w:tblCellMar>
          <w:top w:w="30" w:type="dxa"/>
          <w:left w:w="30" w:type="dxa"/>
          <w:bottom w:w="30" w:type="dxa"/>
          <w:right w:w="30" w:type="dxa"/>
        </w:tblCellMar>
        <w:tblLook w:val="04A0"/>
      </w:tblPr>
      <w:tblGrid>
        <w:gridCol w:w="338"/>
        <w:gridCol w:w="3628"/>
        <w:gridCol w:w="1115"/>
        <w:gridCol w:w="1438"/>
      </w:tblGrid>
      <w:tr w:rsidR="000615A6" w:rsidRPr="000615A6" w:rsidTr="00131EA4">
        <w:trPr>
          <w:tblCellSpacing w:w="7" w:type="dxa"/>
        </w:trPr>
        <w:tc>
          <w:tcPr>
            <w:tcW w:w="0" w:type="auto"/>
            <w:shd w:val="clear" w:color="auto" w:fill="EBEA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T1</w:t>
            </w:r>
          </w:p>
        </w:tc>
        <w:tc>
          <w:tcPr>
            <w:tcW w:w="0" w:type="auto"/>
            <w:shd w:val="clear" w:color="auto" w:fill="EBEA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T2 - Data Type</w:t>
            </w:r>
          </w:p>
        </w:tc>
        <w:tc>
          <w:tcPr>
            <w:tcW w:w="0" w:type="auto"/>
            <w:shd w:val="clear" w:color="auto" w:fill="EBEA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GTS priority</w:t>
            </w:r>
          </w:p>
        </w:tc>
        <w:tc>
          <w:tcPr>
            <w:tcW w:w="0" w:type="auto"/>
            <w:shd w:val="clear" w:color="auto" w:fill="EBEA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Code form name</w:t>
            </w:r>
          </w:p>
        </w:tc>
      </w:tr>
      <w:tr w:rsidR="000615A6" w:rsidRPr="000615A6" w:rsidTr="00131EA4">
        <w:trPr>
          <w:tblCellSpacing w:w="7" w:type="dxa"/>
        </w:trPr>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A</w:t>
            </w:r>
          </w:p>
        </w:tc>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Aviation routine reports ("METAR")</w:t>
            </w:r>
          </w:p>
        </w:tc>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2</w:t>
            </w:r>
          </w:p>
        </w:tc>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 </w:t>
            </w:r>
          </w:p>
        </w:tc>
      </w:tr>
      <w:tr w:rsidR="000615A6" w:rsidRPr="000615A6" w:rsidTr="00131EA4">
        <w:trPr>
          <w:tblCellSpacing w:w="7" w:type="dxa"/>
        </w:trPr>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C</w:t>
            </w:r>
          </w:p>
        </w:tc>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Aerodrome Forecast ("TAF") (VT &lt; 12 hours)</w:t>
            </w:r>
          </w:p>
        </w:tc>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3</w:t>
            </w:r>
          </w:p>
        </w:tc>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 </w:t>
            </w:r>
          </w:p>
        </w:tc>
      </w:tr>
      <w:tr w:rsidR="000615A6" w:rsidRPr="000615A6" w:rsidTr="00131EA4">
        <w:trPr>
          <w:tblCellSpacing w:w="7" w:type="dxa"/>
        </w:trPr>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P</w:t>
            </w:r>
          </w:p>
        </w:tc>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Special aviation weather reports (“SPECI”)</w:t>
            </w:r>
          </w:p>
        </w:tc>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2</w:t>
            </w:r>
          </w:p>
        </w:tc>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 </w:t>
            </w:r>
          </w:p>
        </w:tc>
      </w:tr>
      <w:tr w:rsidR="000615A6" w:rsidRPr="000615A6" w:rsidTr="00131EA4">
        <w:trPr>
          <w:tblCellSpacing w:w="7" w:type="dxa"/>
        </w:trPr>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S</w:t>
            </w:r>
          </w:p>
        </w:tc>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Aviation general warning ("SIGMET")</w:t>
            </w:r>
          </w:p>
        </w:tc>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1</w:t>
            </w:r>
          </w:p>
        </w:tc>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 </w:t>
            </w:r>
          </w:p>
        </w:tc>
      </w:tr>
      <w:tr w:rsidR="000615A6" w:rsidRPr="000615A6" w:rsidTr="00131EA4">
        <w:trPr>
          <w:tblCellSpacing w:w="7" w:type="dxa"/>
        </w:trPr>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T</w:t>
            </w:r>
          </w:p>
        </w:tc>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Aerodrome forecast ("TAF")) (VT ≥ 12 hours)</w:t>
            </w:r>
          </w:p>
        </w:tc>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3</w:t>
            </w:r>
          </w:p>
        </w:tc>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 </w:t>
            </w:r>
          </w:p>
        </w:tc>
      </w:tr>
      <w:tr w:rsidR="000615A6" w:rsidRPr="000615A6" w:rsidTr="00131EA4">
        <w:trPr>
          <w:tblCellSpacing w:w="7" w:type="dxa"/>
        </w:trPr>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V</w:t>
            </w:r>
          </w:p>
        </w:tc>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Aviation volcanic ash warning ("SIGMET")</w:t>
            </w:r>
          </w:p>
        </w:tc>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1</w:t>
            </w:r>
          </w:p>
        </w:tc>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 </w:t>
            </w:r>
          </w:p>
        </w:tc>
      </w:tr>
      <w:tr w:rsidR="000615A6" w:rsidRPr="000615A6" w:rsidTr="00131EA4">
        <w:trPr>
          <w:tblCellSpacing w:w="7" w:type="dxa"/>
        </w:trPr>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Y</w:t>
            </w:r>
          </w:p>
        </w:tc>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Aviation tropical cyclone warning ("SIGMET")</w:t>
            </w:r>
          </w:p>
        </w:tc>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1</w:t>
            </w:r>
          </w:p>
        </w:tc>
        <w:tc>
          <w:tcPr>
            <w:tcW w:w="0" w:type="auto"/>
            <w:tcBorders>
              <w:top w:val="nil"/>
              <w:left w:val="nil"/>
              <w:bottom w:val="nil"/>
              <w:right w:val="nil"/>
            </w:tcBorders>
            <w:shd w:val="clear" w:color="auto" w:fill="FFFFFF"/>
            <w:hideMark/>
          </w:tcPr>
          <w:p w:rsidR="000615A6" w:rsidRPr="000615A6" w:rsidRDefault="000615A6" w:rsidP="00131EA4">
            <w:pPr>
              <w:jc w:val="center"/>
              <w:rPr>
                <w:rFonts w:ascii="Arial" w:hAnsi="Arial" w:cs="Arial"/>
                <w:sz w:val="22"/>
                <w:szCs w:val="22"/>
                <w:lang w:val="en-US"/>
              </w:rPr>
            </w:pPr>
            <w:r w:rsidRPr="000615A6">
              <w:rPr>
                <w:rFonts w:ascii="Arial" w:hAnsi="Arial" w:cs="Arial"/>
                <w:sz w:val="22"/>
                <w:szCs w:val="22"/>
                <w:lang w:val="en-US"/>
              </w:rPr>
              <w:t> </w:t>
            </w:r>
          </w:p>
        </w:tc>
      </w:tr>
    </w:tbl>
    <w:p w:rsidR="000615A6" w:rsidRDefault="000615A6" w:rsidP="005C0B8F">
      <w:pPr>
        <w:jc w:val="center"/>
        <w:rPr>
          <w:rFonts w:ascii="Arial" w:hAnsi="Arial" w:cs="Arial"/>
          <w:sz w:val="22"/>
          <w:szCs w:val="22"/>
          <w:lang w:val="en-US"/>
        </w:rPr>
      </w:pPr>
    </w:p>
    <w:p w:rsidR="000615A6" w:rsidRDefault="000615A6" w:rsidP="005C0B8F">
      <w:pPr>
        <w:jc w:val="center"/>
        <w:rPr>
          <w:rFonts w:ascii="Arial" w:hAnsi="Arial" w:cs="Arial"/>
          <w:sz w:val="22"/>
          <w:szCs w:val="22"/>
          <w:lang w:val="en-US"/>
        </w:rPr>
      </w:pPr>
    </w:p>
    <w:p w:rsidR="000615A6" w:rsidRDefault="000615A6" w:rsidP="005C0B8F">
      <w:pPr>
        <w:jc w:val="center"/>
        <w:rPr>
          <w:rFonts w:ascii="Arial" w:hAnsi="Arial" w:cs="Arial"/>
          <w:sz w:val="22"/>
          <w:szCs w:val="22"/>
          <w:lang w:val="en-US"/>
        </w:rPr>
      </w:pPr>
    </w:p>
    <w:p w:rsidR="000615A6" w:rsidRDefault="000615A6" w:rsidP="005C0B8F">
      <w:pPr>
        <w:jc w:val="center"/>
        <w:rPr>
          <w:rFonts w:ascii="Arial" w:hAnsi="Arial" w:cs="Arial"/>
          <w:sz w:val="22"/>
          <w:szCs w:val="22"/>
          <w:lang w:val="en-US"/>
        </w:rPr>
      </w:pPr>
    </w:p>
    <w:p w:rsidR="000615A6" w:rsidRDefault="000615A6" w:rsidP="005C0B8F">
      <w:pPr>
        <w:jc w:val="center"/>
        <w:rPr>
          <w:rFonts w:ascii="Arial" w:hAnsi="Arial" w:cs="Arial"/>
          <w:sz w:val="22"/>
          <w:szCs w:val="22"/>
          <w:lang w:val="en-US"/>
        </w:rPr>
      </w:pPr>
    </w:p>
    <w:p w:rsidR="000615A6" w:rsidRDefault="000615A6" w:rsidP="005C0B8F">
      <w:pPr>
        <w:jc w:val="center"/>
        <w:rPr>
          <w:rFonts w:ascii="Arial" w:hAnsi="Arial" w:cs="Arial"/>
          <w:sz w:val="22"/>
          <w:szCs w:val="22"/>
          <w:lang w:val="en-US"/>
        </w:rPr>
      </w:pPr>
    </w:p>
    <w:p w:rsidR="000615A6" w:rsidRDefault="000615A6" w:rsidP="005C0B8F">
      <w:pPr>
        <w:jc w:val="center"/>
        <w:rPr>
          <w:rFonts w:ascii="Arial" w:hAnsi="Arial" w:cs="Arial"/>
          <w:sz w:val="22"/>
          <w:szCs w:val="22"/>
          <w:lang w:val="en-US"/>
        </w:rPr>
      </w:pPr>
    </w:p>
    <w:p w:rsidR="000615A6" w:rsidRDefault="000615A6" w:rsidP="005C0B8F">
      <w:pPr>
        <w:jc w:val="center"/>
        <w:rPr>
          <w:rFonts w:ascii="Arial" w:hAnsi="Arial" w:cs="Arial"/>
          <w:sz w:val="22"/>
          <w:szCs w:val="22"/>
          <w:lang w:val="en-US"/>
        </w:rPr>
      </w:pPr>
    </w:p>
    <w:p w:rsidR="000615A6" w:rsidRDefault="000615A6" w:rsidP="005C0B8F">
      <w:pPr>
        <w:jc w:val="center"/>
        <w:rPr>
          <w:rFonts w:ascii="Arial" w:hAnsi="Arial" w:cs="Arial"/>
          <w:sz w:val="22"/>
          <w:szCs w:val="22"/>
          <w:lang w:val="en-US"/>
        </w:rPr>
      </w:pPr>
    </w:p>
    <w:p w:rsidR="000615A6" w:rsidRDefault="000615A6" w:rsidP="005C0B8F">
      <w:pPr>
        <w:jc w:val="center"/>
        <w:rPr>
          <w:rFonts w:ascii="Arial" w:hAnsi="Arial" w:cs="Arial"/>
          <w:sz w:val="22"/>
          <w:szCs w:val="22"/>
          <w:lang w:val="en-US"/>
        </w:rPr>
      </w:pPr>
    </w:p>
    <w:p w:rsidR="000615A6" w:rsidRDefault="000615A6" w:rsidP="005C0B8F">
      <w:pPr>
        <w:jc w:val="center"/>
        <w:rPr>
          <w:rFonts w:ascii="Arial" w:hAnsi="Arial" w:cs="Arial"/>
          <w:sz w:val="22"/>
          <w:szCs w:val="22"/>
          <w:lang w:val="en-US"/>
        </w:rPr>
      </w:pPr>
    </w:p>
    <w:p w:rsidR="000615A6" w:rsidRDefault="000615A6" w:rsidP="005C0B8F">
      <w:pPr>
        <w:jc w:val="center"/>
        <w:rPr>
          <w:rFonts w:ascii="Arial" w:hAnsi="Arial" w:cs="Arial"/>
          <w:sz w:val="22"/>
          <w:szCs w:val="22"/>
          <w:lang w:val="en-US"/>
        </w:rPr>
      </w:pPr>
    </w:p>
    <w:p w:rsidR="000615A6" w:rsidRDefault="000615A6" w:rsidP="005C0B8F">
      <w:pPr>
        <w:jc w:val="center"/>
        <w:rPr>
          <w:rFonts w:ascii="Arial" w:hAnsi="Arial" w:cs="Arial"/>
          <w:sz w:val="22"/>
          <w:szCs w:val="22"/>
          <w:lang w:val="en-US"/>
        </w:rPr>
      </w:pPr>
    </w:p>
    <w:p w:rsidR="000615A6" w:rsidRDefault="000615A6" w:rsidP="005C0B8F">
      <w:pPr>
        <w:jc w:val="center"/>
        <w:rPr>
          <w:rFonts w:ascii="Arial" w:hAnsi="Arial" w:cs="Arial"/>
          <w:sz w:val="22"/>
          <w:szCs w:val="22"/>
          <w:lang w:val="en-US"/>
        </w:rPr>
      </w:pPr>
    </w:p>
    <w:p w:rsidR="000615A6" w:rsidRDefault="000615A6" w:rsidP="005C0B8F">
      <w:pPr>
        <w:jc w:val="center"/>
        <w:rPr>
          <w:rFonts w:ascii="Arial" w:hAnsi="Arial" w:cs="Arial"/>
          <w:sz w:val="22"/>
          <w:szCs w:val="22"/>
          <w:lang w:val="en-US"/>
        </w:rPr>
      </w:pPr>
    </w:p>
    <w:p w:rsidR="000615A6" w:rsidRDefault="000615A6" w:rsidP="005C0B8F">
      <w:pPr>
        <w:jc w:val="center"/>
        <w:rPr>
          <w:rFonts w:ascii="Arial" w:hAnsi="Arial" w:cs="Arial"/>
          <w:sz w:val="22"/>
          <w:szCs w:val="22"/>
          <w:lang w:val="en-US"/>
        </w:rPr>
      </w:pPr>
    </w:p>
    <w:p w:rsidR="000615A6" w:rsidRDefault="000615A6" w:rsidP="005C0B8F">
      <w:pPr>
        <w:jc w:val="center"/>
        <w:rPr>
          <w:rFonts w:ascii="Arial" w:hAnsi="Arial" w:cs="Arial"/>
          <w:sz w:val="22"/>
          <w:szCs w:val="22"/>
          <w:lang w:val="en-US"/>
        </w:rPr>
      </w:pPr>
    </w:p>
    <w:p w:rsidR="000615A6" w:rsidRDefault="000615A6" w:rsidP="005C0B8F">
      <w:pPr>
        <w:jc w:val="center"/>
        <w:rPr>
          <w:rFonts w:ascii="Arial" w:hAnsi="Arial" w:cs="Arial"/>
          <w:sz w:val="22"/>
          <w:szCs w:val="22"/>
          <w:lang w:val="en-US"/>
        </w:rPr>
      </w:pPr>
    </w:p>
    <w:p w:rsidR="000615A6" w:rsidRDefault="000615A6" w:rsidP="005C0B8F">
      <w:pPr>
        <w:jc w:val="center"/>
        <w:rPr>
          <w:rFonts w:ascii="Arial" w:hAnsi="Arial" w:cs="Arial"/>
          <w:sz w:val="22"/>
          <w:szCs w:val="22"/>
          <w:lang w:val="en-US"/>
        </w:rPr>
      </w:pPr>
    </w:p>
    <w:p w:rsidR="000615A6" w:rsidRDefault="000615A6" w:rsidP="005C0B8F">
      <w:pPr>
        <w:jc w:val="center"/>
        <w:rPr>
          <w:rFonts w:ascii="Arial" w:hAnsi="Arial" w:cs="Arial"/>
          <w:sz w:val="22"/>
          <w:szCs w:val="22"/>
          <w:lang w:val="en-US"/>
        </w:rPr>
      </w:pPr>
    </w:p>
    <w:tbl>
      <w:tblPr>
        <w:tblW w:w="4900" w:type="pct"/>
        <w:jc w:val="center"/>
        <w:tblCellSpacing w:w="0" w:type="dxa"/>
        <w:tblCellMar>
          <w:top w:w="45" w:type="dxa"/>
          <w:left w:w="45" w:type="dxa"/>
          <w:bottom w:w="45" w:type="dxa"/>
          <w:right w:w="45" w:type="dxa"/>
        </w:tblCellMar>
        <w:tblLook w:val="04A0"/>
      </w:tblPr>
      <w:tblGrid>
        <w:gridCol w:w="9261"/>
      </w:tblGrid>
      <w:tr w:rsidR="000615A6" w:rsidRPr="000615A6" w:rsidTr="000615A6">
        <w:trPr>
          <w:tblCellSpacing w:w="0" w:type="dxa"/>
          <w:jc w:val="center"/>
        </w:trPr>
        <w:tc>
          <w:tcPr>
            <w:tcW w:w="0" w:type="auto"/>
            <w:vAlign w:val="center"/>
            <w:hideMark/>
          </w:tcPr>
          <w:p w:rsidR="000615A6" w:rsidRPr="000615A6" w:rsidRDefault="000615A6" w:rsidP="000615A6">
            <w:pPr>
              <w:jc w:val="center"/>
              <w:rPr>
                <w:rFonts w:ascii="Arial" w:hAnsi="Arial" w:cs="Arial"/>
                <w:b/>
                <w:lang w:val="en-US"/>
              </w:rPr>
            </w:pPr>
            <w:r w:rsidRPr="000615A6">
              <w:rPr>
                <w:rFonts w:ascii="Arial" w:hAnsi="Arial" w:cs="Arial"/>
                <w:b/>
                <w:lang w:val="en-US"/>
              </w:rPr>
              <w:t>TABLE C1</w:t>
            </w:r>
          </w:p>
        </w:tc>
      </w:tr>
      <w:tr w:rsidR="000615A6" w:rsidRPr="000615A6" w:rsidTr="000615A6">
        <w:trPr>
          <w:tblCellSpacing w:w="0" w:type="dxa"/>
          <w:jc w:val="center"/>
        </w:trPr>
        <w:tc>
          <w:tcPr>
            <w:tcW w:w="0" w:type="auto"/>
            <w:vAlign w:val="center"/>
            <w:hideMark/>
          </w:tcPr>
          <w:p w:rsidR="000615A6" w:rsidRPr="000615A6" w:rsidRDefault="000615A6" w:rsidP="000615A6">
            <w:pPr>
              <w:rPr>
                <w:rFonts w:ascii="Arial" w:hAnsi="Arial" w:cs="Arial"/>
                <w:lang w:val="en-US"/>
              </w:rPr>
            </w:pPr>
            <w:r w:rsidRPr="000615A6">
              <w:rPr>
                <w:rFonts w:ascii="Arial" w:hAnsi="Arial" w:cs="Arial"/>
                <w:lang w:val="en-US"/>
              </w:rPr>
              <w:t xml:space="preserve">Geographical designators A1A2 for use in abbreviated headings T1T2A1A2 ii CCCC </w:t>
            </w:r>
            <w:proofErr w:type="spellStart"/>
            <w:r w:rsidRPr="000615A6">
              <w:rPr>
                <w:rFonts w:ascii="Arial" w:hAnsi="Arial" w:cs="Arial"/>
                <w:lang w:val="en-US"/>
              </w:rPr>
              <w:t>YYGGgg</w:t>
            </w:r>
            <w:proofErr w:type="spellEnd"/>
            <w:r w:rsidRPr="000615A6">
              <w:rPr>
                <w:rFonts w:ascii="Arial" w:hAnsi="Arial" w:cs="Arial"/>
                <w:lang w:val="en-US"/>
              </w:rPr>
              <w:t xml:space="preserve"> for bulletins containing meteorological information, excluding ships’ weather reports </w:t>
            </w:r>
            <w:proofErr w:type="spellStart"/>
            <w:r w:rsidRPr="000615A6">
              <w:rPr>
                <w:rFonts w:ascii="Arial" w:hAnsi="Arial" w:cs="Arial"/>
                <w:lang w:val="en-US"/>
              </w:rPr>
              <w:t>nd</w:t>
            </w:r>
            <w:proofErr w:type="spellEnd"/>
            <w:r w:rsidRPr="000615A6">
              <w:rPr>
                <w:rFonts w:ascii="Arial" w:hAnsi="Arial" w:cs="Arial"/>
                <w:lang w:val="en-US"/>
              </w:rPr>
              <w:t xml:space="preserve"> oceanographic </w:t>
            </w:r>
            <w:proofErr w:type="spellStart"/>
            <w:r w:rsidRPr="000615A6">
              <w:rPr>
                <w:rFonts w:ascii="Arial" w:hAnsi="Arial" w:cs="Arial"/>
                <w:lang w:val="en-US"/>
              </w:rPr>
              <w:t>dat</w:t>
            </w:r>
            <w:proofErr w:type="spellEnd"/>
          </w:p>
        </w:tc>
      </w:tr>
    </w:tbl>
    <w:p w:rsidR="000615A6" w:rsidRDefault="000615A6" w:rsidP="005C0B8F">
      <w:pPr>
        <w:jc w:val="center"/>
        <w:rPr>
          <w:rFonts w:ascii="Arial" w:hAnsi="Arial" w:cs="Arial"/>
          <w:sz w:val="22"/>
          <w:szCs w:val="22"/>
          <w:lang w:val="en-US"/>
        </w:rPr>
      </w:pPr>
    </w:p>
    <w:p w:rsidR="000615A6" w:rsidRDefault="000615A6" w:rsidP="005C0B8F">
      <w:pPr>
        <w:jc w:val="center"/>
        <w:rPr>
          <w:rFonts w:ascii="Arial" w:hAnsi="Arial" w:cs="Arial"/>
          <w:sz w:val="22"/>
          <w:szCs w:val="22"/>
          <w:lang w:val="en-US"/>
        </w:rPr>
      </w:pPr>
      <w:r>
        <w:t>Part I - Country or Territory Designators</w:t>
      </w:r>
    </w:p>
    <w:tbl>
      <w:tblPr>
        <w:tblStyle w:val="TableGrid"/>
        <w:tblW w:w="0" w:type="auto"/>
        <w:tblLook w:val="04A0"/>
      </w:tblPr>
      <w:tblGrid>
        <w:gridCol w:w="651"/>
        <w:gridCol w:w="4139"/>
        <w:gridCol w:w="808"/>
        <w:gridCol w:w="3978"/>
      </w:tblGrid>
      <w:tr w:rsidR="000615A6" w:rsidTr="000615A6">
        <w:tc>
          <w:tcPr>
            <w:tcW w:w="651" w:type="dxa"/>
          </w:tcPr>
          <w:p w:rsidR="000615A6" w:rsidRPr="000615A6" w:rsidRDefault="000615A6" w:rsidP="000615A6">
            <w:pPr>
              <w:rPr>
                <w:rFonts w:ascii="Arial" w:hAnsi="Arial" w:cs="Arial"/>
                <w:b/>
                <w:lang w:val="en-US"/>
              </w:rPr>
            </w:pPr>
            <w:r w:rsidRPr="000615A6">
              <w:rPr>
                <w:rFonts w:ascii="Arial" w:hAnsi="Arial" w:cs="Arial"/>
                <w:b/>
                <w:lang w:val="en-US"/>
              </w:rPr>
              <w:t>A</w:t>
            </w:r>
            <w:r w:rsidRPr="000615A6">
              <w:rPr>
                <w:rFonts w:ascii="Arial" w:hAnsi="Arial" w:cs="Arial"/>
                <w:b/>
                <w:vertAlign w:val="subscript"/>
                <w:lang w:val="en-US"/>
              </w:rPr>
              <w:t>1</w:t>
            </w:r>
            <w:r w:rsidRPr="000615A6">
              <w:rPr>
                <w:rFonts w:ascii="Arial" w:hAnsi="Arial" w:cs="Arial"/>
                <w:b/>
                <w:lang w:val="en-US"/>
              </w:rPr>
              <w:t>A</w:t>
            </w:r>
            <w:r w:rsidRPr="000615A6">
              <w:rPr>
                <w:rFonts w:ascii="Arial" w:hAnsi="Arial" w:cs="Arial"/>
                <w:b/>
                <w:vertAlign w:val="subscript"/>
                <w:lang w:val="en-US"/>
              </w:rPr>
              <w:t>2</w:t>
            </w:r>
          </w:p>
        </w:tc>
        <w:tc>
          <w:tcPr>
            <w:tcW w:w="4139" w:type="dxa"/>
          </w:tcPr>
          <w:p w:rsidR="000615A6" w:rsidRPr="000615A6" w:rsidRDefault="000615A6" w:rsidP="000615A6">
            <w:pPr>
              <w:rPr>
                <w:rFonts w:ascii="Arial" w:hAnsi="Arial" w:cs="Arial"/>
                <w:b/>
                <w:lang w:val="en-US"/>
              </w:rPr>
            </w:pPr>
            <w:r w:rsidRPr="000615A6">
              <w:rPr>
                <w:rFonts w:ascii="Arial" w:hAnsi="Arial" w:cs="Arial"/>
                <w:b/>
                <w:lang w:val="en-US"/>
              </w:rPr>
              <w:t>Country</w:t>
            </w:r>
          </w:p>
        </w:tc>
        <w:tc>
          <w:tcPr>
            <w:tcW w:w="808" w:type="dxa"/>
          </w:tcPr>
          <w:p w:rsidR="000615A6" w:rsidRPr="000615A6" w:rsidRDefault="000615A6" w:rsidP="005A7EAF">
            <w:pPr>
              <w:rPr>
                <w:rFonts w:ascii="Arial" w:hAnsi="Arial" w:cs="Arial"/>
                <w:b/>
                <w:lang w:val="en-US"/>
              </w:rPr>
            </w:pPr>
            <w:r w:rsidRPr="000615A6">
              <w:rPr>
                <w:rFonts w:ascii="Arial" w:hAnsi="Arial" w:cs="Arial"/>
                <w:b/>
                <w:lang w:val="en-US"/>
              </w:rPr>
              <w:t>A</w:t>
            </w:r>
            <w:r w:rsidRPr="000615A6">
              <w:rPr>
                <w:rFonts w:ascii="Arial" w:hAnsi="Arial" w:cs="Arial"/>
                <w:b/>
                <w:vertAlign w:val="subscript"/>
                <w:lang w:val="en-US"/>
              </w:rPr>
              <w:t>1</w:t>
            </w:r>
            <w:r w:rsidRPr="000615A6">
              <w:rPr>
                <w:rFonts w:ascii="Arial" w:hAnsi="Arial" w:cs="Arial"/>
                <w:b/>
                <w:lang w:val="en-US"/>
              </w:rPr>
              <w:t>A</w:t>
            </w:r>
            <w:r w:rsidRPr="000615A6">
              <w:rPr>
                <w:rFonts w:ascii="Arial" w:hAnsi="Arial" w:cs="Arial"/>
                <w:b/>
                <w:vertAlign w:val="subscript"/>
                <w:lang w:val="en-US"/>
              </w:rPr>
              <w:t>2</w:t>
            </w:r>
          </w:p>
        </w:tc>
        <w:tc>
          <w:tcPr>
            <w:tcW w:w="3978" w:type="dxa"/>
          </w:tcPr>
          <w:p w:rsidR="000615A6" w:rsidRPr="000615A6" w:rsidRDefault="000615A6" w:rsidP="005A7EAF">
            <w:pPr>
              <w:rPr>
                <w:rFonts w:ascii="Arial" w:hAnsi="Arial" w:cs="Arial"/>
                <w:b/>
                <w:lang w:val="en-US"/>
              </w:rPr>
            </w:pPr>
            <w:r w:rsidRPr="000615A6">
              <w:rPr>
                <w:rFonts w:ascii="Arial" w:hAnsi="Arial" w:cs="Arial"/>
                <w:b/>
                <w:lang w:val="en-US"/>
              </w:rPr>
              <w:t>Country</w:t>
            </w:r>
          </w:p>
        </w:tc>
      </w:tr>
      <w:tr w:rsidR="00E85909" w:rsidTr="000615A6">
        <w:tc>
          <w:tcPr>
            <w:tcW w:w="651" w:type="dxa"/>
          </w:tcPr>
          <w:p w:rsidR="00E85909" w:rsidRPr="000615A6" w:rsidRDefault="00E85909" w:rsidP="000615A6">
            <w:pPr>
              <w:rPr>
                <w:rFonts w:ascii="Arial" w:hAnsi="Arial" w:cs="Arial"/>
                <w:lang w:val="en-US"/>
              </w:rPr>
            </w:pPr>
            <w:r w:rsidRPr="000615A6">
              <w:rPr>
                <w:rFonts w:ascii="Arial" w:hAnsi="Arial" w:cs="Arial"/>
                <w:lang w:val="en-US"/>
              </w:rPr>
              <w:t>AT</w:t>
            </w:r>
          </w:p>
        </w:tc>
        <w:tc>
          <w:tcPr>
            <w:tcW w:w="4139" w:type="dxa"/>
          </w:tcPr>
          <w:p w:rsidR="00E85909" w:rsidRPr="000615A6" w:rsidRDefault="00E85909" w:rsidP="000615A6">
            <w:pPr>
              <w:rPr>
                <w:rFonts w:ascii="Arial" w:hAnsi="Arial" w:cs="Arial"/>
                <w:lang w:val="en-US"/>
              </w:rPr>
            </w:pPr>
            <w:r w:rsidRPr="000615A6">
              <w:rPr>
                <w:rFonts w:ascii="Arial" w:hAnsi="Arial" w:cs="Arial"/>
              </w:rPr>
              <w:t>Antigua and Barbuda, Saint Kitts and other British Islands in the vicinity</w:t>
            </w:r>
          </w:p>
        </w:tc>
        <w:tc>
          <w:tcPr>
            <w:tcW w:w="808" w:type="dxa"/>
          </w:tcPr>
          <w:p w:rsidR="00E85909" w:rsidRPr="000615A6" w:rsidRDefault="00E85909" w:rsidP="005A7EAF">
            <w:pPr>
              <w:rPr>
                <w:rFonts w:ascii="Arial" w:hAnsi="Arial" w:cs="Arial"/>
                <w:lang w:val="en-US"/>
              </w:rPr>
            </w:pPr>
            <w:r>
              <w:rPr>
                <w:rFonts w:ascii="Arial" w:hAnsi="Arial" w:cs="Arial"/>
                <w:lang w:val="en-US"/>
              </w:rPr>
              <w:t>JM</w:t>
            </w:r>
          </w:p>
        </w:tc>
        <w:tc>
          <w:tcPr>
            <w:tcW w:w="3978" w:type="dxa"/>
          </w:tcPr>
          <w:p w:rsidR="00E85909" w:rsidRPr="000615A6" w:rsidRDefault="00E85909" w:rsidP="005A7EAF">
            <w:pPr>
              <w:rPr>
                <w:rFonts w:ascii="Arial" w:hAnsi="Arial" w:cs="Arial"/>
                <w:lang w:val="en-US"/>
              </w:rPr>
            </w:pPr>
            <w:r>
              <w:rPr>
                <w:rFonts w:ascii="Arial" w:hAnsi="Arial" w:cs="Arial"/>
                <w:lang w:val="en-US"/>
              </w:rPr>
              <w:t>Jamaica</w:t>
            </w:r>
          </w:p>
        </w:tc>
      </w:tr>
      <w:tr w:rsidR="00E85909" w:rsidTr="000615A6">
        <w:tc>
          <w:tcPr>
            <w:tcW w:w="651" w:type="dxa"/>
          </w:tcPr>
          <w:p w:rsidR="00E85909" w:rsidRPr="000615A6" w:rsidRDefault="00E85909" w:rsidP="000615A6">
            <w:pPr>
              <w:rPr>
                <w:rFonts w:ascii="Arial" w:hAnsi="Arial" w:cs="Arial"/>
                <w:lang w:val="en-US"/>
              </w:rPr>
            </w:pPr>
            <w:r>
              <w:rPr>
                <w:rFonts w:ascii="Arial" w:hAnsi="Arial" w:cs="Arial"/>
                <w:lang w:val="en-US"/>
              </w:rPr>
              <w:t>BH</w:t>
            </w:r>
          </w:p>
        </w:tc>
        <w:tc>
          <w:tcPr>
            <w:tcW w:w="4139" w:type="dxa"/>
          </w:tcPr>
          <w:p w:rsidR="00E85909" w:rsidRPr="000615A6" w:rsidRDefault="00E85909" w:rsidP="000615A6">
            <w:pPr>
              <w:rPr>
                <w:rFonts w:ascii="Arial" w:hAnsi="Arial" w:cs="Arial"/>
                <w:lang w:val="en-US"/>
              </w:rPr>
            </w:pPr>
            <w:r>
              <w:t>Belize</w:t>
            </w:r>
          </w:p>
        </w:tc>
        <w:tc>
          <w:tcPr>
            <w:tcW w:w="808" w:type="dxa"/>
          </w:tcPr>
          <w:p w:rsidR="00E85909" w:rsidRPr="000615A6" w:rsidRDefault="00E85909" w:rsidP="005A7EAF">
            <w:pPr>
              <w:rPr>
                <w:rFonts w:ascii="Arial" w:hAnsi="Arial" w:cs="Arial"/>
                <w:lang w:val="en-US"/>
              </w:rPr>
            </w:pPr>
            <w:r>
              <w:rPr>
                <w:rFonts w:ascii="Arial" w:hAnsi="Arial" w:cs="Arial"/>
                <w:lang w:val="en-US"/>
              </w:rPr>
              <w:t>LC</w:t>
            </w:r>
          </w:p>
        </w:tc>
        <w:tc>
          <w:tcPr>
            <w:tcW w:w="3978" w:type="dxa"/>
          </w:tcPr>
          <w:p w:rsidR="00E85909" w:rsidRPr="000615A6" w:rsidRDefault="00E85909" w:rsidP="005A7EAF">
            <w:pPr>
              <w:rPr>
                <w:rFonts w:ascii="Arial" w:hAnsi="Arial" w:cs="Arial"/>
                <w:lang w:val="en-US"/>
              </w:rPr>
            </w:pPr>
            <w:r>
              <w:rPr>
                <w:rFonts w:ascii="Arial" w:hAnsi="Arial" w:cs="Arial"/>
                <w:lang w:val="en-US"/>
              </w:rPr>
              <w:t>Saint Lucia</w:t>
            </w:r>
          </w:p>
        </w:tc>
      </w:tr>
      <w:tr w:rsidR="00E85909" w:rsidTr="000615A6">
        <w:tc>
          <w:tcPr>
            <w:tcW w:w="651" w:type="dxa"/>
          </w:tcPr>
          <w:p w:rsidR="00E85909" w:rsidRPr="000615A6" w:rsidRDefault="00E85909" w:rsidP="000615A6">
            <w:pPr>
              <w:rPr>
                <w:rFonts w:ascii="Arial" w:hAnsi="Arial" w:cs="Arial"/>
                <w:lang w:val="en-US"/>
              </w:rPr>
            </w:pPr>
            <w:r>
              <w:rPr>
                <w:rFonts w:ascii="Arial" w:hAnsi="Arial" w:cs="Arial"/>
                <w:lang w:val="en-US"/>
              </w:rPr>
              <w:t>BR</w:t>
            </w:r>
          </w:p>
        </w:tc>
        <w:tc>
          <w:tcPr>
            <w:tcW w:w="4139" w:type="dxa"/>
          </w:tcPr>
          <w:p w:rsidR="00E85909" w:rsidRPr="000615A6" w:rsidRDefault="00E85909" w:rsidP="000615A6">
            <w:pPr>
              <w:rPr>
                <w:rFonts w:ascii="Arial" w:hAnsi="Arial" w:cs="Arial"/>
                <w:lang w:val="en-US"/>
              </w:rPr>
            </w:pPr>
            <w:r>
              <w:t>Barbados</w:t>
            </w:r>
          </w:p>
        </w:tc>
        <w:tc>
          <w:tcPr>
            <w:tcW w:w="808" w:type="dxa"/>
          </w:tcPr>
          <w:p w:rsidR="00E85909" w:rsidRPr="000615A6" w:rsidRDefault="00E85909" w:rsidP="005A7EAF">
            <w:pPr>
              <w:rPr>
                <w:rFonts w:ascii="Arial" w:hAnsi="Arial" w:cs="Arial"/>
                <w:lang w:val="en-US"/>
              </w:rPr>
            </w:pPr>
            <w:r>
              <w:rPr>
                <w:rFonts w:ascii="Arial" w:hAnsi="Arial" w:cs="Arial"/>
                <w:lang w:val="en-US"/>
              </w:rPr>
              <w:t>TD</w:t>
            </w:r>
          </w:p>
        </w:tc>
        <w:tc>
          <w:tcPr>
            <w:tcW w:w="3978" w:type="dxa"/>
          </w:tcPr>
          <w:p w:rsidR="00E85909" w:rsidRPr="000615A6" w:rsidRDefault="00E85909" w:rsidP="005A7EAF">
            <w:pPr>
              <w:rPr>
                <w:rFonts w:ascii="Arial" w:hAnsi="Arial" w:cs="Arial"/>
                <w:lang w:val="en-US"/>
              </w:rPr>
            </w:pPr>
            <w:r>
              <w:rPr>
                <w:rFonts w:ascii="Arial" w:hAnsi="Arial" w:cs="Arial"/>
                <w:lang w:val="en-US"/>
              </w:rPr>
              <w:t>Trinidad and Tobago</w:t>
            </w:r>
          </w:p>
        </w:tc>
      </w:tr>
      <w:tr w:rsidR="00E85909" w:rsidTr="000615A6">
        <w:tc>
          <w:tcPr>
            <w:tcW w:w="651" w:type="dxa"/>
          </w:tcPr>
          <w:p w:rsidR="00E85909" w:rsidRPr="000615A6" w:rsidRDefault="00E85909" w:rsidP="000615A6">
            <w:pPr>
              <w:rPr>
                <w:rFonts w:ascii="Arial" w:hAnsi="Arial" w:cs="Arial"/>
                <w:lang w:val="en-US"/>
              </w:rPr>
            </w:pPr>
            <w:r>
              <w:rPr>
                <w:rFonts w:ascii="Arial" w:hAnsi="Arial" w:cs="Arial"/>
                <w:lang w:val="en-US"/>
              </w:rPr>
              <w:t>GC</w:t>
            </w:r>
          </w:p>
        </w:tc>
        <w:tc>
          <w:tcPr>
            <w:tcW w:w="4139" w:type="dxa"/>
          </w:tcPr>
          <w:p w:rsidR="00E85909" w:rsidRPr="000615A6" w:rsidRDefault="00E85909" w:rsidP="000615A6">
            <w:pPr>
              <w:rPr>
                <w:rFonts w:ascii="Arial" w:hAnsi="Arial" w:cs="Arial"/>
                <w:lang w:val="en-US"/>
              </w:rPr>
            </w:pPr>
            <w:r>
              <w:rPr>
                <w:rFonts w:ascii="Arial" w:hAnsi="Arial" w:cs="Arial"/>
                <w:lang w:val="en-US"/>
              </w:rPr>
              <w:t>Cayman Islands</w:t>
            </w:r>
          </w:p>
        </w:tc>
        <w:tc>
          <w:tcPr>
            <w:tcW w:w="808" w:type="dxa"/>
          </w:tcPr>
          <w:p w:rsidR="00E85909" w:rsidRPr="000615A6" w:rsidRDefault="00E85909" w:rsidP="005A7EAF">
            <w:pPr>
              <w:rPr>
                <w:rFonts w:ascii="Arial" w:hAnsi="Arial" w:cs="Arial"/>
                <w:lang w:val="en-US"/>
              </w:rPr>
            </w:pPr>
            <w:r>
              <w:rPr>
                <w:rFonts w:ascii="Arial" w:hAnsi="Arial" w:cs="Arial"/>
                <w:lang w:val="en-US"/>
              </w:rPr>
              <w:t>TI</w:t>
            </w:r>
          </w:p>
        </w:tc>
        <w:tc>
          <w:tcPr>
            <w:tcW w:w="3978" w:type="dxa"/>
          </w:tcPr>
          <w:p w:rsidR="00E85909" w:rsidRPr="000615A6" w:rsidRDefault="00E85909" w:rsidP="005A7EAF">
            <w:pPr>
              <w:rPr>
                <w:rFonts w:ascii="Arial" w:hAnsi="Arial" w:cs="Arial"/>
                <w:lang w:val="en-US"/>
              </w:rPr>
            </w:pPr>
            <w:r>
              <w:rPr>
                <w:rFonts w:ascii="Arial" w:hAnsi="Arial" w:cs="Arial"/>
                <w:lang w:val="en-US"/>
              </w:rPr>
              <w:t>Turks and Caicos Islands</w:t>
            </w:r>
          </w:p>
        </w:tc>
      </w:tr>
      <w:tr w:rsidR="00E85909" w:rsidTr="000615A6">
        <w:tc>
          <w:tcPr>
            <w:tcW w:w="651" w:type="dxa"/>
          </w:tcPr>
          <w:p w:rsidR="00E85909" w:rsidRPr="000615A6" w:rsidRDefault="00E85909" w:rsidP="000615A6">
            <w:pPr>
              <w:rPr>
                <w:rFonts w:ascii="Arial" w:hAnsi="Arial" w:cs="Arial"/>
                <w:lang w:val="en-US"/>
              </w:rPr>
            </w:pPr>
            <w:r>
              <w:rPr>
                <w:rFonts w:ascii="Arial" w:hAnsi="Arial" w:cs="Arial"/>
                <w:lang w:val="en-US"/>
              </w:rPr>
              <w:t>DO</w:t>
            </w:r>
          </w:p>
        </w:tc>
        <w:tc>
          <w:tcPr>
            <w:tcW w:w="4139" w:type="dxa"/>
          </w:tcPr>
          <w:p w:rsidR="00E85909" w:rsidRPr="000615A6" w:rsidRDefault="00E85909" w:rsidP="000615A6">
            <w:pPr>
              <w:rPr>
                <w:rFonts w:ascii="Arial" w:hAnsi="Arial" w:cs="Arial"/>
                <w:lang w:val="en-US"/>
              </w:rPr>
            </w:pPr>
            <w:r>
              <w:rPr>
                <w:rFonts w:ascii="Arial" w:hAnsi="Arial" w:cs="Arial"/>
                <w:lang w:val="en-US"/>
              </w:rPr>
              <w:t>Dominica</w:t>
            </w:r>
          </w:p>
        </w:tc>
        <w:tc>
          <w:tcPr>
            <w:tcW w:w="808" w:type="dxa"/>
          </w:tcPr>
          <w:p w:rsidR="00E85909" w:rsidRPr="000615A6" w:rsidRDefault="00E85909" w:rsidP="005A7EAF">
            <w:pPr>
              <w:rPr>
                <w:rFonts w:ascii="Arial" w:hAnsi="Arial" w:cs="Arial"/>
                <w:lang w:val="en-US"/>
              </w:rPr>
            </w:pPr>
            <w:r>
              <w:rPr>
                <w:rFonts w:ascii="Arial" w:hAnsi="Arial" w:cs="Arial"/>
                <w:lang w:val="en-US"/>
              </w:rPr>
              <w:t>VG</w:t>
            </w:r>
          </w:p>
        </w:tc>
        <w:tc>
          <w:tcPr>
            <w:tcW w:w="3978" w:type="dxa"/>
          </w:tcPr>
          <w:p w:rsidR="00E85909" w:rsidRPr="000615A6" w:rsidRDefault="00E85909" w:rsidP="005A7EAF">
            <w:pPr>
              <w:rPr>
                <w:rFonts w:ascii="Arial" w:hAnsi="Arial" w:cs="Arial"/>
                <w:lang w:val="en-US"/>
              </w:rPr>
            </w:pPr>
            <w:r>
              <w:rPr>
                <w:rFonts w:ascii="Arial" w:hAnsi="Arial" w:cs="Arial"/>
                <w:lang w:val="en-US"/>
              </w:rPr>
              <w:t>St Vincent and the Grenadines</w:t>
            </w:r>
          </w:p>
        </w:tc>
      </w:tr>
      <w:tr w:rsidR="000615A6" w:rsidTr="000615A6">
        <w:tc>
          <w:tcPr>
            <w:tcW w:w="651" w:type="dxa"/>
          </w:tcPr>
          <w:p w:rsidR="000615A6" w:rsidRPr="000615A6" w:rsidRDefault="00E85909" w:rsidP="000615A6">
            <w:pPr>
              <w:rPr>
                <w:rFonts w:ascii="Arial" w:hAnsi="Arial" w:cs="Arial"/>
                <w:lang w:val="en-US"/>
              </w:rPr>
            </w:pPr>
            <w:r>
              <w:rPr>
                <w:rFonts w:ascii="Arial" w:hAnsi="Arial" w:cs="Arial"/>
                <w:lang w:val="en-US"/>
              </w:rPr>
              <w:t>GY</w:t>
            </w:r>
          </w:p>
        </w:tc>
        <w:tc>
          <w:tcPr>
            <w:tcW w:w="4139" w:type="dxa"/>
          </w:tcPr>
          <w:p w:rsidR="000615A6" w:rsidRPr="000615A6" w:rsidRDefault="00E85909" w:rsidP="000615A6">
            <w:pPr>
              <w:rPr>
                <w:rFonts w:ascii="Arial" w:hAnsi="Arial" w:cs="Arial"/>
                <w:lang w:val="en-US"/>
              </w:rPr>
            </w:pPr>
            <w:r>
              <w:rPr>
                <w:rFonts w:ascii="Arial" w:hAnsi="Arial" w:cs="Arial"/>
                <w:lang w:val="en-US"/>
              </w:rPr>
              <w:t>Guyana</w:t>
            </w:r>
          </w:p>
        </w:tc>
        <w:tc>
          <w:tcPr>
            <w:tcW w:w="808" w:type="dxa"/>
          </w:tcPr>
          <w:p w:rsidR="000615A6" w:rsidRPr="000615A6" w:rsidRDefault="000615A6" w:rsidP="000615A6">
            <w:pPr>
              <w:rPr>
                <w:rFonts w:ascii="Arial" w:hAnsi="Arial" w:cs="Arial"/>
                <w:lang w:val="en-US"/>
              </w:rPr>
            </w:pPr>
          </w:p>
        </w:tc>
        <w:tc>
          <w:tcPr>
            <w:tcW w:w="3978" w:type="dxa"/>
          </w:tcPr>
          <w:p w:rsidR="000615A6" w:rsidRPr="000615A6" w:rsidRDefault="000615A6" w:rsidP="000615A6">
            <w:pPr>
              <w:rPr>
                <w:rFonts w:ascii="Arial" w:hAnsi="Arial" w:cs="Arial"/>
                <w:lang w:val="en-US"/>
              </w:rPr>
            </w:pPr>
          </w:p>
        </w:tc>
      </w:tr>
    </w:tbl>
    <w:p w:rsidR="000615A6" w:rsidRDefault="000615A6" w:rsidP="005C0B8F">
      <w:pPr>
        <w:jc w:val="center"/>
        <w:rPr>
          <w:rFonts w:ascii="Arial" w:hAnsi="Arial" w:cs="Arial"/>
          <w:sz w:val="22"/>
          <w:szCs w:val="22"/>
          <w:lang w:val="en-US"/>
        </w:rPr>
      </w:pPr>
    </w:p>
    <w:p w:rsidR="000615A6" w:rsidRPr="00E85909" w:rsidRDefault="00E85909" w:rsidP="00E85909">
      <w:pPr>
        <w:jc w:val="both"/>
        <w:rPr>
          <w:rFonts w:ascii="Arial" w:hAnsi="Arial" w:cs="Arial"/>
          <w:sz w:val="22"/>
          <w:szCs w:val="22"/>
          <w:lang w:val="en-US"/>
        </w:rPr>
      </w:pPr>
      <w:r>
        <w:rPr>
          <w:rFonts w:ascii="Arial" w:hAnsi="Arial" w:cs="Arial"/>
          <w:sz w:val="22"/>
          <w:szCs w:val="22"/>
          <w:lang w:val="en-US"/>
        </w:rPr>
        <w:t>16.</w:t>
      </w:r>
      <w:r>
        <w:rPr>
          <w:rFonts w:ascii="Arial" w:hAnsi="Arial" w:cs="Arial"/>
          <w:sz w:val="22"/>
          <w:szCs w:val="22"/>
          <w:lang w:val="en-US"/>
        </w:rPr>
        <w:tab/>
        <w:t xml:space="preserve">There is a freely available translation tool converting traditional alphanumeric code form of METAR, SPECI, TAF, etc. to IWXXM at </w:t>
      </w:r>
      <w:r w:rsidRPr="00E85909">
        <w:rPr>
          <w:rFonts w:ascii="Arial" w:hAnsi="Arial" w:cs="Arial"/>
          <w:b/>
          <w:sz w:val="22"/>
          <w:szCs w:val="22"/>
          <w:u w:val="single"/>
          <w:lang w:val="en-US"/>
        </w:rPr>
        <w:t>https://github.com/wmo-im/iwxxm-translation</w:t>
      </w:r>
      <w:r>
        <w:rPr>
          <w:rFonts w:ascii="Arial" w:hAnsi="Arial" w:cs="Arial"/>
          <w:sz w:val="22"/>
          <w:szCs w:val="22"/>
          <w:lang w:val="en-US"/>
        </w:rPr>
        <w:t>.  The tool is e</w:t>
      </w:r>
      <w:r w:rsidRPr="00E85909">
        <w:rPr>
          <w:rFonts w:ascii="Arial" w:hAnsi="Arial" w:cs="Arial"/>
          <w:sz w:val="22"/>
          <w:szCs w:val="22"/>
          <w:lang w:val="en-US"/>
        </w:rPr>
        <w:t xml:space="preserve">xpected </w:t>
      </w:r>
      <w:r w:rsidRPr="00E85909">
        <w:rPr>
          <w:rFonts w:ascii="Arial" w:hAnsi="Arial" w:cs="Arial"/>
          <w:sz w:val="22"/>
          <w:szCs w:val="22"/>
        </w:rPr>
        <w:t xml:space="preserve">to be able to translate exactly, other than whitespace and newline differences. </w:t>
      </w:r>
      <w:r>
        <w:rPr>
          <w:rFonts w:ascii="Arial" w:hAnsi="Arial" w:cs="Arial"/>
          <w:sz w:val="22"/>
          <w:szCs w:val="22"/>
        </w:rPr>
        <w:t xml:space="preserve"> </w:t>
      </w:r>
      <w:r w:rsidRPr="00E85909">
        <w:rPr>
          <w:rFonts w:ascii="Arial" w:hAnsi="Arial" w:cs="Arial"/>
          <w:sz w:val="22"/>
          <w:szCs w:val="22"/>
        </w:rPr>
        <w:t>This repository is provided by the WMO Task Team for Aviation XML (TT-</w:t>
      </w:r>
      <w:proofErr w:type="spellStart"/>
      <w:r w:rsidRPr="00E85909">
        <w:rPr>
          <w:rFonts w:ascii="Arial" w:hAnsi="Arial" w:cs="Arial"/>
          <w:sz w:val="22"/>
          <w:szCs w:val="22"/>
        </w:rPr>
        <w:t>AvXML</w:t>
      </w:r>
      <w:proofErr w:type="spellEnd"/>
      <w:r w:rsidRPr="00E85909">
        <w:rPr>
          <w:rFonts w:ascii="Arial" w:hAnsi="Arial" w:cs="Arial"/>
          <w:sz w:val="22"/>
          <w:szCs w:val="22"/>
        </w:rPr>
        <w:t>) as a convenience for IWXXM developers, but the contents are not reviewed for correctness by TT-</w:t>
      </w:r>
      <w:proofErr w:type="spellStart"/>
      <w:r w:rsidRPr="00E85909">
        <w:rPr>
          <w:rFonts w:ascii="Arial" w:hAnsi="Arial" w:cs="Arial"/>
          <w:sz w:val="22"/>
          <w:szCs w:val="22"/>
        </w:rPr>
        <w:t>AvXML</w:t>
      </w:r>
      <w:proofErr w:type="spellEnd"/>
      <w:r w:rsidRPr="00E85909">
        <w:rPr>
          <w:rFonts w:ascii="Arial" w:hAnsi="Arial" w:cs="Arial"/>
          <w:sz w:val="22"/>
          <w:szCs w:val="22"/>
        </w:rPr>
        <w:t xml:space="preserve"> and has no official status in WMO or ICAO.</w:t>
      </w:r>
    </w:p>
    <w:p w:rsidR="00E85909" w:rsidRDefault="00E85909" w:rsidP="00E85909">
      <w:pPr>
        <w:jc w:val="both"/>
        <w:rPr>
          <w:rFonts w:ascii="Arial" w:hAnsi="Arial" w:cs="Arial"/>
          <w:sz w:val="22"/>
          <w:szCs w:val="22"/>
          <w:lang w:val="en-US"/>
        </w:rPr>
      </w:pPr>
    </w:p>
    <w:p w:rsidR="000615A6" w:rsidRPr="005C0B8F" w:rsidRDefault="000615A6" w:rsidP="005C0B8F">
      <w:pPr>
        <w:jc w:val="center"/>
        <w:rPr>
          <w:rFonts w:ascii="Arial" w:hAnsi="Arial" w:cs="Arial"/>
          <w:sz w:val="22"/>
          <w:szCs w:val="22"/>
          <w:lang w:val="en-US"/>
        </w:rPr>
      </w:pPr>
    </w:p>
    <w:p w:rsidR="00DA32DC" w:rsidRDefault="00DA32DC" w:rsidP="006C06BD">
      <w:pPr>
        <w:jc w:val="center"/>
        <w:rPr>
          <w:rFonts w:ascii="Arial" w:hAnsi="Arial" w:cs="Arial"/>
          <w:sz w:val="22"/>
          <w:szCs w:val="22"/>
        </w:rPr>
      </w:pPr>
      <w:r w:rsidRPr="00EB7DFA">
        <w:rPr>
          <w:rFonts w:ascii="Arial" w:hAnsi="Arial" w:cs="Arial"/>
          <w:sz w:val="22"/>
          <w:szCs w:val="22"/>
        </w:rPr>
        <w:t>________</w:t>
      </w:r>
    </w:p>
    <w:p w:rsidR="00490E5D" w:rsidRDefault="00490E5D" w:rsidP="00490E5D">
      <w:pPr>
        <w:jc w:val="both"/>
        <w:rPr>
          <w:rFonts w:ascii="Arial" w:hAnsi="Arial" w:cs="Arial"/>
          <w:sz w:val="22"/>
          <w:szCs w:val="22"/>
        </w:rPr>
      </w:pPr>
    </w:p>
    <w:p w:rsidR="0070207E" w:rsidRDefault="0070207E" w:rsidP="00490E5D">
      <w:pPr>
        <w:jc w:val="both"/>
        <w:rPr>
          <w:rFonts w:ascii="Arial" w:hAnsi="Arial" w:cs="Arial"/>
          <w:sz w:val="22"/>
          <w:szCs w:val="22"/>
        </w:rPr>
        <w:sectPr w:rsidR="0070207E" w:rsidSect="00EF6E1E">
          <w:headerReference w:type="default" r:id="rId11"/>
          <w:pgSz w:w="12240" w:h="15840" w:code="1"/>
          <w:pgMar w:top="1440" w:right="1440" w:bottom="1440" w:left="1440" w:header="720" w:footer="1008" w:gutter="0"/>
          <w:pgNumType w:start="2"/>
          <w:cols w:space="720"/>
          <w:docGrid w:linePitch="272"/>
        </w:sectPr>
      </w:pPr>
    </w:p>
    <w:p w:rsidR="000615A6" w:rsidRDefault="000615A6" w:rsidP="00490E5D">
      <w:pPr>
        <w:jc w:val="both"/>
        <w:rPr>
          <w:rFonts w:ascii="Arial" w:hAnsi="Arial" w:cs="Arial"/>
          <w:sz w:val="22"/>
          <w:szCs w:val="22"/>
        </w:rPr>
      </w:pPr>
    </w:p>
    <w:p w:rsidR="0070207E" w:rsidRPr="0070207E" w:rsidRDefault="0070207E" w:rsidP="0070207E">
      <w:pPr>
        <w:jc w:val="center"/>
        <w:rPr>
          <w:rFonts w:ascii="Arial" w:hAnsi="Arial" w:cs="Arial"/>
          <w:sz w:val="22"/>
          <w:szCs w:val="22"/>
          <w:lang w:val="en-US"/>
        </w:rPr>
      </w:pPr>
      <w:r>
        <w:rPr>
          <w:rFonts w:ascii="Arial" w:hAnsi="Arial" w:cs="Arial"/>
          <w:b/>
          <w:sz w:val="22"/>
          <w:szCs w:val="22"/>
          <w:lang w:val="en-US"/>
        </w:rPr>
        <w:t xml:space="preserve">WIGOS </w:t>
      </w:r>
      <w:r w:rsidRPr="0070207E">
        <w:rPr>
          <w:rFonts w:ascii="Arial" w:hAnsi="Arial" w:cs="Arial"/>
          <w:b/>
          <w:sz w:val="22"/>
          <w:szCs w:val="22"/>
          <w:lang w:val="en-US"/>
        </w:rPr>
        <w:t xml:space="preserve">Station </w:t>
      </w:r>
      <w:r>
        <w:rPr>
          <w:rFonts w:ascii="Arial" w:hAnsi="Arial" w:cs="Arial"/>
          <w:b/>
          <w:sz w:val="22"/>
          <w:szCs w:val="22"/>
          <w:lang w:val="en-US"/>
        </w:rPr>
        <w:t>Metadata</w:t>
      </w:r>
    </w:p>
    <w:p w:rsidR="0070207E" w:rsidRDefault="0070207E" w:rsidP="0070207E">
      <w:pPr>
        <w:jc w:val="both"/>
        <w:rPr>
          <w:rFonts w:ascii="Arial" w:hAnsi="Arial" w:cs="Arial"/>
          <w:sz w:val="22"/>
          <w:szCs w:val="22"/>
          <w:lang w:val="en-US"/>
        </w:rPr>
      </w:pPr>
    </w:p>
    <w:p w:rsidR="0070207E" w:rsidRDefault="0070207E" w:rsidP="0070207E">
      <w:pPr>
        <w:jc w:val="both"/>
        <w:rPr>
          <w:rFonts w:ascii="Arial" w:hAnsi="Arial" w:cs="Arial"/>
          <w:sz w:val="22"/>
          <w:szCs w:val="22"/>
          <w:lang w:val="en-US"/>
        </w:rPr>
      </w:pPr>
    </w:p>
    <w:p w:rsidR="0070207E" w:rsidRPr="0070207E" w:rsidRDefault="0070207E" w:rsidP="0070207E">
      <w:pPr>
        <w:spacing w:line="360" w:lineRule="auto"/>
        <w:jc w:val="both"/>
        <w:rPr>
          <w:rFonts w:ascii="Arial" w:hAnsi="Arial" w:cs="Arial"/>
          <w:sz w:val="22"/>
          <w:szCs w:val="22"/>
          <w:lang w:val="en-US"/>
        </w:rPr>
      </w:pPr>
      <w:r w:rsidRPr="0070207E">
        <w:rPr>
          <w:rFonts w:ascii="Arial" w:hAnsi="Arial" w:cs="Arial"/>
          <w:sz w:val="22"/>
          <w:szCs w:val="22"/>
          <w:lang w:val="en-US"/>
        </w:rPr>
        <w:t xml:space="preserve">Name: </w:t>
      </w:r>
    </w:p>
    <w:p w:rsidR="0070207E" w:rsidRPr="0070207E" w:rsidRDefault="0070207E" w:rsidP="0070207E">
      <w:pPr>
        <w:spacing w:line="360" w:lineRule="auto"/>
        <w:jc w:val="both"/>
        <w:rPr>
          <w:rFonts w:ascii="Arial" w:hAnsi="Arial" w:cs="Arial"/>
          <w:sz w:val="22"/>
          <w:szCs w:val="22"/>
          <w:lang w:val="en-US"/>
        </w:rPr>
      </w:pPr>
      <w:r w:rsidRPr="0070207E">
        <w:rPr>
          <w:rFonts w:ascii="Arial" w:hAnsi="Arial" w:cs="Arial"/>
          <w:sz w:val="22"/>
          <w:szCs w:val="22"/>
          <w:lang w:val="en-US"/>
        </w:rPr>
        <w:t xml:space="preserve">Station alias: </w:t>
      </w:r>
    </w:p>
    <w:p w:rsidR="0070207E" w:rsidRPr="0070207E" w:rsidRDefault="0070207E" w:rsidP="0070207E">
      <w:pPr>
        <w:spacing w:line="360" w:lineRule="auto"/>
        <w:jc w:val="both"/>
        <w:rPr>
          <w:rFonts w:ascii="Arial" w:hAnsi="Arial" w:cs="Arial"/>
          <w:sz w:val="22"/>
          <w:szCs w:val="22"/>
          <w:lang w:val="en-US"/>
        </w:rPr>
      </w:pPr>
      <w:r w:rsidRPr="0070207E">
        <w:rPr>
          <w:rFonts w:ascii="Arial" w:hAnsi="Arial" w:cs="Arial"/>
          <w:sz w:val="22"/>
          <w:szCs w:val="22"/>
          <w:lang w:val="en-US"/>
        </w:rPr>
        <w:t xml:space="preserve">Date established: </w:t>
      </w:r>
    </w:p>
    <w:p w:rsidR="0070207E" w:rsidRPr="0070207E" w:rsidRDefault="0070207E" w:rsidP="0070207E">
      <w:pPr>
        <w:spacing w:line="360" w:lineRule="auto"/>
        <w:jc w:val="both"/>
        <w:rPr>
          <w:rFonts w:ascii="Arial" w:hAnsi="Arial" w:cs="Arial"/>
          <w:sz w:val="22"/>
          <w:szCs w:val="22"/>
          <w:lang w:val="en-US"/>
        </w:rPr>
      </w:pPr>
      <w:r w:rsidRPr="0070207E">
        <w:rPr>
          <w:rFonts w:ascii="Arial" w:hAnsi="Arial" w:cs="Arial"/>
          <w:sz w:val="22"/>
          <w:szCs w:val="22"/>
          <w:lang w:val="en-US"/>
        </w:rPr>
        <w:t xml:space="preserve">Date closed: </w:t>
      </w:r>
    </w:p>
    <w:p w:rsidR="0070207E" w:rsidRPr="0070207E" w:rsidRDefault="0070207E" w:rsidP="0070207E">
      <w:pPr>
        <w:spacing w:line="360" w:lineRule="auto"/>
        <w:jc w:val="both"/>
        <w:rPr>
          <w:rFonts w:ascii="Arial" w:hAnsi="Arial" w:cs="Arial"/>
          <w:sz w:val="22"/>
          <w:szCs w:val="22"/>
          <w:lang w:val="en-US"/>
        </w:rPr>
      </w:pPr>
      <w:r w:rsidRPr="0070207E">
        <w:rPr>
          <w:rFonts w:ascii="Arial" w:hAnsi="Arial" w:cs="Arial"/>
          <w:sz w:val="22"/>
          <w:szCs w:val="22"/>
          <w:lang w:val="en-US"/>
        </w:rPr>
        <w:t xml:space="preserve">Declared reporting status: </w:t>
      </w:r>
    </w:p>
    <w:p w:rsidR="0070207E" w:rsidRPr="0070207E" w:rsidRDefault="0070207E" w:rsidP="0070207E">
      <w:pPr>
        <w:spacing w:line="360" w:lineRule="auto"/>
        <w:jc w:val="both"/>
        <w:rPr>
          <w:rFonts w:ascii="Arial" w:hAnsi="Arial" w:cs="Arial"/>
          <w:sz w:val="22"/>
          <w:szCs w:val="22"/>
          <w:lang w:val="en-US"/>
        </w:rPr>
      </w:pPr>
      <w:r w:rsidRPr="0070207E">
        <w:rPr>
          <w:rFonts w:ascii="Arial" w:hAnsi="Arial" w:cs="Arial"/>
          <w:sz w:val="22"/>
          <w:szCs w:val="22"/>
          <w:lang w:val="en-US"/>
        </w:rPr>
        <w:t xml:space="preserve">Calculated reporting status: </w:t>
      </w:r>
    </w:p>
    <w:p w:rsidR="0070207E" w:rsidRPr="0070207E" w:rsidRDefault="0070207E" w:rsidP="0070207E">
      <w:pPr>
        <w:spacing w:line="360" w:lineRule="auto"/>
        <w:jc w:val="both"/>
        <w:rPr>
          <w:rFonts w:ascii="Arial" w:hAnsi="Arial" w:cs="Arial"/>
          <w:sz w:val="22"/>
          <w:szCs w:val="22"/>
          <w:lang w:val="en-US"/>
        </w:rPr>
      </w:pPr>
      <w:r w:rsidRPr="0070207E">
        <w:rPr>
          <w:rFonts w:ascii="Arial" w:hAnsi="Arial" w:cs="Arial"/>
          <w:sz w:val="22"/>
          <w:szCs w:val="22"/>
          <w:lang w:val="en-US"/>
        </w:rPr>
        <w:t xml:space="preserve">Station type: </w:t>
      </w:r>
    </w:p>
    <w:p w:rsidR="0070207E" w:rsidRPr="0070207E" w:rsidRDefault="0070207E" w:rsidP="0070207E">
      <w:pPr>
        <w:spacing w:line="360" w:lineRule="auto"/>
        <w:jc w:val="both"/>
        <w:rPr>
          <w:rFonts w:ascii="Arial" w:hAnsi="Arial" w:cs="Arial"/>
          <w:sz w:val="22"/>
          <w:szCs w:val="22"/>
          <w:lang w:val="en-US"/>
        </w:rPr>
      </w:pPr>
      <w:r w:rsidRPr="0070207E">
        <w:rPr>
          <w:rFonts w:ascii="Arial" w:hAnsi="Arial" w:cs="Arial"/>
          <w:sz w:val="22"/>
          <w:szCs w:val="22"/>
          <w:lang w:val="en-US"/>
        </w:rPr>
        <w:t xml:space="preserve">WIGOS Station Identifier(s): </w:t>
      </w:r>
    </w:p>
    <w:p w:rsidR="0070207E" w:rsidRPr="0070207E" w:rsidRDefault="0070207E" w:rsidP="0070207E">
      <w:pPr>
        <w:spacing w:line="360" w:lineRule="auto"/>
        <w:jc w:val="both"/>
        <w:rPr>
          <w:rFonts w:ascii="Arial" w:hAnsi="Arial" w:cs="Arial"/>
          <w:sz w:val="22"/>
          <w:szCs w:val="22"/>
          <w:lang w:val="en-US"/>
        </w:rPr>
      </w:pPr>
      <w:r w:rsidRPr="0070207E">
        <w:rPr>
          <w:rFonts w:ascii="Arial" w:hAnsi="Arial" w:cs="Arial"/>
          <w:sz w:val="22"/>
          <w:szCs w:val="22"/>
          <w:lang w:val="en-US"/>
        </w:rPr>
        <w:t>WMO Region</w:t>
      </w:r>
    </w:p>
    <w:p w:rsidR="0070207E" w:rsidRPr="0070207E" w:rsidRDefault="0070207E" w:rsidP="0070207E">
      <w:pPr>
        <w:spacing w:line="360" w:lineRule="auto"/>
        <w:jc w:val="both"/>
        <w:rPr>
          <w:rFonts w:ascii="Arial" w:hAnsi="Arial" w:cs="Arial"/>
          <w:sz w:val="22"/>
          <w:szCs w:val="22"/>
          <w:lang w:val="en-US"/>
        </w:rPr>
      </w:pPr>
      <w:r w:rsidRPr="0070207E">
        <w:rPr>
          <w:rFonts w:ascii="Arial" w:hAnsi="Arial" w:cs="Arial"/>
          <w:sz w:val="22"/>
          <w:szCs w:val="22"/>
          <w:lang w:val="en-US"/>
        </w:rPr>
        <w:t xml:space="preserve">Country / Territory: </w:t>
      </w:r>
    </w:p>
    <w:p w:rsidR="0070207E" w:rsidRPr="0070207E" w:rsidRDefault="0070207E" w:rsidP="0070207E">
      <w:pPr>
        <w:spacing w:line="360" w:lineRule="auto"/>
        <w:jc w:val="both"/>
        <w:rPr>
          <w:rFonts w:ascii="Arial" w:hAnsi="Arial" w:cs="Arial"/>
          <w:sz w:val="22"/>
          <w:szCs w:val="22"/>
          <w:lang w:val="en-US"/>
        </w:rPr>
      </w:pPr>
      <w:r w:rsidRPr="0070207E">
        <w:rPr>
          <w:rFonts w:ascii="Arial" w:hAnsi="Arial" w:cs="Arial"/>
          <w:sz w:val="22"/>
          <w:szCs w:val="22"/>
          <w:lang w:val="en-US"/>
        </w:rPr>
        <w:t xml:space="preserve">Coordinates: </w:t>
      </w:r>
    </w:p>
    <w:p w:rsidR="0070207E" w:rsidRPr="0070207E" w:rsidRDefault="0070207E" w:rsidP="0070207E">
      <w:pPr>
        <w:spacing w:line="360" w:lineRule="auto"/>
        <w:jc w:val="both"/>
        <w:rPr>
          <w:rFonts w:ascii="Arial" w:hAnsi="Arial" w:cs="Arial"/>
          <w:sz w:val="22"/>
          <w:szCs w:val="22"/>
          <w:lang w:val="en-US"/>
        </w:rPr>
      </w:pPr>
      <w:r w:rsidRPr="0070207E">
        <w:rPr>
          <w:rFonts w:ascii="Arial" w:hAnsi="Arial" w:cs="Arial"/>
          <w:sz w:val="22"/>
          <w:szCs w:val="22"/>
          <w:lang w:val="en-US"/>
        </w:rPr>
        <w:t xml:space="preserve">Time zone: </w:t>
      </w:r>
    </w:p>
    <w:p w:rsidR="0070207E" w:rsidRPr="0070207E" w:rsidRDefault="0070207E" w:rsidP="0070207E">
      <w:pPr>
        <w:spacing w:line="360" w:lineRule="auto"/>
        <w:jc w:val="both"/>
        <w:rPr>
          <w:rFonts w:ascii="Arial" w:hAnsi="Arial" w:cs="Arial"/>
          <w:sz w:val="22"/>
          <w:szCs w:val="22"/>
          <w:lang w:val="en-US"/>
        </w:rPr>
      </w:pPr>
      <w:r w:rsidRPr="0070207E">
        <w:rPr>
          <w:rFonts w:ascii="Arial" w:hAnsi="Arial" w:cs="Arial"/>
          <w:sz w:val="22"/>
          <w:szCs w:val="22"/>
          <w:lang w:val="en-US"/>
        </w:rPr>
        <w:t xml:space="preserve">Supervising organization: </w:t>
      </w:r>
    </w:p>
    <w:p w:rsidR="0070207E" w:rsidRPr="0070207E" w:rsidRDefault="0070207E" w:rsidP="0070207E">
      <w:pPr>
        <w:spacing w:line="360" w:lineRule="auto"/>
        <w:jc w:val="both"/>
        <w:rPr>
          <w:rFonts w:ascii="Arial" w:hAnsi="Arial" w:cs="Arial"/>
          <w:sz w:val="22"/>
          <w:szCs w:val="22"/>
          <w:lang w:val="en-US"/>
        </w:rPr>
      </w:pPr>
      <w:r w:rsidRPr="0070207E">
        <w:rPr>
          <w:rFonts w:ascii="Arial" w:hAnsi="Arial" w:cs="Arial"/>
          <w:sz w:val="22"/>
          <w:szCs w:val="22"/>
          <w:lang w:val="en-US"/>
        </w:rPr>
        <w:t xml:space="preserve">Station URL: </w:t>
      </w:r>
    </w:p>
    <w:p w:rsidR="0070207E" w:rsidRPr="0070207E" w:rsidRDefault="0070207E" w:rsidP="0070207E">
      <w:pPr>
        <w:spacing w:line="360" w:lineRule="auto"/>
        <w:jc w:val="both"/>
        <w:rPr>
          <w:rFonts w:ascii="Arial" w:hAnsi="Arial" w:cs="Arial"/>
          <w:sz w:val="22"/>
          <w:szCs w:val="22"/>
          <w:lang w:val="en-US"/>
        </w:rPr>
      </w:pPr>
      <w:r w:rsidRPr="0070207E">
        <w:rPr>
          <w:rFonts w:ascii="Arial" w:hAnsi="Arial" w:cs="Arial"/>
          <w:sz w:val="22"/>
          <w:szCs w:val="22"/>
          <w:lang w:val="en-US"/>
        </w:rPr>
        <w:t xml:space="preserve">Other link (URL): </w:t>
      </w:r>
    </w:p>
    <w:p w:rsidR="0070207E" w:rsidRPr="0070207E" w:rsidRDefault="0070207E" w:rsidP="0070207E">
      <w:pPr>
        <w:spacing w:line="360" w:lineRule="auto"/>
        <w:jc w:val="both"/>
        <w:rPr>
          <w:rFonts w:ascii="Arial" w:hAnsi="Arial" w:cs="Arial"/>
          <w:sz w:val="22"/>
          <w:szCs w:val="22"/>
          <w:lang w:val="en-US"/>
        </w:rPr>
      </w:pPr>
      <w:r w:rsidRPr="0070207E">
        <w:rPr>
          <w:rFonts w:ascii="Arial" w:hAnsi="Arial" w:cs="Arial"/>
          <w:sz w:val="22"/>
          <w:szCs w:val="22"/>
          <w:lang w:val="en-US"/>
        </w:rPr>
        <w:t xml:space="preserve">Site description: </w:t>
      </w:r>
    </w:p>
    <w:p w:rsidR="0070207E" w:rsidRPr="0070207E" w:rsidRDefault="0070207E" w:rsidP="0070207E">
      <w:pPr>
        <w:spacing w:line="360" w:lineRule="auto"/>
        <w:jc w:val="both"/>
        <w:rPr>
          <w:rFonts w:ascii="Arial" w:hAnsi="Arial" w:cs="Arial"/>
          <w:sz w:val="22"/>
          <w:szCs w:val="22"/>
          <w:lang w:val="en-US"/>
        </w:rPr>
      </w:pPr>
      <w:r w:rsidRPr="0070207E">
        <w:rPr>
          <w:rFonts w:ascii="Arial" w:hAnsi="Arial" w:cs="Arial"/>
          <w:sz w:val="22"/>
          <w:szCs w:val="22"/>
          <w:lang w:val="en-US"/>
        </w:rPr>
        <w:t xml:space="preserve">Climate zone: </w:t>
      </w:r>
    </w:p>
    <w:p w:rsidR="0070207E" w:rsidRPr="0070207E" w:rsidRDefault="0070207E" w:rsidP="0070207E">
      <w:pPr>
        <w:spacing w:line="360" w:lineRule="auto"/>
        <w:jc w:val="both"/>
        <w:rPr>
          <w:rFonts w:ascii="Arial" w:hAnsi="Arial" w:cs="Arial"/>
          <w:sz w:val="22"/>
          <w:szCs w:val="22"/>
          <w:lang w:val="en-US"/>
        </w:rPr>
      </w:pPr>
      <w:r w:rsidRPr="0070207E">
        <w:rPr>
          <w:rFonts w:ascii="Arial" w:hAnsi="Arial" w:cs="Arial"/>
          <w:sz w:val="22"/>
          <w:szCs w:val="22"/>
          <w:lang w:val="en-US"/>
        </w:rPr>
        <w:t xml:space="preserve">Predominant surface cover: </w:t>
      </w:r>
    </w:p>
    <w:p w:rsidR="0070207E" w:rsidRPr="0070207E" w:rsidRDefault="0070207E" w:rsidP="0070207E">
      <w:pPr>
        <w:spacing w:line="360" w:lineRule="auto"/>
        <w:jc w:val="both"/>
        <w:rPr>
          <w:rFonts w:ascii="Arial" w:hAnsi="Arial" w:cs="Arial"/>
          <w:sz w:val="22"/>
          <w:szCs w:val="22"/>
          <w:lang w:val="en-US"/>
        </w:rPr>
      </w:pPr>
      <w:r w:rsidRPr="0070207E">
        <w:rPr>
          <w:rFonts w:ascii="Arial" w:hAnsi="Arial" w:cs="Arial"/>
          <w:sz w:val="22"/>
          <w:szCs w:val="22"/>
          <w:lang w:val="en-US"/>
        </w:rPr>
        <w:t xml:space="preserve">Surface roughness: </w:t>
      </w:r>
    </w:p>
    <w:p w:rsidR="0070207E" w:rsidRPr="0070207E" w:rsidRDefault="0070207E" w:rsidP="0070207E">
      <w:pPr>
        <w:spacing w:line="360" w:lineRule="auto"/>
        <w:jc w:val="both"/>
        <w:rPr>
          <w:rFonts w:ascii="Arial" w:hAnsi="Arial" w:cs="Arial"/>
          <w:sz w:val="22"/>
          <w:szCs w:val="22"/>
          <w:lang w:val="en-US"/>
        </w:rPr>
      </w:pPr>
      <w:r w:rsidRPr="0070207E">
        <w:rPr>
          <w:rFonts w:ascii="Arial" w:hAnsi="Arial" w:cs="Arial"/>
          <w:sz w:val="22"/>
          <w:szCs w:val="22"/>
          <w:lang w:val="en-US"/>
        </w:rPr>
        <w:t xml:space="preserve">Topography or bathymetry: </w:t>
      </w:r>
    </w:p>
    <w:p w:rsidR="0070207E" w:rsidRPr="0070207E" w:rsidRDefault="0070207E" w:rsidP="0070207E">
      <w:pPr>
        <w:spacing w:line="360" w:lineRule="auto"/>
        <w:jc w:val="both"/>
        <w:rPr>
          <w:rFonts w:ascii="Arial" w:hAnsi="Arial" w:cs="Arial"/>
          <w:sz w:val="22"/>
          <w:szCs w:val="22"/>
          <w:lang w:val="en-US"/>
        </w:rPr>
      </w:pPr>
      <w:r w:rsidRPr="0070207E">
        <w:rPr>
          <w:rFonts w:ascii="Arial" w:hAnsi="Arial" w:cs="Arial"/>
          <w:sz w:val="22"/>
          <w:szCs w:val="22"/>
          <w:lang w:val="en-US"/>
        </w:rPr>
        <w:t xml:space="preserve">Population in 10km / 50km (in thousands): </w:t>
      </w:r>
    </w:p>
    <w:p w:rsidR="0070207E" w:rsidRPr="0070207E" w:rsidRDefault="0070207E" w:rsidP="0070207E">
      <w:pPr>
        <w:spacing w:line="360" w:lineRule="auto"/>
        <w:jc w:val="both"/>
        <w:rPr>
          <w:rFonts w:ascii="Arial" w:hAnsi="Arial" w:cs="Arial"/>
          <w:sz w:val="22"/>
          <w:szCs w:val="22"/>
          <w:lang w:val="en-US"/>
        </w:rPr>
      </w:pPr>
      <w:r w:rsidRPr="0070207E">
        <w:rPr>
          <w:rFonts w:ascii="Arial" w:hAnsi="Arial" w:cs="Arial"/>
          <w:sz w:val="22"/>
          <w:szCs w:val="22"/>
          <w:lang w:val="en-US"/>
        </w:rPr>
        <w:t>Station / platform event logbook:</w:t>
      </w:r>
    </w:p>
    <w:p w:rsidR="000615A6" w:rsidRDefault="000615A6" w:rsidP="00490E5D">
      <w:pPr>
        <w:jc w:val="both"/>
        <w:rPr>
          <w:rFonts w:ascii="Arial" w:hAnsi="Arial" w:cs="Arial"/>
          <w:sz w:val="22"/>
          <w:szCs w:val="22"/>
        </w:rPr>
      </w:pPr>
    </w:p>
    <w:p w:rsidR="000615A6" w:rsidRDefault="000615A6" w:rsidP="00490E5D">
      <w:pPr>
        <w:jc w:val="both"/>
        <w:rPr>
          <w:rFonts w:ascii="Arial" w:hAnsi="Arial" w:cs="Arial"/>
          <w:sz w:val="22"/>
          <w:szCs w:val="22"/>
        </w:rPr>
      </w:pPr>
    </w:p>
    <w:p w:rsidR="000615A6" w:rsidRDefault="000615A6" w:rsidP="00490E5D">
      <w:pPr>
        <w:jc w:val="both"/>
        <w:rPr>
          <w:rFonts w:ascii="Arial" w:hAnsi="Arial" w:cs="Arial"/>
          <w:sz w:val="22"/>
          <w:szCs w:val="22"/>
        </w:rPr>
      </w:pPr>
    </w:p>
    <w:p w:rsidR="000615A6" w:rsidRDefault="000615A6" w:rsidP="00490E5D">
      <w:pPr>
        <w:jc w:val="both"/>
        <w:rPr>
          <w:rFonts w:ascii="Arial" w:hAnsi="Arial" w:cs="Arial"/>
          <w:sz w:val="22"/>
          <w:szCs w:val="22"/>
        </w:rPr>
      </w:pPr>
    </w:p>
    <w:p w:rsidR="00490E5D" w:rsidRPr="00490E5D" w:rsidRDefault="005C0B8F" w:rsidP="00490E5D">
      <w:pPr>
        <w:jc w:val="both"/>
        <w:rPr>
          <w:rFonts w:ascii="Arial" w:hAnsi="Arial" w:cs="Arial"/>
          <w:color w:val="A6A6A6" w:themeColor="background1" w:themeShade="A6"/>
          <w:sz w:val="22"/>
          <w:szCs w:val="22"/>
        </w:rPr>
      </w:pPr>
      <w:r>
        <w:rPr>
          <w:rFonts w:ascii="Arial" w:hAnsi="Arial" w:cs="Arial"/>
          <w:color w:val="A6A6A6" w:themeColor="background1" w:themeShade="A6"/>
          <w:sz w:val="22"/>
          <w:szCs w:val="22"/>
        </w:rPr>
        <w:t>September</w:t>
      </w:r>
      <w:r w:rsidR="00490E5D" w:rsidRPr="00490E5D">
        <w:rPr>
          <w:rFonts w:ascii="Arial" w:hAnsi="Arial" w:cs="Arial"/>
          <w:color w:val="A6A6A6" w:themeColor="background1" w:themeShade="A6"/>
          <w:sz w:val="22"/>
          <w:szCs w:val="22"/>
        </w:rPr>
        <w:t xml:space="preserve"> 20</w:t>
      </w:r>
      <w:r>
        <w:rPr>
          <w:rFonts w:ascii="Arial" w:hAnsi="Arial" w:cs="Arial"/>
          <w:color w:val="A6A6A6" w:themeColor="background1" w:themeShade="A6"/>
          <w:sz w:val="22"/>
          <w:szCs w:val="22"/>
        </w:rPr>
        <w:t>20</w:t>
      </w:r>
    </w:p>
    <w:sectPr w:rsidR="00490E5D" w:rsidRPr="00490E5D" w:rsidSect="00EF6E1E">
      <w:headerReference w:type="default" r:id="rId12"/>
      <w:pgSz w:w="12240" w:h="15840" w:code="1"/>
      <w:pgMar w:top="1440" w:right="1440" w:bottom="1440" w:left="1440" w:header="720" w:footer="1008" w:gutter="0"/>
      <w:pgNumType w:start="2"/>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1DE" w:rsidRDefault="00A551DE">
      <w:r>
        <w:separator/>
      </w:r>
    </w:p>
  </w:endnote>
  <w:endnote w:type="continuationSeparator" w:id="0">
    <w:p w:rsidR="00A551DE" w:rsidRDefault="00A551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1DE" w:rsidRDefault="00A551DE">
      <w:r>
        <w:separator/>
      </w:r>
    </w:p>
  </w:footnote>
  <w:footnote w:type="continuationSeparator" w:id="0">
    <w:p w:rsidR="00A551DE" w:rsidRDefault="00A55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D2" w:rsidRPr="009C40CA" w:rsidRDefault="003B42D2" w:rsidP="007F057D">
    <w:pPr>
      <w:pStyle w:val="Header"/>
      <w:jc w:val="right"/>
      <w:rPr>
        <w:rStyle w:val="Strong"/>
        <w:b w:val="0"/>
        <w:bCs w:val="0"/>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A6" w:rsidRPr="000615A6" w:rsidRDefault="000615A6" w:rsidP="007F057D">
    <w:pPr>
      <w:pStyle w:val="Header"/>
      <w:jc w:val="right"/>
      <w:rPr>
        <w:rStyle w:val="Strong"/>
        <w:rFonts w:ascii="Arial" w:hAnsi="Arial" w:cs="Arial"/>
        <w:b w:val="0"/>
        <w:bCs w:val="0"/>
        <w:lang w:val="fr-FR"/>
      </w:rPr>
    </w:pPr>
    <w:r w:rsidRPr="000615A6">
      <w:rPr>
        <w:rStyle w:val="Strong"/>
        <w:rFonts w:ascii="Arial" w:hAnsi="Arial" w:cs="Arial"/>
        <w:b w:val="0"/>
        <w:bCs w:val="0"/>
        <w:lang w:val="fr-FR"/>
      </w:rPr>
      <w:t xml:space="preserve">DMS2020, Doc 4, page </w:t>
    </w:r>
    <w:r w:rsidR="00A224B2" w:rsidRPr="000615A6">
      <w:rPr>
        <w:rStyle w:val="Strong"/>
        <w:rFonts w:ascii="Arial" w:hAnsi="Arial" w:cs="Arial"/>
        <w:b w:val="0"/>
        <w:bCs w:val="0"/>
        <w:lang w:val="fr-FR"/>
      </w:rPr>
      <w:fldChar w:fldCharType="begin"/>
    </w:r>
    <w:r w:rsidRPr="000615A6">
      <w:rPr>
        <w:rStyle w:val="Strong"/>
        <w:rFonts w:ascii="Arial" w:hAnsi="Arial" w:cs="Arial"/>
        <w:b w:val="0"/>
        <w:bCs w:val="0"/>
        <w:lang w:val="fr-FR"/>
      </w:rPr>
      <w:instrText xml:space="preserve"> PAGE   \* MERGEFORMAT </w:instrText>
    </w:r>
    <w:r w:rsidR="00A224B2" w:rsidRPr="000615A6">
      <w:rPr>
        <w:rStyle w:val="Strong"/>
        <w:rFonts w:ascii="Arial" w:hAnsi="Arial" w:cs="Arial"/>
        <w:b w:val="0"/>
        <w:bCs w:val="0"/>
        <w:lang w:val="fr-FR"/>
      </w:rPr>
      <w:fldChar w:fldCharType="separate"/>
    </w:r>
    <w:r w:rsidR="004904E6">
      <w:rPr>
        <w:rStyle w:val="Strong"/>
        <w:rFonts w:ascii="Arial" w:hAnsi="Arial" w:cs="Arial"/>
        <w:b w:val="0"/>
        <w:bCs w:val="0"/>
        <w:noProof/>
        <w:lang w:val="fr-FR"/>
      </w:rPr>
      <w:t>6</w:t>
    </w:r>
    <w:r w:rsidR="00A224B2" w:rsidRPr="000615A6">
      <w:rPr>
        <w:rStyle w:val="Strong"/>
        <w:rFonts w:ascii="Arial" w:hAnsi="Arial" w:cs="Arial"/>
        <w:b w:val="0"/>
        <w:bCs w:val="0"/>
        <w:lang w:val="fr-F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7E" w:rsidRPr="0070207E" w:rsidRDefault="0070207E" w:rsidP="007F057D">
    <w:pPr>
      <w:pStyle w:val="Header"/>
      <w:jc w:val="right"/>
      <w:rPr>
        <w:rStyle w:val="Strong"/>
        <w:rFonts w:ascii="Arial" w:hAnsi="Arial" w:cs="Arial"/>
        <w:bCs w:val="0"/>
        <w:lang w:val="fr-FR"/>
      </w:rPr>
    </w:pPr>
    <w:r w:rsidRPr="0070207E">
      <w:rPr>
        <w:rStyle w:val="Strong"/>
        <w:rFonts w:ascii="Arial" w:hAnsi="Arial" w:cs="Arial"/>
        <w:bCs w:val="0"/>
      </w:rPr>
      <w:t>Annex</w:t>
    </w:r>
    <w:r w:rsidRPr="0070207E">
      <w:rPr>
        <w:rStyle w:val="Strong"/>
        <w:rFonts w:ascii="Arial" w:hAnsi="Arial" w:cs="Arial"/>
        <w:bCs w:val="0"/>
        <w:lang w:val="fr-FR"/>
      </w:rPr>
      <w:t xml:space="preserve"> 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46C"/>
    <w:multiLevelType w:val="multilevel"/>
    <w:tmpl w:val="6BC4B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D0C9B"/>
    <w:multiLevelType w:val="hybridMultilevel"/>
    <w:tmpl w:val="9D2C21C6"/>
    <w:lvl w:ilvl="0" w:tplc="CE565F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B43CF2"/>
    <w:multiLevelType w:val="multilevel"/>
    <w:tmpl w:val="C1A2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D6575"/>
    <w:multiLevelType w:val="hybridMultilevel"/>
    <w:tmpl w:val="F4A4B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A39BE"/>
    <w:multiLevelType w:val="hybridMultilevel"/>
    <w:tmpl w:val="E7C4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8013A"/>
    <w:multiLevelType w:val="multilevel"/>
    <w:tmpl w:val="6BC4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1542C"/>
    <w:multiLevelType w:val="multilevel"/>
    <w:tmpl w:val="6BC4B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D1AAD"/>
    <w:multiLevelType w:val="hybridMultilevel"/>
    <w:tmpl w:val="42A6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97316"/>
    <w:multiLevelType w:val="hybridMultilevel"/>
    <w:tmpl w:val="ECB6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52C20"/>
    <w:multiLevelType w:val="hybridMultilevel"/>
    <w:tmpl w:val="E45E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E5E6F"/>
    <w:multiLevelType w:val="hybridMultilevel"/>
    <w:tmpl w:val="4BD0CB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6584B"/>
    <w:multiLevelType w:val="hybridMultilevel"/>
    <w:tmpl w:val="497C72A4"/>
    <w:lvl w:ilvl="0" w:tplc="25CA0A38">
      <w:start w:val="4"/>
      <w:numFmt w:val="decimal"/>
      <w:lvlText w:val="%1."/>
      <w:lvlJc w:val="left"/>
      <w:pPr>
        <w:ind w:left="5670" w:hanging="360"/>
      </w:pPr>
      <w:rPr>
        <w:rFonts w:hint="default"/>
      </w:rPr>
    </w:lvl>
    <w:lvl w:ilvl="1" w:tplc="BDD04D0E">
      <w:start w:val="1"/>
      <w:numFmt w:val="lowerLetter"/>
      <w:lvlText w:val="(%2)"/>
      <w:lvlJc w:val="left"/>
      <w:pPr>
        <w:ind w:left="6585" w:hanging="555"/>
      </w:pPr>
      <w:rPr>
        <w:rFonts w:hint="default"/>
      </w:r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12">
    <w:nsid w:val="2B790391"/>
    <w:multiLevelType w:val="hybridMultilevel"/>
    <w:tmpl w:val="25C8B2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D2511B"/>
    <w:multiLevelType w:val="hybridMultilevel"/>
    <w:tmpl w:val="8E40B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E1443"/>
    <w:multiLevelType w:val="hybridMultilevel"/>
    <w:tmpl w:val="DFE63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1462E"/>
    <w:multiLevelType w:val="hybridMultilevel"/>
    <w:tmpl w:val="4760B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AB775E"/>
    <w:multiLevelType w:val="multilevel"/>
    <w:tmpl w:val="39D4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037186"/>
    <w:multiLevelType w:val="hybridMultilevel"/>
    <w:tmpl w:val="4E628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6A2D72"/>
    <w:multiLevelType w:val="hybridMultilevel"/>
    <w:tmpl w:val="079E9BAC"/>
    <w:lvl w:ilvl="0" w:tplc="22BABA6E">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C739C8"/>
    <w:multiLevelType w:val="hybridMultilevel"/>
    <w:tmpl w:val="C44C1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00E82"/>
    <w:multiLevelType w:val="hybridMultilevel"/>
    <w:tmpl w:val="6F54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E52DB"/>
    <w:multiLevelType w:val="hybridMultilevel"/>
    <w:tmpl w:val="E6306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C4BC9"/>
    <w:multiLevelType w:val="hybridMultilevel"/>
    <w:tmpl w:val="5D5E666C"/>
    <w:lvl w:ilvl="0" w:tplc="C02254F2">
      <w:start w:val="1"/>
      <w:numFmt w:val="bullet"/>
      <w:lvlText w:val=""/>
      <w:lvlJc w:val="left"/>
      <w:pPr>
        <w:tabs>
          <w:tab w:val="num" w:pos="720"/>
        </w:tabs>
        <w:ind w:left="720" w:hanging="360"/>
      </w:pPr>
      <w:rPr>
        <w:rFonts w:ascii="Wingdings 2" w:hAnsi="Wingdings 2" w:hint="default"/>
      </w:rPr>
    </w:lvl>
    <w:lvl w:ilvl="1" w:tplc="37064172">
      <w:start w:val="767"/>
      <w:numFmt w:val="bullet"/>
      <w:lvlText w:val="•"/>
      <w:lvlJc w:val="left"/>
      <w:pPr>
        <w:tabs>
          <w:tab w:val="num" w:pos="1440"/>
        </w:tabs>
        <w:ind w:left="1440" w:hanging="360"/>
      </w:pPr>
      <w:rPr>
        <w:rFonts w:ascii="Arial" w:hAnsi="Arial" w:hint="default"/>
      </w:rPr>
    </w:lvl>
    <w:lvl w:ilvl="2" w:tplc="3B18989A" w:tentative="1">
      <w:start w:val="1"/>
      <w:numFmt w:val="bullet"/>
      <w:lvlText w:val=""/>
      <w:lvlJc w:val="left"/>
      <w:pPr>
        <w:tabs>
          <w:tab w:val="num" w:pos="2160"/>
        </w:tabs>
        <w:ind w:left="2160" w:hanging="360"/>
      </w:pPr>
      <w:rPr>
        <w:rFonts w:ascii="Wingdings 2" w:hAnsi="Wingdings 2" w:hint="default"/>
      </w:rPr>
    </w:lvl>
    <w:lvl w:ilvl="3" w:tplc="F8F68B26" w:tentative="1">
      <w:start w:val="1"/>
      <w:numFmt w:val="bullet"/>
      <w:lvlText w:val=""/>
      <w:lvlJc w:val="left"/>
      <w:pPr>
        <w:tabs>
          <w:tab w:val="num" w:pos="2880"/>
        </w:tabs>
        <w:ind w:left="2880" w:hanging="360"/>
      </w:pPr>
      <w:rPr>
        <w:rFonts w:ascii="Wingdings 2" w:hAnsi="Wingdings 2" w:hint="default"/>
      </w:rPr>
    </w:lvl>
    <w:lvl w:ilvl="4" w:tplc="93D61F14" w:tentative="1">
      <w:start w:val="1"/>
      <w:numFmt w:val="bullet"/>
      <w:lvlText w:val=""/>
      <w:lvlJc w:val="left"/>
      <w:pPr>
        <w:tabs>
          <w:tab w:val="num" w:pos="3600"/>
        </w:tabs>
        <w:ind w:left="3600" w:hanging="360"/>
      </w:pPr>
      <w:rPr>
        <w:rFonts w:ascii="Wingdings 2" w:hAnsi="Wingdings 2" w:hint="default"/>
      </w:rPr>
    </w:lvl>
    <w:lvl w:ilvl="5" w:tplc="BC906758" w:tentative="1">
      <w:start w:val="1"/>
      <w:numFmt w:val="bullet"/>
      <w:lvlText w:val=""/>
      <w:lvlJc w:val="left"/>
      <w:pPr>
        <w:tabs>
          <w:tab w:val="num" w:pos="4320"/>
        </w:tabs>
        <w:ind w:left="4320" w:hanging="360"/>
      </w:pPr>
      <w:rPr>
        <w:rFonts w:ascii="Wingdings 2" w:hAnsi="Wingdings 2" w:hint="default"/>
      </w:rPr>
    </w:lvl>
    <w:lvl w:ilvl="6" w:tplc="3708B90E" w:tentative="1">
      <w:start w:val="1"/>
      <w:numFmt w:val="bullet"/>
      <w:lvlText w:val=""/>
      <w:lvlJc w:val="left"/>
      <w:pPr>
        <w:tabs>
          <w:tab w:val="num" w:pos="5040"/>
        </w:tabs>
        <w:ind w:left="5040" w:hanging="360"/>
      </w:pPr>
      <w:rPr>
        <w:rFonts w:ascii="Wingdings 2" w:hAnsi="Wingdings 2" w:hint="default"/>
      </w:rPr>
    </w:lvl>
    <w:lvl w:ilvl="7" w:tplc="E2E88178" w:tentative="1">
      <w:start w:val="1"/>
      <w:numFmt w:val="bullet"/>
      <w:lvlText w:val=""/>
      <w:lvlJc w:val="left"/>
      <w:pPr>
        <w:tabs>
          <w:tab w:val="num" w:pos="5760"/>
        </w:tabs>
        <w:ind w:left="5760" w:hanging="360"/>
      </w:pPr>
      <w:rPr>
        <w:rFonts w:ascii="Wingdings 2" w:hAnsi="Wingdings 2" w:hint="default"/>
      </w:rPr>
    </w:lvl>
    <w:lvl w:ilvl="8" w:tplc="7D4AFD1E" w:tentative="1">
      <w:start w:val="1"/>
      <w:numFmt w:val="bullet"/>
      <w:lvlText w:val=""/>
      <w:lvlJc w:val="left"/>
      <w:pPr>
        <w:tabs>
          <w:tab w:val="num" w:pos="6480"/>
        </w:tabs>
        <w:ind w:left="6480" w:hanging="360"/>
      </w:pPr>
      <w:rPr>
        <w:rFonts w:ascii="Wingdings 2" w:hAnsi="Wingdings 2" w:hint="default"/>
      </w:rPr>
    </w:lvl>
  </w:abstractNum>
  <w:abstractNum w:abstractNumId="23">
    <w:nsid w:val="641A0393"/>
    <w:multiLevelType w:val="hybridMultilevel"/>
    <w:tmpl w:val="4B825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392165"/>
    <w:multiLevelType w:val="multilevel"/>
    <w:tmpl w:val="A5D8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075D8A"/>
    <w:multiLevelType w:val="multilevel"/>
    <w:tmpl w:val="80FCC7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78970E50"/>
    <w:multiLevelType w:val="multilevel"/>
    <w:tmpl w:val="6BC4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7749B7"/>
    <w:multiLevelType w:val="hybridMultilevel"/>
    <w:tmpl w:val="774E5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16"/>
  </w:num>
  <w:num w:numId="4">
    <w:abstractNumId w:val="2"/>
  </w:num>
  <w:num w:numId="5">
    <w:abstractNumId w:val="22"/>
  </w:num>
  <w:num w:numId="6">
    <w:abstractNumId w:val="25"/>
  </w:num>
  <w:num w:numId="7">
    <w:abstractNumId w:val="12"/>
  </w:num>
  <w:num w:numId="8">
    <w:abstractNumId w:val="4"/>
  </w:num>
  <w:num w:numId="9">
    <w:abstractNumId w:val="7"/>
  </w:num>
  <w:num w:numId="10">
    <w:abstractNumId w:val="8"/>
  </w:num>
  <w:num w:numId="11">
    <w:abstractNumId w:val="9"/>
  </w:num>
  <w:num w:numId="12">
    <w:abstractNumId w:val="21"/>
  </w:num>
  <w:num w:numId="13">
    <w:abstractNumId w:val="19"/>
  </w:num>
  <w:num w:numId="14">
    <w:abstractNumId w:val="27"/>
  </w:num>
  <w:num w:numId="15">
    <w:abstractNumId w:val="26"/>
  </w:num>
  <w:num w:numId="16">
    <w:abstractNumId w:val="5"/>
  </w:num>
  <w:num w:numId="17">
    <w:abstractNumId w:val="15"/>
  </w:num>
  <w:num w:numId="18">
    <w:abstractNumId w:val="17"/>
  </w:num>
  <w:num w:numId="19">
    <w:abstractNumId w:val="6"/>
  </w:num>
  <w:num w:numId="20">
    <w:abstractNumId w:val="0"/>
  </w:num>
  <w:num w:numId="21">
    <w:abstractNumId w:val="11"/>
  </w:num>
  <w:num w:numId="22">
    <w:abstractNumId w:val="23"/>
  </w:num>
  <w:num w:numId="23">
    <w:abstractNumId w:val="3"/>
  </w:num>
  <w:num w:numId="24">
    <w:abstractNumId w:val="13"/>
  </w:num>
  <w:num w:numId="25">
    <w:abstractNumId w:val="20"/>
  </w:num>
  <w:num w:numId="26">
    <w:abstractNumId w:val="1"/>
  </w:num>
  <w:num w:numId="27">
    <w:abstractNumId w:val="18"/>
  </w:num>
  <w:num w:numId="28">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stylePaneFormatFilter w:val="3F01"/>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WwNDczMTU3NjOyMDFS0lEKTi0uzszPAykwrAUA3TZPrSwAAAA="/>
  </w:docVars>
  <w:rsids>
    <w:rsidRoot w:val="00CE706C"/>
    <w:rsid w:val="0000521A"/>
    <w:rsid w:val="000079F7"/>
    <w:rsid w:val="00007D47"/>
    <w:rsid w:val="00011214"/>
    <w:rsid w:val="00011441"/>
    <w:rsid w:val="00011F9E"/>
    <w:rsid w:val="000120B7"/>
    <w:rsid w:val="000134E4"/>
    <w:rsid w:val="00015741"/>
    <w:rsid w:val="00015C86"/>
    <w:rsid w:val="00021894"/>
    <w:rsid w:val="00021D38"/>
    <w:rsid w:val="0002373E"/>
    <w:rsid w:val="00023A89"/>
    <w:rsid w:val="00025A24"/>
    <w:rsid w:val="0002642E"/>
    <w:rsid w:val="00026A6D"/>
    <w:rsid w:val="00026D6F"/>
    <w:rsid w:val="00030469"/>
    <w:rsid w:val="00030833"/>
    <w:rsid w:val="00030A5C"/>
    <w:rsid w:val="00033D44"/>
    <w:rsid w:val="00034046"/>
    <w:rsid w:val="00034D74"/>
    <w:rsid w:val="00035594"/>
    <w:rsid w:val="0004076C"/>
    <w:rsid w:val="0004095F"/>
    <w:rsid w:val="0004134B"/>
    <w:rsid w:val="00042B15"/>
    <w:rsid w:val="000441EB"/>
    <w:rsid w:val="00044488"/>
    <w:rsid w:val="00046663"/>
    <w:rsid w:val="000471BB"/>
    <w:rsid w:val="00053546"/>
    <w:rsid w:val="00055F00"/>
    <w:rsid w:val="00060EA9"/>
    <w:rsid w:val="000615A6"/>
    <w:rsid w:val="000629BA"/>
    <w:rsid w:val="00063073"/>
    <w:rsid w:val="00063B95"/>
    <w:rsid w:val="000651FB"/>
    <w:rsid w:val="00065D4D"/>
    <w:rsid w:val="000673B6"/>
    <w:rsid w:val="00071C1D"/>
    <w:rsid w:val="00071C2D"/>
    <w:rsid w:val="00071D18"/>
    <w:rsid w:val="00074441"/>
    <w:rsid w:val="000847D4"/>
    <w:rsid w:val="000853CB"/>
    <w:rsid w:val="00085E31"/>
    <w:rsid w:val="00086FEF"/>
    <w:rsid w:val="00090E55"/>
    <w:rsid w:val="00091DB3"/>
    <w:rsid w:val="0009259D"/>
    <w:rsid w:val="00092A9A"/>
    <w:rsid w:val="00092BA5"/>
    <w:rsid w:val="0009374E"/>
    <w:rsid w:val="00096C56"/>
    <w:rsid w:val="00096F70"/>
    <w:rsid w:val="000A0755"/>
    <w:rsid w:val="000A365B"/>
    <w:rsid w:val="000A3B8C"/>
    <w:rsid w:val="000A51E1"/>
    <w:rsid w:val="000A5B4C"/>
    <w:rsid w:val="000A630F"/>
    <w:rsid w:val="000A64F2"/>
    <w:rsid w:val="000B0383"/>
    <w:rsid w:val="000B1E2F"/>
    <w:rsid w:val="000C361B"/>
    <w:rsid w:val="000C3E80"/>
    <w:rsid w:val="000C5D82"/>
    <w:rsid w:val="000D5CEF"/>
    <w:rsid w:val="000D7C8D"/>
    <w:rsid w:val="000E2315"/>
    <w:rsid w:val="000E2963"/>
    <w:rsid w:val="000E2C43"/>
    <w:rsid w:val="000E448F"/>
    <w:rsid w:val="000E571B"/>
    <w:rsid w:val="000E6003"/>
    <w:rsid w:val="00101F4A"/>
    <w:rsid w:val="001020C1"/>
    <w:rsid w:val="001021C1"/>
    <w:rsid w:val="00106314"/>
    <w:rsid w:val="0010699D"/>
    <w:rsid w:val="00106F84"/>
    <w:rsid w:val="00107615"/>
    <w:rsid w:val="00107AC8"/>
    <w:rsid w:val="00112345"/>
    <w:rsid w:val="0011234D"/>
    <w:rsid w:val="00114301"/>
    <w:rsid w:val="00114D33"/>
    <w:rsid w:val="00121E7D"/>
    <w:rsid w:val="001264B1"/>
    <w:rsid w:val="0012650C"/>
    <w:rsid w:val="0012654D"/>
    <w:rsid w:val="001273A0"/>
    <w:rsid w:val="001315FB"/>
    <w:rsid w:val="00131BFC"/>
    <w:rsid w:val="00131DB8"/>
    <w:rsid w:val="00131EA4"/>
    <w:rsid w:val="0013386E"/>
    <w:rsid w:val="00134655"/>
    <w:rsid w:val="001351FE"/>
    <w:rsid w:val="001363BE"/>
    <w:rsid w:val="00142268"/>
    <w:rsid w:val="00144C53"/>
    <w:rsid w:val="0014621D"/>
    <w:rsid w:val="001478F3"/>
    <w:rsid w:val="00151AE7"/>
    <w:rsid w:val="00151F9A"/>
    <w:rsid w:val="00155D94"/>
    <w:rsid w:val="00155DBA"/>
    <w:rsid w:val="00156D86"/>
    <w:rsid w:val="00161C86"/>
    <w:rsid w:val="001629ED"/>
    <w:rsid w:val="001651A7"/>
    <w:rsid w:val="001660C0"/>
    <w:rsid w:val="001661FE"/>
    <w:rsid w:val="001669D1"/>
    <w:rsid w:val="00173F47"/>
    <w:rsid w:val="0017520F"/>
    <w:rsid w:val="0017538A"/>
    <w:rsid w:val="00175758"/>
    <w:rsid w:val="001818A6"/>
    <w:rsid w:val="0018264D"/>
    <w:rsid w:val="00185761"/>
    <w:rsid w:val="00185C20"/>
    <w:rsid w:val="00185CC5"/>
    <w:rsid w:val="0019110C"/>
    <w:rsid w:val="00192C19"/>
    <w:rsid w:val="00194777"/>
    <w:rsid w:val="00197E45"/>
    <w:rsid w:val="001A00B1"/>
    <w:rsid w:val="001A0491"/>
    <w:rsid w:val="001A0D42"/>
    <w:rsid w:val="001A14D0"/>
    <w:rsid w:val="001A3DB2"/>
    <w:rsid w:val="001A4CA3"/>
    <w:rsid w:val="001A6136"/>
    <w:rsid w:val="001A6562"/>
    <w:rsid w:val="001A71D8"/>
    <w:rsid w:val="001A7FB2"/>
    <w:rsid w:val="001B0D2D"/>
    <w:rsid w:val="001B6996"/>
    <w:rsid w:val="001C2492"/>
    <w:rsid w:val="001C5828"/>
    <w:rsid w:val="001C683D"/>
    <w:rsid w:val="001C7750"/>
    <w:rsid w:val="001C7CFB"/>
    <w:rsid w:val="001D15BE"/>
    <w:rsid w:val="001D348C"/>
    <w:rsid w:val="001D4194"/>
    <w:rsid w:val="001E18F7"/>
    <w:rsid w:val="001E2548"/>
    <w:rsid w:val="001E25DA"/>
    <w:rsid w:val="001E2860"/>
    <w:rsid w:val="001E2B87"/>
    <w:rsid w:val="001E2F56"/>
    <w:rsid w:val="001E3DA8"/>
    <w:rsid w:val="001E4C80"/>
    <w:rsid w:val="001E4D67"/>
    <w:rsid w:val="001E6D7B"/>
    <w:rsid w:val="001F493B"/>
    <w:rsid w:val="001F50E9"/>
    <w:rsid w:val="0020127E"/>
    <w:rsid w:val="00201F46"/>
    <w:rsid w:val="002043B8"/>
    <w:rsid w:val="002046D1"/>
    <w:rsid w:val="002052ED"/>
    <w:rsid w:val="00205FDD"/>
    <w:rsid w:val="002071CE"/>
    <w:rsid w:val="00207AF2"/>
    <w:rsid w:val="00207D60"/>
    <w:rsid w:val="002120BD"/>
    <w:rsid w:val="002123F6"/>
    <w:rsid w:val="00220945"/>
    <w:rsid w:val="002223FD"/>
    <w:rsid w:val="0022277A"/>
    <w:rsid w:val="002229D8"/>
    <w:rsid w:val="002233B8"/>
    <w:rsid w:val="00223D71"/>
    <w:rsid w:val="00224060"/>
    <w:rsid w:val="00224106"/>
    <w:rsid w:val="00225038"/>
    <w:rsid w:val="00227BD1"/>
    <w:rsid w:val="00234E88"/>
    <w:rsid w:val="002364C3"/>
    <w:rsid w:val="0023750A"/>
    <w:rsid w:val="002408A5"/>
    <w:rsid w:val="00240E89"/>
    <w:rsid w:val="00242850"/>
    <w:rsid w:val="00244A42"/>
    <w:rsid w:val="002459D2"/>
    <w:rsid w:val="002475FF"/>
    <w:rsid w:val="00250C18"/>
    <w:rsid w:val="00253200"/>
    <w:rsid w:val="002532D1"/>
    <w:rsid w:val="00254D3D"/>
    <w:rsid w:val="00257910"/>
    <w:rsid w:val="002605E2"/>
    <w:rsid w:val="0026176D"/>
    <w:rsid w:val="002622C9"/>
    <w:rsid w:val="00263197"/>
    <w:rsid w:val="002646B1"/>
    <w:rsid w:val="002664DA"/>
    <w:rsid w:val="00266515"/>
    <w:rsid w:val="0026757F"/>
    <w:rsid w:val="00267F66"/>
    <w:rsid w:val="00270560"/>
    <w:rsid w:val="00270B39"/>
    <w:rsid w:val="00271138"/>
    <w:rsid w:val="00274D2A"/>
    <w:rsid w:val="00276814"/>
    <w:rsid w:val="002768E1"/>
    <w:rsid w:val="00280B97"/>
    <w:rsid w:val="002868FF"/>
    <w:rsid w:val="00291B35"/>
    <w:rsid w:val="002920A5"/>
    <w:rsid w:val="00293E56"/>
    <w:rsid w:val="00295FAB"/>
    <w:rsid w:val="0029608D"/>
    <w:rsid w:val="00296235"/>
    <w:rsid w:val="00296769"/>
    <w:rsid w:val="002A2FC9"/>
    <w:rsid w:val="002A3185"/>
    <w:rsid w:val="002A6132"/>
    <w:rsid w:val="002B0649"/>
    <w:rsid w:val="002B3BD8"/>
    <w:rsid w:val="002B4EDF"/>
    <w:rsid w:val="002B60F9"/>
    <w:rsid w:val="002B644C"/>
    <w:rsid w:val="002B781B"/>
    <w:rsid w:val="002C0909"/>
    <w:rsid w:val="002C0A13"/>
    <w:rsid w:val="002C30F9"/>
    <w:rsid w:val="002C577B"/>
    <w:rsid w:val="002C5FA7"/>
    <w:rsid w:val="002C6FA5"/>
    <w:rsid w:val="002C7452"/>
    <w:rsid w:val="002C7BC4"/>
    <w:rsid w:val="002D02AE"/>
    <w:rsid w:val="002D28C9"/>
    <w:rsid w:val="002D3234"/>
    <w:rsid w:val="002D422A"/>
    <w:rsid w:val="002D4748"/>
    <w:rsid w:val="002E3C4F"/>
    <w:rsid w:val="002E58E0"/>
    <w:rsid w:val="002F172C"/>
    <w:rsid w:val="002F5EC1"/>
    <w:rsid w:val="002F6406"/>
    <w:rsid w:val="002F65FA"/>
    <w:rsid w:val="002F7196"/>
    <w:rsid w:val="00300F7F"/>
    <w:rsid w:val="00301D10"/>
    <w:rsid w:val="00311C47"/>
    <w:rsid w:val="00311DF6"/>
    <w:rsid w:val="003127EE"/>
    <w:rsid w:val="00313017"/>
    <w:rsid w:val="00315800"/>
    <w:rsid w:val="00316107"/>
    <w:rsid w:val="00316E0B"/>
    <w:rsid w:val="003202BB"/>
    <w:rsid w:val="003215E8"/>
    <w:rsid w:val="003226CD"/>
    <w:rsid w:val="00322C59"/>
    <w:rsid w:val="00322E9D"/>
    <w:rsid w:val="00323FC1"/>
    <w:rsid w:val="00331F59"/>
    <w:rsid w:val="003324BD"/>
    <w:rsid w:val="00335F32"/>
    <w:rsid w:val="003403E6"/>
    <w:rsid w:val="00342783"/>
    <w:rsid w:val="00345328"/>
    <w:rsid w:val="003470BE"/>
    <w:rsid w:val="00347E1A"/>
    <w:rsid w:val="003502B5"/>
    <w:rsid w:val="0035033E"/>
    <w:rsid w:val="003523D5"/>
    <w:rsid w:val="003601E5"/>
    <w:rsid w:val="00360E13"/>
    <w:rsid w:val="00362082"/>
    <w:rsid w:val="003635CE"/>
    <w:rsid w:val="003644EF"/>
    <w:rsid w:val="0036642F"/>
    <w:rsid w:val="00367F0B"/>
    <w:rsid w:val="00371FDE"/>
    <w:rsid w:val="003745A6"/>
    <w:rsid w:val="003754ED"/>
    <w:rsid w:val="00375632"/>
    <w:rsid w:val="00376A1D"/>
    <w:rsid w:val="003776FF"/>
    <w:rsid w:val="0038310C"/>
    <w:rsid w:val="0038483D"/>
    <w:rsid w:val="00387064"/>
    <w:rsid w:val="00387A19"/>
    <w:rsid w:val="0039022E"/>
    <w:rsid w:val="00390D64"/>
    <w:rsid w:val="00392EC5"/>
    <w:rsid w:val="0039415D"/>
    <w:rsid w:val="00394BA4"/>
    <w:rsid w:val="003956EC"/>
    <w:rsid w:val="0039648C"/>
    <w:rsid w:val="003A2B57"/>
    <w:rsid w:val="003A38F3"/>
    <w:rsid w:val="003A5652"/>
    <w:rsid w:val="003A59AB"/>
    <w:rsid w:val="003B0331"/>
    <w:rsid w:val="003B1C8D"/>
    <w:rsid w:val="003B406A"/>
    <w:rsid w:val="003B42D2"/>
    <w:rsid w:val="003B69EC"/>
    <w:rsid w:val="003B6C53"/>
    <w:rsid w:val="003B7D2F"/>
    <w:rsid w:val="003C0939"/>
    <w:rsid w:val="003C0F4D"/>
    <w:rsid w:val="003C2E2F"/>
    <w:rsid w:val="003C37B7"/>
    <w:rsid w:val="003C5536"/>
    <w:rsid w:val="003D0041"/>
    <w:rsid w:val="003D1C10"/>
    <w:rsid w:val="003D27B6"/>
    <w:rsid w:val="003D3327"/>
    <w:rsid w:val="003D4303"/>
    <w:rsid w:val="003D6FEA"/>
    <w:rsid w:val="003E00B1"/>
    <w:rsid w:val="003E055B"/>
    <w:rsid w:val="003E0E34"/>
    <w:rsid w:val="003E3D9A"/>
    <w:rsid w:val="003E41AE"/>
    <w:rsid w:val="003E6BD9"/>
    <w:rsid w:val="003F3573"/>
    <w:rsid w:val="003F4784"/>
    <w:rsid w:val="003F6246"/>
    <w:rsid w:val="003F638A"/>
    <w:rsid w:val="003F6519"/>
    <w:rsid w:val="0040340E"/>
    <w:rsid w:val="00405D6C"/>
    <w:rsid w:val="00420007"/>
    <w:rsid w:val="004200F0"/>
    <w:rsid w:val="00423BFE"/>
    <w:rsid w:val="00425A14"/>
    <w:rsid w:val="00431F61"/>
    <w:rsid w:val="004322BA"/>
    <w:rsid w:val="00443DF3"/>
    <w:rsid w:val="00444A75"/>
    <w:rsid w:val="00444ED0"/>
    <w:rsid w:val="00446940"/>
    <w:rsid w:val="00446C1A"/>
    <w:rsid w:val="00446DB0"/>
    <w:rsid w:val="00453033"/>
    <w:rsid w:val="004553DF"/>
    <w:rsid w:val="0045604A"/>
    <w:rsid w:val="00461B32"/>
    <w:rsid w:val="00461D8A"/>
    <w:rsid w:val="004642E8"/>
    <w:rsid w:val="00464778"/>
    <w:rsid w:val="00464AAC"/>
    <w:rsid w:val="00467043"/>
    <w:rsid w:val="00467F58"/>
    <w:rsid w:val="00472B46"/>
    <w:rsid w:val="00472B6C"/>
    <w:rsid w:val="00472DF7"/>
    <w:rsid w:val="00477109"/>
    <w:rsid w:val="00484898"/>
    <w:rsid w:val="0048635B"/>
    <w:rsid w:val="004904E6"/>
    <w:rsid w:val="00490E5D"/>
    <w:rsid w:val="00496FE2"/>
    <w:rsid w:val="004A06BC"/>
    <w:rsid w:val="004A0D5D"/>
    <w:rsid w:val="004A1D02"/>
    <w:rsid w:val="004A327E"/>
    <w:rsid w:val="004A5114"/>
    <w:rsid w:val="004A6A53"/>
    <w:rsid w:val="004B040E"/>
    <w:rsid w:val="004B05C4"/>
    <w:rsid w:val="004B0F99"/>
    <w:rsid w:val="004B0FDB"/>
    <w:rsid w:val="004B4524"/>
    <w:rsid w:val="004B5EC0"/>
    <w:rsid w:val="004B7ABB"/>
    <w:rsid w:val="004C2270"/>
    <w:rsid w:val="004C3FCE"/>
    <w:rsid w:val="004C6CC2"/>
    <w:rsid w:val="004C798D"/>
    <w:rsid w:val="004C7D42"/>
    <w:rsid w:val="004C7D7A"/>
    <w:rsid w:val="004D1C2A"/>
    <w:rsid w:val="004D3311"/>
    <w:rsid w:val="004D375B"/>
    <w:rsid w:val="004D580D"/>
    <w:rsid w:val="004E2FE3"/>
    <w:rsid w:val="004E48F2"/>
    <w:rsid w:val="004F22FB"/>
    <w:rsid w:val="004F28ED"/>
    <w:rsid w:val="004F4928"/>
    <w:rsid w:val="00500E1A"/>
    <w:rsid w:val="00505852"/>
    <w:rsid w:val="00506E88"/>
    <w:rsid w:val="00513634"/>
    <w:rsid w:val="00513FF7"/>
    <w:rsid w:val="00516B0D"/>
    <w:rsid w:val="00517144"/>
    <w:rsid w:val="00517D59"/>
    <w:rsid w:val="0052330D"/>
    <w:rsid w:val="00524434"/>
    <w:rsid w:val="00524680"/>
    <w:rsid w:val="00531379"/>
    <w:rsid w:val="00531EAD"/>
    <w:rsid w:val="0053305A"/>
    <w:rsid w:val="00533B1D"/>
    <w:rsid w:val="00534837"/>
    <w:rsid w:val="0054356A"/>
    <w:rsid w:val="0054376F"/>
    <w:rsid w:val="005500C2"/>
    <w:rsid w:val="0055223B"/>
    <w:rsid w:val="00553EC4"/>
    <w:rsid w:val="00554A5D"/>
    <w:rsid w:val="00554D80"/>
    <w:rsid w:val="0056154D"/>
    <w:rsid w:val="00561808"/>
    <w:rsid w:val="00563F29"/>
    <w:rsid w:val="00567294"/>
    <w:rsid w:val="00570C17"/>
    <w:rsid w:val="00570FE8"/>
    <w:rsid w:val="005722F4"/>
    <w:rsid w:val="005746B3"/>
    <w:rsid w:val="00574FF4"/>
    <w:rsid w:val="00581071"/>
    <w:rsid w:val="005820B2"/>
    <w:rsid w:val="005821FD"/>
    <w:rsid w:val="005862EE"/>
    <w:rsid w:val="005868FE"/>
    <w:rsid w:val="00590121"/>
    <w:rsid w:val="00591018"/>
    <w:rsid w:val="0059380B"/>
    <w:rsid w:val="0059459E"/>
    <w:rsid w:val="00595643"/>
    <w:rsid w:val="005959F3"/>
    <w:rsid w:val="005B1229"/>
    <w:rsid w:val="005B7B6C"/>
    <w:rsid w:val="005C068E"/>
    <w:rsid w:val="005C0B8F"/>
    <w:rsid w:val="005C7902"/>
    <w:rsid w:val="005C7DC4"/>
    <w:rsid w:val="005D2917"/>
    <w:rsid w:val="005D2C5D"/>
    <w:rsid w:val="005D37A8"/>
    <w:rsid w:val="005D5165"/>
    <w:rsid w:val="005E053E"/>
    <w:rsid w:val="005E144E"/>
    <w:rsid w:val="005E25B8"/>
    <w:rsid w:val="005E4F1C"/>
    <w:rsid w:val="005E5CFE"/>
    <w:rsid w:val="005F1656"/>
    <w:rsid w:val="005F1AA6"/>
    <w:rsid w:val="005F27B4"/>
    <w:rsid w:val="005F370F"/>
    <w:rsid w:val="005F5977"/>
    <w:rsid w:val="0060033C"/>
    <w:rsid w:val="00611223"/>
    <w:rsid w:val="00611328"/>
    <w:rsid w:val="00611C3A"/>
    <w:rsid w:val="00613349"/>
    <w:rsid w:val="006147AB"/>
    <w:rsid w:val="00615026"/>
    <w:rsid w:val="00617EEB"/>
    <w:rsid w:val="00621CAD"/>
    <w:rsid w:val="006241CA"/>
    <w:rsid w:val="00624C13"/>
    <w:rsid w:val="00624DF9"/>
    <w:rsid w:val="006250EE"/>
    <w:rsid w:val="006264B7"/>
    <w:rsid w:val="006300A2"/>
    <w:rsid w:val="00630DCD"/>
    <w:rsid w:val="00631CF1"/>
    <w:rsid w:val="00634986"/>
    <w:rsid w:val="00635133"/>
    <w:rsid w:val="0063592C"/>
    <w:rsid w:val="00636A99"/>
    <w:rsid w:val="00640691"/>
    <w:rsid w:val="00641272"/>
    <w:rsid w:val="006417AC"/>
    <w:rsid w:val="00643CB3"/>
    <w:rsid w:val="00645132"/>
    <w:rsid w:val="00647332"/>
    <w:rsid w:val="00650734"/>
    <w:rsid w:val="006507B1"/>
    <w:rsid w:val="0065343A"/>
    <w:rsid w:val="00656720"/>
    <w:rsid w:val="006605F3"/>
    <w:rsid w:val="00660BDD"/>
    <w:rsid w:val="0066281C"/>
    <w:rsid w:val="006649D6"/>
    <w:rsid w:val="00667CB0"/>
    <w:rsid w:val="00676580"/>
    <w:rsid w:val="0068066F"/>
    <w:rsid w:val="006824F1"/>
    <w:rsid w:val="0068351B"/>
    <w:rsid w:val="006835E6"/>
    <w:rsid w:val="00683BBC"/>
    <w:rsid w:val="006855C5"/>
    <w:rsid w:val="00685BF9"/>
    <w:rsid w:val="006870DD"/>
    <w:rsid w:val="00687F37"/>
    <w:rsid w:val="006910A5"/>
    <w:rsid w:val="00692338"/>
    <w:rsid w:val="00692FF9"/>
    <w:rsid w:val="006930EB"/>
    <w:rsid w:val="006A0337"/>
    <w:rsid w:val="006A42E7"/>
    <w:rsid w:val="006A4A39"/>
    <w:rsid w:val="006A65A0"/>
    <w:rsid w:val="006A779F"/>
    <w:rsid w:val="006A7898"/>
    <w:rsid w:val="006C06BD"/>
    <w:rsid w:val="006C0899"/>
    <w:rsid w:val="006C18CD"/>
    <w:rsid w:val="006C393A"/>
    <w:rsid w:val="006C4A42"/>
    <w:rsid w:val="006C577E"/>
    <w:rsid w:val="006C6678"/>
    <w:rsid w:val="006C69C8"/>
    <w:rsid w:val="006D00F4"/>
    <w:rsid w:val="006D05FD"/>
    <w:rsid w:val="006E0723"/>
    <w:rsid w:val="006E2EF9"/>
    <w:rsid w:val="006E3A6A"/>
    <w:rsid w:val="006E5E59"/>
    <w:rsid w:val="006E66A3"/>
    <w:rsid w:val="006F32DF"/>
    <w:rsid w:val="006F3851"/>
    <w:rsid w:val="006F3B96"/>
    <w:rsid w:val="006F3C55"/>
    <w:rsid w:val="006F3E17"/>
    <w:rsid w:val="006F4855"/>
    <w:rsid w:val="006F6A50"/>
    <w:rsid w:val="007000E6"/>
    <w:rsid w:val="00700679"/>
    <w:rsid w:val="0070207E"/>
    <w:rsid w:val="0070237A"/>
    <w:rsid w:val="00702CCB"/>
    <w:rsid w:val="00703FA3"/>
    <w:rsid w:val="007054E8"/>
    <w:rsid w:val="0070572B"/>
    <w:rsid w:val="007065A2"/>
    <w:rsid w:val="007071D4"/>
    <w:rsid w:val="00707A4E"/>
    <w:rsid w:val="00713C12"/>
    <w:rsid w:val="007149E3"/>
    <w:rsid w:val="00715617"/>
    <w:rsid w:val="00715A66"/>
    <w:rsid w:val="00720E03"/>
    <w:rsid w:val="00722D40"/>
    <w:rsid w:val="00723499"/>
    <w:rsid w:val="00724C74"/>
    <w:rsid w:val="00727FF8"/>
    <w:rsid w:val="00730A4B"/>
    <w:rsid w:val="007310C0"/>
    <w:rsid w:val="00736A4A"/>
    <w:rsid w:val="007372D4"/>
    <w:rsid w:val="00737E23"/>
    <w:rsid w:val="00743A29"/>
    <w:rsid w:val="007440C4"/>
    <w:rsid w:val="00746222"/>
    <w:rsid w:val="007471E2"/>
    <w:rsid w:val="007473E9"/>
    <w:rsid w:val="00751328"/>
    <w:rsid w:val="007513B9"/>
    <w:rsid w:val="00757C0B"/>
    <w:rsid w:val="00757EF2"/>
    <w:rsid w:val="00760EA3"/>
    <w:rsid w:val="0076281A"/>
    <w:rsid w:val="00762E0C"/>
    <w:rsid w:val="00764D8F"/>
    <w:rsid w:val="007660DF"/>
    <w:rsid w:val="00766710"/>
    <w:rsid w:val="00766B2E"/>
    <w:rsid w:val="00771BC5"/>
    <w:rsid w:val="007722FF"/>
    <w:rsid w:val="00773146"/>
    <w:rsid w:val="007752A6"/>
    <w:rsid w:val="00777356"/>
    <w:rsid w:val="0078434F"/>
    <w:rsid w:val="00784E91"/>
    <w:rsid w:val="00784F48"/>
    <w:rsid w:val="00786A6C"/>
    <w:rsid w:val="00786F99"/>
    <w:rsid w:val="00787434"/>
    <w:rsid w:val="00787C13"/>
    <w:rsid w:val="00790E81"/>
    <w:rsid w:val="007910B1"/>
    <w:rsid w:val="007929EB"/>
    <w:rsid w:val="00792CD0"/>
    <w:rsid w:val="00794588"/>
    <w:rsid w:val="007A6611"/>
    <w:rsid w:val="007A7807"/>
    <w:rsid w:val="007B2986"/>
    <w:rsid w:val="007B330E"/>
    <w:rsid w:val="007B3A2E"/>
    <w:rsid w:val="007B7B24"/>
    <w:rsid w:val="007C17F1"/>
    <w:rsid w:val="007C3364"/>
    <w:rsid w:val="007C37AC"/>
    <w:rsid w:val="007C3F2B"/>
    <w:rsid w:val="007C5076"/>
    <w:rsid w:val="007C6B1D"/>
    <w:rsid w:val="007C7CF0"/>
    <w:rsid w:val="007D35B3"/>
    <w:rsid w:val="007D5DE4"/>
    <w:rsid w:val="007E04D4"/>
    <w:rsid w:val="007E38F8"/>
    <w:rsid w:val="007E6082"/>
    <w:rsid w:val="007E67B2"/>
    <w:rsid w:val="007E695C"/>
    <w:rsid w:val="007E6A25"/>
    <w:rsid w:val="007E7CE8"/>
    <w:rsid w:val="007F0247"/>
    <w:rsid w:val="007F057D"/>
    <w:rsid w:val="007F07D9"/>
    <w:rsid w:val="007F136A"/>
    <w:rsid w:val="007F238F"/>
    <w:rsid w:val="007F29AE"/>
    <w:rsid w:val="007F2FBC"/>
    <w:rsid w:val="007F44F8"/>
    <w:rsid w:val="007F573D"/>
    <w:rsid w:val="007F6F2C"/>
    <w:rsid w:val="007F6F6E"/>
    <w:rsid w:val="007F7D24"/>
    <w:rsid w:val="0080080E"/>
    <w:rsid w:val="00802A45"/>
    <w:rsid w:val="00806BA0"/>
    <w:rsid w:val="008103F1"/>
    <w:rsid w:val="0081068D"/>
    <w:rsid w:val="00810DE2"/>
    <w:rsid w:val="00811420"/>
    <w:rsid w:val="008117EA"/>
    <w:rsid w:val="00811837"/>
    <w:rsid w:val="00811AAF"/>
    <w:rsid w:val="00813A51"/>
    <w:rsid w:val="00814E16"/>
    <w:rsid w:val="00815A8D"/>
    <w:rsid w:val="00816EDD"/>
    <w:rsid w:val="0082176A"/>
    <w:rsid w:val="00822491"/>
    <w:rsid w:val="00824DBD"/>
    <w:rsid w:val="00827B78"/>
    <w:rsid w:val="00830A94"/>
    <w:rsid w:val="00834D7B"/>
    <w:rsid w:val="00836011"/>
    <w:rsid w:val="00840E69"/>
    <w:rsid w:val="008411C1"/>
    <w:rsid w:val="008449D9"/>
    <w:rsid w:val="00847122"/>
    <w:rsid w:val="00850214"/>
    <w:rsid w:val="00852102"/>
    <w:rsid w:val="008521CD"/>
    <w:rsid w:val="00853C6E"/>
    <w:rsid w:val="0085413F"/>
    <w:rsid w:val="008552F0"/>
    <w:rsid w:val="00855B88"/>
    <w:rsid w:val="008564D8"/>
    <w:rsid w:val="00857633"/>
    <w:rsid w:val="00860A71"/>
    <w:rsid w:val="008610D1"/>
    <w:rsid w:val="00863033"/>
    <w:rsid w:val="00864090"/>
    <w:rsid w:val="008660F3"/>
    <w:rsid w:val="00866CC2"/>
    <w:rsid w:val="008674DC"/>
    <w:rsid w:val="008716A5"/>
    <w:rsid w:val="00871CA9"/>
    <w:rsid w:val="008761F9"/>
    <w:rsid w:val="0087769C"/>
    <w:rsid w:val="00877DB6"/>
    <w:rsid w:val="00881047"/>
    <w:rsid w:val="00884455"/>
    <w:rsid w:val="00884B33"/>
    <w:rsid w:val="00886180"/>
    <w:rsid w:val="0088790D"/>
    <w:rsid w:val="00890BAD"/>
    <w:rsid w:val="00891E47"/>
    <w:rsid w:val="0089369E"/>
    <w:rsid w:val="00893C37"/>
    <w:rsid w:val="0089482C"/>
    <w:rsid w:val="00894FC3"/>
    <w:rsid w:val="00895C02"/>
    <w:rsid w:val="00897C9F"/>
    <w:rsid w:val="008A0210"/>
    <w:rsid w:val="008A0509"/>
    <w:rsid w:val="008A0C09"/>
    <w:rsid w:val="008A2194"/>
    <w:rsid w:val="008A6B95"/>
    <w:rsid w:val="008B06E5"/>
    <w:rsid w:val="008B2EF9"/>
    <w:rsid w:val="008B2F5D"/>
    <w:rsid w:val="008B2FA3"/>
    <w:rsid w:val="008B32E8"/>
    <w:rsid w:val="008C02ED"/>
    <w:rsid w:val="008C121F"/>
    <w:rsid w:val="008C4ABF"/>
    <w:rsid w:val="008D1588"/>
    <w:rsid w:val="008D1CD0"/>
    <w:rsid w:val="008D5A4A"/>
    <w:rsid w:val="008D62E0"/>
    <w:rsid w:val="008D6573"/>
    <w:rsid w:val="008D6799"/>
    <w:rsid w:val="008D6C8F"/>
    <w:rsid w:val="008E1671"/>
    <w:rsid w:val="008E413A"/>
    <w:rsid w:val="008E4762"/>
    <w:rsid w:val="008E5392"/>
    <w:rsid w:val="008F14B8"/>
    <w:rsid w:val="008F269A"/>
    <w:rsid w:val="008F3731"/>
    <w:rsid w:val="008F6BBD"/>
    <w:rsid w:val="00900C90"/>
    <w:rsid w:val="00901E56"/>
    <w:rsid w:val="009025DD"/>
    <w:rsid w:val="00903E71"/>
    <w:rsid w:val="00907514"/>
    <w:rsid w:val="00907D8C"/>
    <w:rsid w:val="009103FB"/>
    <w:rsid w:val="00910A43"/>
    <w:rsid w:val="0091489D"/>
    <w:rsid w:val="00917391"/>
    <w:rsid w:val="00920AE8"/>
    <w:rsid w:val="0092251B"/>
    <w:rsid w:val="00922669"/>
    <w:rsid w:val="009237B7"/>
    <w:rsid w:val="0092380E"/>
    <w:rsid w:val="00925625"/>
    <w:rsid w:val="0092661A"/>
    <w:rsid w:val="00926769"/>
    <w:rsid w:val="009310D8"/>
    <w:rsid w:val="00933278"/>
    <w:rsid w:val="00935424"/>
    <w:rsid w:val="00935805"/>
    <w:rsid w:val="0094068C"/>
    <w:rsid w:val="0094227C"/>
    <w:rsid w:val="00942A45"/>
    <w:rsid w:val="00942C63"/>
    <w:rsid w:val="00943B4A"/>
    <w:rsid w:val="00946160"/>
    <w:rsid w:val="00950133"/>
    <w:rsid w:val="00952274"/>
    <w:rsid w:val="00952862"/>
    <w:rsid w:val="009534E0"/>
    <w:rsid w:val="00953CCC"/>
    <w:rsid w:val="00960C06"/>
    <w:rsid w:val="00961239"/>
    <w:rsid w:val="009627E5"/>
    <w:rsid w:val="00962F92"/>
    <w:rsid w:val="0096772A"/>
    <w:rsid w:val="00970941"/>
    <w:rsid w:val="00971680"/>
    <w:rsid w:val="009757EC"/>
    <w:rsid w:val="009810F2"/>
    <w:rsid w:val="00981C10"/>
    <w:rsid w:val="00982DD0"/>
    <w:rsid w:val="009845D9"/>
    <w:rsid w:val="00985447"/>
    <w:rsid w:val="00990862"/>
    <w:rsid w:val="00990FF9"/>
    <w:rsid w:val="009925C7"/>
    <w:rsid w:val="0099312D"/>
    <w:rsid w:val="00993961"/>
    <w:rsid w:val="0099616E"/>
    <w:rsid w:val="00996807"/>
    <w:rsid w:val="0099751F"/>
    <w:rsid w:val="009A411C"/>
    <w:rsid w:val="009A434F"/>
    <w:rsid w:val="009A648E"/>
    <w:rsid w:val="009B40E6"/>
    <w:rsid w:val="009B44C9"/>
    <w:rsid w:val="009B4888"/>
    <w:rsid w:val="009B496F"/>
    <w:rsid w:val="009B7ED2"/>
    <w:rsid w:val="009C11BF"/>
    <w:rsid w:val="009C14BD"/>
    <w:rsid w:val="009C2037"/>
    <w:rsid w:val="009C22AE"/>
    <w:rsid w:val="009C40CA"/>
    <w:rsid w:val="009C4D41"/>
    <w:rsid w:val="009D0733"/>
    <w:rsid w:val="009D2032"/>
    <w:rsid w:val="009D20AF"/>
    <w:rsid w:val="009D20E4"/>
    <w:rsid w:val="009E0059"/>
    <w:rsid w:val="009E10C4"/>
    <w:rsid w:val="009E206F"/>
    <w:rsid w:val="009E21FF"/>
    <w:rsid w:val="009E5300"/>
    <w:rsid w:val="009F18A1"/>
    <w:rsid w:val="009F3AF6"/>
    <w:rsid w:val="009F3DE5"/>
    <w:rsid w:val="009F7B65"/>
    <w:rsid w:val="00A01BEB"/>
    <w:rsid w:val="00A024DB"/>
    <w:rsid w:val="00A03674"/>
    <w:rsid w:val="00A04B9E"/>
    <w:rsid w:val="00A07686"/>
    <w:rsid w:val="00A12059"/>
    <w:rsid w:val="00A1320C"/>
    <w:rsid w:val="00A14587"/>
    <w:rsid w:val="00A16E56"/>
    <w:rsid w:val="00A224B2"/>
    <w:rsid w:val="00A24756"/>
    <w:rsid w:val="00A26C3B"/>
    <w:rsid w:val="00A30EAB"/>
    <w:rsid w:val="00A3166A"/>
    <w:rsid w:val="00A36617"/>
    <w:rsid w:val="00A3698F"/>
    <w:rsid w:val="00A36DCB"/>
    <w:rsid w:val="00A3714C"/>
    <w:rsid w:val="00A37CFF"/>
    <w:rsid w:val="00A45760"/>
    <w:rsid w:val="00A50EA1"/>
    <w:rsid w:val="00A551DE"/>
    <w:rsid w:val="00A55DD9"/>
    <w:rsid w:val="00A56FF2"/>
    <w:rsid w:val="00A60255"/>
    <w:rsid w:val="00A63096"/>
    <w:rsid w:val="00A63798"/>
    <w:rsid w:val="00A66651"/>
    <w:rsid w:val="00A7015F"/>
    <w:rsid w:val="00A701FC"/>
    <w:rsid w:val="00A75146"/>
    <w:rsid w:val="00A76342"/>
    <w:rsid w:val="00A8025D"/>
    <w:rsid w:val="00A80385"/>
    <w:rsid w:val="00A806FF"/>
    <w:rsid w:val="00A80840"/>
    <w:rsid w:val="00A80FC7"/>
    <w:rsid w:val="00A84CA7"/>
    <w:rsid w:val="00A874A3"/>
    <w:rsid w:val="00A90B81"/>
    <w:rsid w:val="00A913DD"/>
    <w:rsid w:val="00A9216C"/>
    <w:rsid w:val="00A92BB4"/>
    <w:rsid w:val="00A9411F"/>
    <w:rsid w:val="00A94E54"/>
    <w:rsid w:val="00A96528"/>
    <w:rsid w:val="00A9737D"/>
    <w:rsid w:val="00A975D1"/>
    <w:rsid w:val="00A97B7B"/>
    <w:rsid w:val="00AA029F"/>
    <w:rsid w:val="00AA115A"/>
    <w:rsid w:val="00AA139E"/>
    <w:rsid w:val="00AA13BC"/>
    <w:rsid w:val="00AA261C"/>
    <w:rsid w:val="00AA3060"/>
    <w:rsid w:val="00AA4BF7"/>
    <w:rsid w:val="00AA6747"/>
    <w:rsid w:val="00AA7A44"/>
    <w:rsid w:val="00AB0447"/>
    <w:rsid w:val="00AB2858"/>
    <w:rsid w:val="00AB624C"/>
    <w:rsid w:val="00AB6BEE"/>
    <w:rsid w:val="00AC05D3"/>
    <w:rsid w:val="00AC3168"/>
    <w:rsid w:val="00AC4F01"/>
    <w:rsid w:val="00AC6A42"/>
    <w:rsid w:val="00AC7509"/>
    <w:rsid w:val="00AD24F3"/>
    <w:rsid w:val="00AD37B8"/>
    <w:rsid w:val="00AD4930"/>
    <w:rsid w:val="00AD4A5F"/>
    <w:rsid w:val="00AD52CD"/>
    <w:rsid w:val="00AD7AA6"/>
    <w:rsid w:val="00AE0E4E"/>
    <w:rsid w:val="00AE0F08"/>
    <w:rsid w:val="00AE187E"/>
    <w:rsid w:val="00AE3C9E"/>
    <w:rsid w:val="00AF12B4"/>
    <w:rsid w:val="00AF21CC"/>
    <w:rsid w:val="00AF5B2C"/>
    <w:rsid w:val="00B03290"/>
    <w:rsid w:val="00B03D2F"/>
    <w:rsid w:val="00B12754"/>
    <w:rsid w:val="00B14BBF"/>
    <w:rsid w:val="00B152B0"/>
    <w:rsid w:val="00B1728E"/>
    <w:rsid w:val="00B232C8"/>
    <w:rsid w:val="00B23A0C"/>
    <w:rsid w:val="00B2539B"/>
    <w:rsid w:val="00B27F00"/>
    <w:rsid w:val="00B31D7E"/>
    <w:rsid w:val="00B3274A"/>
    <w:rsid w:val="00B34A08"/>
    <w:rsid w:val="00B52A01"/>
    <w:rsid w:val="00B5574D"/>
    <w:rsid w:val="00B55932"/>
    <w:rsid w:val="00B57189"/>
    <w:rsid w:val="00B62C4D"/>
    <w:rsid w:val="00B62DA3"/>
    <w:rsid w:val="00B63FAB"/>
    <w:rsid w:val="00B65D48"/>
    <w:rsid w:val="00B70DD4"/>
    <w:rsid w:val="00B72E7E"/>
    <w:rsid w:val="00B7363E"/>
    <w:rsid w:val="00B738CC"/>
    <w:rsid w:val="00B74CB2"/>
    <w:rsid w:val="00B80DA4"/>
    <w:rsid w:val="00B817F6"/>
    <w:rsid w:val="00B82E8A"/>
    <w:rsid w:val="00B879B3"/>
    <w:rsid w:val="00B87B19"/>
    <w:rsid w:val="00B91578"/>
    <w:rsid w:val="00B935BD"/>
    <w:rsid w:val="00BA0487"/>
    <w:rsid w:val="00BA04BA"/>
    <w:rsid w:val="00BA1BE2"/>
    <w:rsid w:val="00BA1C12"/>
    <w:rsid w:val="00BA2085"/>
    <w:rsid w:val="00BA276A"/>
    <w:rsid w:val="00BA4289"/>
    <w:rsid w:val="00BA4C04"/>
    <w:rsid w:val="00BA4C74"/>
    <w:rsid w:val="00BA59FD"/>
    <w:rsid w:val="00BA6A88"/>
    <w:rsid w:val="00BA73AB"/>
    <w:rsid w:val="00BB3AAA"/>
    <w:rsid w:val="00BB5A58"/>
    <w:rsid w:val="00BC3D07"/>
    <w:rsid w:val="00BC5306"/>
    <w:rsid w:val="00BD0208"/>
    <w:rsid w:val="00BD4F84"/>
    <w:rsid w:val="00BE2B9E"/>
    <w:rsid w:val="00BE2D93"/>
    <w:rsid w:val="00BE3E74"/>
    <w:rsid w:val="00BE3FC5"/>
    <w:rsid w:val="00BE6AD5"/>
    <w:rsid w:val="00BF0658"/>
    <w:rsid w:val="00BF38A8"/>
    <w:rsid w:val="00BF4787"/>
    <w:rsid w:val="00BF4C88"/>
    <w:rsid w:val="00BF7437"/>
    <w:rsid w:val="00C01402"/>
    <w:rsid w:val="00C0203A"/>
    <w:rsid w:val="00C0211F"/>
    <w:rsid w:val="00C02E2B"/>
    <w:rsid w:val="00C04371"/>
    <w:rsid w:val="00C04D13"/>
    <w:rsid w:val="00C17135"/>
    <w:rsid w:val="00C20697"/>
    <w:rsid w:val="00C24C6F"/>
    <w:rsid w:val="00C30A33"/>
    <w:rsid w:val="00C312FF"/>
    <w:rsid w:val="00C335E1"/>
    <w:rsid w:val="00C3596F"/>
    <w:rsid w:val="00C410C3"/>
    <w:rsid w:val="00C411CA"/>
    <w:rsid w:val="00C428FD"/>
    <w:rsid w:val="00C43E10"/>
    <w:rsid w:val="00C450C6"/>
    <w:rsid w:val="00C46F14"/>
    <w:rsid w:val="00C47BCD"/>
    <w:rsid w:val="00C511A3"/>
    <w:rsid w:val="00C524F8"/>
    <w:rsid w:val="00C53419"/>
    <w:rsid w:val="00C53FFF"/>
    <w:rsid w:val="00C5449A"/>
    <w:rsid w:val="00C5486C"/>
    <w:rsid w:val="00C57496"/>
    <w:rsid w:val="00C6125B"/>
    <w:rsid w:val="00C61B3A"/>
    <w:rsid w:val="00C623C4"/>
    <w:rsid w:val="00C63080"/>
    <w:rsid w:val="00C63798"/>
    <w:rsid w:val="00C637D2"/>
    <w:rsid w:val="00C64ED7"/>
    <w:rsid w:val="00C659F9"/>
    <w:rsid w:val="00C65E8F"/>
    <w:rsid w:val="00C67D7F"/>
    <w:rsid w:val="00C71AE2"/>
    <w:rsid w:val="00C7500B"/>
    <w:rsid w:val="00C75C1A"/>
    <w:rsid w:val="00C84303"/>
    <w:rsid w:val="00C91F54"/>
    <w:rsid w:val="00C92B46"/>
    <w:rsid w:val="00C95B09"/>
    <w:rsid w:val="00CA0358"/>
    <w:rsid w:val="00CA0380"/>
    <w:rsid w:val="00CA13C3"/>
    <w:rsid w:val="00CA1EB3"/>
    <w:rsid w:val="00CA3609"/>
    <w:rsid w:val="00CA595E"/>
    <w:rsid w:val="00CA6B49"/>
    <w:rsid w:val="00CB0DAC"/>
    <w:rsid w:val="00CB3709"/>
    <w:rsid w:val="00CB6890"/>
    <w:rsid w:val="00CC041C"/>
    <w:rsid w:val="00CC265C"/>
    <w:rsid w:val="00CC270C"/>
    <w:rsid w:val="00CC4E0B"/>
    <w:rsid w:val="00CC50A8"/>
    <w:rsid w:val="00CC5AD2"/>
    <w:rsid w:val="00CC7D44"/>
    <w:rsid w:val="00CD01ED"/>
    <w:rsid w:val="00CD3149"/>
    <w:rsid w:val="00CD4525"/>
    <w:rsid w:val="00CD6AF4"/>
    <w:rsid w:val="00CD71BE"/>
    <w:rsid w:val="00CD7515"/>
    <w:rsid w:val="00CD7D45"/>
    <w:rsid w:val="00CE567C"/>
    <w:rsid w:val="00CE6A9D"/>
    <w:rsid w:val="00CE706C"/>
    <w:rsid w:val="00CF04FE"/>
    <w:rsid w:val="00CF3C7B"/>
    <w:rsid w:val="00CF65BD"/>
    <w:rsid w:val="00D018E6"/>
    <w:rsid w:val="00D05969"/>
    <w:rsid w:val="00D070F4"/>
    <w:rsid w:val="00D11F76"/>
    <w:rsid w:val="00D12840"/>
    <w:rsid w:val="00D16A32"/>
    <w:rsid w:val="00D207A8"/>
    <w:rsid w:val="00D2163D"/>
    <w:rsid w:val="00D22033"/>
    <w:rsid w:val="00D23252"/>
    <w:rsid w:val="00D234DC"/>
    <w:rsid w:val="00D237CF"/>
    <w:rsid w:val="00D27674"/>
    <w:rsid w:val="00D27E62"/>
    <w:rsid w:val="00D30527"/>
    <w:rsid w:val="00D33C18"/>
    <w:rsid w:val="00D35309"/>
    <w:rsid w:val="00D359B1"/>
    <w:rsid w:val="00D36A05"/>
    <w:rsid w:val="00D36E81"/>
    <w:rsid w:val="00D36F41"/>
    <w:rsid w:val="00D405E8"/>
    <w:rsid w:val="00D411CE"/>
    <w:rsid w:val="00D441D1"/>
    <w:rsid w:val="00D445FD"/>
    <w:rsid w:val="00D44EDA"/>
    <w:rsid w:val="00D45405"/>
    <w:rsid w:val="00D50018"/>
    <w:rsid w:val="00D5050C"/>
    <w:rsid w:val="00D50C62"/>
    <w:rsid w:val="00D5200D"/>
    <w:rsid w:val="00D54E22"/>
    <w:rsid w:val="00D57628"/>
    <w:rsid w:val="00D61B7C"/>
    <w:rsid w:val="00D6397C"/>
    <w:rsid w:val="00D64EBF"/>
    <w:rsid w:val="00D66151"/>
    <w:rsid w:val="00D666A7"/>
    <w:rsid w:val="00D71EB1"/>
    <w:rsid w:val="00D7520C"/>
    <w:rsid w:val="00D83709"/>
    <w:rsid w:val="00D846A8"/>
    <w:rsid w:val="00D90BE8"/>
    <w:rsid w:val="00D92621"/>
    <w:rsid w:val="00D9580D"/>
    <w:rsid w:val="00D96235"/>
    <w:rsid w:val="00D97044"/>
    <w:rsid w:val="00D97B7E"/>
    <w:rsid w:val="00DA0AB8"/>
    <w:rsid w:val="00DA1136"/>
    <w:rsid w:val="00DA1703"/>
    <w:rsid w:val="00DA18CC"/>
    <w:rsid w:val="00DA32DC"/>
    <w:rsid w:val="00DA496A"/>
    <w:rsid w:val="00DB04F0"/>
    <w:rsid w:val="00DB7CA1"/>
    <w:rsid w:val="00DC2EDC"/>
    <w:rsid w:val="00DC3A88"/>
    <w:rsid w:val="00DC4E2A"/>
    <w:rsid w:val="00DC7CFD"/>
    <w:rsid w:val="00DD07F0"/>
    <w:rsid w:val="00DD115B"/>
    <w:rsid w:val="00DD1F77"/>
    <w:rsid w:val="00DD256D"/>
    <w:rsid w:val="00DD29BC"/>
    <w:rsid w:val="00DD2A3A"/>
    <w:rsid w:val="00DD5082"/>
    <w:rsid w:val="00DE04E5"/>
    <w:rsid w:val="00DE078F"/>
    <w:rsid w:val="00DE0E16"/>
    <w:rsid w:val="00DE1E31"/>
    <w:rsid w:val="00DE2764"/>
    <w:rsid w:val="00DF2EF3"/>
    <w:rsid w:val="00DF3467"/>
    <w:rsid w:val="00DF4907"/>
    <w:rsid w:val="00E047A4"/>
    <w:rsid w:val="00E04A82"/>
    <w:rsid w:val="00E054AD"/>
    <w:rsid w:val="00E062B4"/>
    <w:rsid w:val="00E078A9"/>
    <w:rsid w:val="00E10C27"/>
    <w:rsid w:val="00E11431"/>
    <w:rsid w:val="00E120CF"/>
    <w:rsid w:val="00E12295"/>
    <w:rsid w:val="00E1244D"/>
    <w:rsid w:val="00E13525"/>
    <w:rsid w:val="00E14F08"/>
    <w:rsid w:val="00E15136"/>
    <w:rsid w:val="00E1558D"/>
    <w:rsid w:val="00E165BE"/>
    <w:rsid w:val="00E16D11"/>
    <w:rsid w:val="00E17347"/>
    <w:rsid w:val="00E215E0"/>
    <w:rsid w:val="00E217A3"/>
    <w:rsid w:val="00E236F5"/>
    <w:rsid w:val="00E262D3"/>
    <w:rsid w:val="00E26D4B"/>
    <w:rsid w:val="00E3130A"/>
    <w:rsid w:val="00E41B94"/>
    <w:rsid w:val="00E42A5C"/>
    <w:rsid w:val="00E430D1"/>
    <w:rsid w:val="00E438B6"/>
    <w:rsid w:val="00E43E96"/>
    <w:rsid w:val="00E473FF"/>
    <w:rsid w:val="00E50181"/>
    <w:rsid w:val="00E50AD4"/>
    <w:rsid w:val="00E642FF"/>
    <w:rsid w:val="00E67048"/>
    <w:rsid w:val="00E70632"/>
    <w:rsid w:val="00E720E8"/>
    <w:rsid w:val="00E72557"/>
    <w:rsid w:val="00E740CC"/>
    <w:rsid w:val="00E744BA"/>
    <w:rsid w:val="00E7660F"/>
    <w:rsid w:val="00E856B8"/>
    <w:rsid w:val="00E85909"/>
    <w:rsid w:val="00E87741"/>
    <w:rsid w:val="00E92ADE"/>
    <w:rsid w:val="00E96281"/>
    <w:rsid w:val="00E97FF9"/>
    <w:rsid w:val="00EA1FEA"/>
    <w:rsid w:val="00EA254B"/>
    <w:rsid w:val="00EA2C88"/>
    <w:rsid w:val="00EA313C"/>
    <w:rsid w:val="00EA3E15"/>
    <w:rsid w:val="00EA3EAF"/>
    <w:rsid w:val="00EA45E8"/>
    <w:rsid w:val="00EA777B"/>
    <w:rsid w:val="00EA78C7"/>
    <w:rsid w:val="00EB0635"/>
    <w:rsid w:val="00EB7DFA"/>
    <w:rsid w:val="00EC3623"/>
    <w:rsid w:val="00EC3647"/>
    <w:rsid w:val="00EC4BE6"/>
    <w:rsid w:val="00ED2DEF"/>
    <w:rsid w:val="00ED4D26"/>
    <w:rsid w:val="00ED57B5"/>
    <w:rsid w:val="00EE0930"/>
    <w:rsid w:val="00EE11BD"/>
    <w:rsid w:val="00EE34A0"/>
    <w:rsid w:val="00EE3945"/>
    <w:rsid w:val="00EF1DB9"/>
    <w:rsid w:val="00EF3313"/>
    <w:rsid w:val="00EF47E7"/>
    <w:rsid w:val="00EF5260"/>
    <w:rsid w:val="00EF57EA"/>
    <w:rsid w:val="00EF6E1E"/>
    <w:rsid w:val="00F00237"/>
    <w:rsid w:val="00F0042D"/>
    <w:rsid w:val="00F01C11"/>
    <w:rsid w:val="00F052C9"/>
    <w:rsid w:val="00F0589C"/>
    <w:rsid w:val="00F064F5"/>
    <w:rsid w:val="00F07431"/>
    <w:rsid w:val="00F109F5"/>
    <w:rsid w:val="00F130DD"/>
    <w:rsid w:val="00F149BA"/>
    <w:rsid w:val="00F15388"/>
    <w:rsid w:val="00F16D35"/>
    <w:rsid w:val="00F16EA9"/>
    <w:rsid w:val="00F225FB"/>
    <w:rsid w:val="00F22FEE"/>
    <w:rsid w:val="00F2648B"/>
    <w:rsid w:val="00F26CDE"/>
    <w:rsid w:val="00F30565"/>
    <w:rsid w:val="00F30860"/>
    <w:rsid w:val="00F30900"/>
    <w:rsid w:val="00F30A8F"/>
    <w:rsid w:val="00F32F48"/>
    <w:rsid w:val="00F349CB"/>
    <w:rsid w:val="00F369E5"/>
    <w:rsid w:val="00F371F2"/>
    <w:rsid w:val="00F400DD"/>
    <w:rsid w:val="00F40B14"/>
    <w:rsid w:val="00F41DB6"/>
    <w:rsid w:val="00F50CB2"/>
    <w:rsid w:val="00F547C4"/>
    <w:rsid w:val="00F566BC"/>
    <w:rsid w:val="00F60501"/>
    <w:rsid w:val="00F62300"/>
    <w:rsid w:val="00F6321F"/>
    <w:rsid w:val="00F6325F"/>
    <w:rsid w:val="00F63580"/>
    <w:rsid w:val="00F64406"/>
    <w:rsid w:val="00F659EF"/>
    <w:rsid w:val="00F66755"/>
    <w:rsid w:val="00F70DBD"/>
    <w:rsid w:val="00F73BFA"/>
    <w:rsid w:val="00F74E32"/>
    <w:rsid w:val="00F74F25"/>
    <w:rsid w:val="00F7525E"/>
    <w:rsid w:val="00F80298"/>
    <w:rsid w:val="00F803F6"/>
    <w:rsid w:val="00F82490"/>
    <w:rsid w:val="00F84D21"/>
    <w:rsid w:val="00F93DF9"/>
    <w:rsid w:val="00F942A6"/>
    <w:rsid w:val="00F96044"/>
    <w:rsid w:val="00F96237"/>
    <w:rsid w:val="00FA4C4A"/>
    <w:rsid w:val="00FA6026"/>
    <w:rsid w:val="00FB34A4"/>
    <w:rsid w:val="00FC2288"/>
    <w:rsid w:val="00FC47F0"/>
    <w:rsid w:val="00FC4D8F"/>
    <w:rsid w:val="00FC5BC0"/>
    <w:rsid w:val="00FD4E8C"/>
    <w:rsid w:val="00FD5076"/>
    <w:rsid w:val="00FD6DF3"/>
    <w:rsid w:val="00FE5CDD"/>
    <w:rsid w:val="00FF0FE3"/>
    <w:rsid w:val="00FF32A0"/>
    <w:rsid w:val="00FF6C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6C"/>
    <w:rPr>
      <w:lang w:val="en-GB"/>
    </w:rPr>
  </w:style>
  <w:style w:type="paragraph" w:styleId="Heading1">
    <w:name w:val="heading 1"/>
    <w:basedOn w:val="Normal"/>
    <w:next w:val="Normal"/>
    <w:link w:val="Heading1Char"/>
    <w:qFormat/>
    <w:rsid w:val="00F0023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E706C"/>
    <w:pPr>
      <w:keepNext/>
      <w:tabs>
        <w:tab w:val="left" w:pos="-284"/>
      </w:tabs>
      <w:spacing w:line="360" w:lineRule="auto"/>
      <w:ind w:left="-284"/>
      <w:jc w:val="center"/>
      <w:outlineLvl w:val="1"/>
    </w:pPr>
    <w:rPr>
      <w:rFonts w:ascii="Arial" w:hAnsi="Arial"/>
      <w:b/>
      <w:sz w:val="22"/>
      <w:lang w:val="en-US"/>
    </w:rPr>
  </w:style>
  <w:style w:type="paragraph" w:styleId="Heading3">
    <w:name w:val="heading 3"/>
    <w:basedOn w:val="Normal"/>
    <w:next w:val="Normal"/>
    <w:qFormat/>
    <w:rsid w:val="00CE70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706C"/>
    <w:pPr>
      <w:widowControl w:val="0"/>
      <w:jc w:val="center"/>
    </w:pPr>
    <w:rPr>
      <w:b/>
      <w:snapToGrid w:val="0"/>
      <w:sz w:val="36"/>
      <w:lang w:val="en-US"/>
    </w:rPr>
  </w:style>
  <w:style w:type="paragraph" w:customStyle="1" w:styleId="BodyTextIn">
    <w:name w:val="Body Text In"/>
    <w:rsid w:val="00CE706C"/>
    <w:pPr>
      <w:widowControl w:val="0"/>
      <w:jc w:val="both"/>
    </w:pPr>
    <w:rPr>
      <w:rFonts w:ascii="Arial" w:hAnsi="Arial"/>
      <w:snapToGrid w:val="0"/>
      <w:sz w:val="22"/>
      <w:lang w:val="en-GB"/>
    </w:rPr>
  </w:style>
  <w:style w:type="paragraph" w:styleId="Header">
    <w:name w:val="header"/>
    <w:basedOn w:val="Normal"/>
    <w:rsid w:val="00CE706C"/>
    <w:pPr>
      <w:widowControl w:val="0"/>
      <w:tabs>
        <w:tab w:val="left" w:pos="0"/>
        <w:tab w:val="center" w:pos="4320"/>
        <w:tab w:val="right" w:pos="8640"/>
        <w:tab w:val="left" w:pos="9360"/>
      </w:tabs>
    </w:pPr>
    <w:rPr>
      <w:snapToGrid w:val="0"/>
      <w:lang w:val="en-US"/>
    </w:rPr>
  </w:style>
  <w:style w:type="character" w:styleId="PageNumber">
    <w:name w:val="page number"/>
    <w:basedOn w:val="DefaultParagraphFont"/>
    <w:rsid w:val="00CE706C"/>
  </w:style>
  <w:style w:type="paragraph" w:styleId="Footer">
    <w:name w:val="footer"/>
    <w:basedOn w:val="Normal"/>
    <w:link w:val="FooterChar"/>
    <w:rsid w:val="00CE706C"/>
    <w:pPr>
      <w:tabs>
        <w:tab w:val="center" w:pos="4320"/>
        <w:tab w:val="right" w:pos="8640"/>
      </w:tabs>
    </w:pPr>
  </w:style>
  <w:style w:type="paragraph" w:styleId="NormalWeb">
    <w:name w:val="Normal (Web)"/>
    <w:basedOn w:val="Normal"/>
    <w:uiPriority w:val="99"/>
    <w:rsid w:val="00CE706C"/>
    <w:pPr>
      <w:spacing w:before="100" w:beforeAutospacing="1" w:after="100" w:afterAutospacing="1"/>
    </w:pPr>
    <w:rPr>
      <w:rFonts w:eastAsia="MS Mincho"/>
      <w:sz w:val="24"/>
      <w:szCs w:val="24"/>
      <w:lang w:val="en-US" w:eastAsia="ja-JP"/>
    </w:rPr>
  </w:style>
  <w:style w:type="paragraph" w:customStyle="1" w:styleId="Default">
    <w:name w:val="Default"/>
    <w:rsid w:val="00CE706C"/>
    <w:pPr>
      <w:widowControl w:val="0"/>
      <w:autoSpaceDE w:val="0"/>
      <w:autoSpaceDN w:val="0"/>
      <w:adjustRightInd w:val="0"/>
    </w:pPr>
    <w:rPr>
      <w:rFonts w:ascii="Arial" w:hAnsi="Arial" w:cs="Arial"/>
      <w:color w:val="000000"/>
      <w:sz w:val="24"/>
      <w:szCs w:val="24"/>
    </w:rPr>
  </w:style>
  <w:style w:type="paragraph" w:styleId="Caption">
    <w:name w:val="caption"/>
    <w:basedOn w:val="Normal"/>
    <w:next w:val="Normal"/>
    <w:qFormat/>
    <w:rsid w:val="00CE706C"/>
    <w:rPr>
      <w:rFonts w:ascii="Arial" w:hAnsi="Arial"/>
      <w:b/>
      <w:bCs/>
      <w:lang w:val="en-AU"/>
    </w:rPr>
  </w:style>
  <w:style w:type="paragraph" w:styleId="BodyTextIndent3">
    <w:name w:val="Body Text Indent 3"/>
    <w:basedOn w:val="Normal"/>
    <w:rsid w:val="00B5574D"/>
    <w:pPr>
      <w:ind w:left="2127"/>
    </w:pPr>
    <w:rPr>
      <w:rFonts w:ascii="Arial" w:eastAsia="Arial Unicode MS" w:hAnsi="Arial" w:cs="Tahoma"/>
      <w:iCs/>
      <w:sz w:val="22"/>
      <w:szCs w:val="16"/>
    </w:rPr>
  </w:style>
  <w:style w:type="paragraph" w:styleId="BalloonText">
    <w:name w:val="Balloon Text"/>
    <w:basedOn w:val="Normal"/>
    <w:semiHidden/>
    <w:rsid w:val="009F3DE5"/>
    <w:rPr>
      <w:rFonts w:ascii="Tahoma" w:hAnsi="Tahoma" w:cs="Tahoma"/>
      <w:sz w:val="16"/>
      <w:szCs w:val="16"/>
    </w:rPr>
  </w:style>
  <w:style w:type="paragraph" w:customStyle="1" w:styleId="CharCharCharChar">
    <w:name w:val="Char Char Char Char"/>
    <w:basedOn w:val="Normal"/>
    <w:rsid w:val="00C02E2B"/>
    <w:rPr>
      <w:sz w:val="24"/>
      <w:szCs w:val="24"/>
      <w:lang w:val="pl-PL" w:eastAsia="pl-PL"/>
    </w:rPr>
  </w:style>
  <w:style w:type="character" w:styleId="Hyperlink">
    <w:name w:val="Hyperlink"/>
    <w:uiPriority w:val="99"/>
    <w:rsid w:val="00185CC5"/>
    <w:rPr>
      <w:color w:val="0000FF"/>
      <w:u w:val="single"/>
    </w:rPr>
  </w:style>
  <w:style w:type="character" w:styleId="FollowedHyperlink">
    <w:name w:val="FollowedHyperlink"/>
    <w:rsid w:val="00185CC5"/>
    <w:rPr>
      <w:color w:val="800080"/>
      <w:u w:val="single"/>
    </w:rPr>
  </w:style>
  <w:style w:type="table" w:styleId="TableGrid">
    <w:name w:val="Table Grid"/>
    <w:basedOn w:val="TableNormal"/>
    <w:rsid w:val="00390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39022E"/>
    <w:pPr>
      <w:spacing w:after="120"/>
    </w:pPr>
    <w:rPr>
      <w:sz w:val="16"/>
      <w:szCs w:val="16"/>
    </w:rPr>
  </w:style>
  <w:style w:type="character" w:customStyle="1" w:styleId="FooterChar">
    <w:name w:val="Footer Char"/>
    <w:link w:val="Footer"/>
    <w:rsid w:val="007149E3"/>
    <w:rPr>
      <w:lang w:eastAsia="en-US"/>
    </w:rPr>
  </w:style>
  <w:style w:type="paragraph" w:customStyle="1" w:styleId="a">
    <w:name w:val="Знак Знак"/>
    <w:basedOn w:val="Normal"/>
    <w:rsid w:val="00AB6BEE"/>
    <w:rPr>
      <w:sz w:val="24"/>
      <w:szCs w:val="24"/>
      <w:lang w:val="pl-PL" w:eastAsia="pl-PL"/>
    </w:rPr>
  </w:style>
  <w:style w:type="paragraph" w:customStyle="1" w:styleId="TableTextBullets">
    <w:name w:val="Table Text Bullets"/>
    <w:basedOn w:val="Normal"/>
    <w:autoRedefine/>
    <w:rsid w:val="00EE34A0"/>
    <w:pPr>
      <w:tabs>
        <w:tab w:val="left" w:pos="1080"/>
      </w:tabs>
      <w:autoSpaceDE w:val="0"/>
      <w:autoSpaceDN w:val="0"/>
      <w:adjustRightInd w:val="0"/>
      <w:ind w:left="1080"/>
      <w:jc w:val="both"/>
    </w:pPr>
    <w:rPr>
      <w:rFonts w:ascii="Arial" w:eastAsia="PMingLiU" w:hAnsi="Arial" w:cs="Arial"/>
      <w:iCs/>
      <w:sz w:val="22"/>
      <w:lang w:val="en-AU"/>
    </w:rPr>
  </w:style>
  <w:style w:type="paragraph" w:customStyle="1" w:styleId="Level1">
    <w:name w:val="Level 1"/>
    <w:basedOn w:val="Normal"/>
    <w:rsid w:val="0094227C"/>
    <w:pPr>
      <w:widowControl w:val="0"/>
      <w:autoSpaceDE w:val="0"/>
      <w:autoSpaceDN w:val="0"/>
      <w:adjustRightInd w:val="0"/>
      <w:ind w:left="720" w:hanging="720"/>
    </w:pPr>
    <w:rPr>
      <w:szCs w:val="24"/>
      <w:lang w:val="en-US"/>
    </w:rPr>
  </w:style>
  <w:style w:type="character" w:styleId="Emphasis">
    <w:name w:val="Emphasis"/>
    <w:uiPriority w:val="20"/>
    <w:qFormat/>
    <w:rsid w:val="00D71EB1"/>
    <w:rPr>
      <w:i/>
      <w:iCs/>
    </w:rPr>
  </w:style>
  <w:style w:type="table" w:styleId="TableClassic2">
    <w:name w:val="Table Classic 2"/>
    <w:basedOn w:val="TableNormal"/>
    <w:rsid w:val="0018576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odyText">
    <w:name w:val="Body Text"/>
    <w:basedOn w:val="Normal"/>
    <w:link w:val="BodyTextChar"/>
    <w:rsid w:val="002E3C4F"/>
    <w:pPr>
      <w:spacing w:after="120"/>
    </w:pPr>
  </w:style>
  <w:style w:type="character" w:customStyle="1" w:styleId="BodyTextChar">
    <w:name w:val="Body Text Char"/>
    <w:link w:val="BodyText"/>
    <w:rsid w:val="002E3C4F"/>
    <w:rPr>
      <w:lang w:val="en-GB"/>
    </w:rPr>
  </w:style>
  <w:style w:type="paragraph" w:styleId="ListParagraph">
    <w:name w:val="List Paragraph"/>
    <w:basedOn w:val="Normal"/>
    <w:uiPriority w:val="34"/>
    <w:qFormat/>
    <w:rsid w:val="002E3C4F"/>
    <w:pPr>
      <w:spacing w:after="200" w:line="276" w:lineRule="auto"/>
      <w:ind w:left="720"/>
      <w:contextualSpacing/>
    </w:pPr>
    <w:rPr>
      <w:rFonts w:ascii="Calibri" w:eastAsia="Calibri" w:hAnsi="Calibri"/>
      <w:sz w:val="22"/>
      <w:szCs w:val="22"/>
    </w:rPr>
  </w:style>
  <w:style w:type="character" w:customStyle="1" w:styleId="editsection">
    <w:name w:val="editsection"/>
    <w:basedOn w:val="DefaultParagraphFont"/>
    <w:rsid w:val="00096C56"/>
  </w:style>
  <w:style w:type="character" w:customStyle="1" w:styleId="mw-headline">
    <w:name w:val="mw-headline"/>
    <w:basedOn w:val="DefaultParagraphFont"/>
    <w:rsid w:val="00096C56"/>
  </w:style>
  <w:style w:type="character" w:customStyle="1" w:styleId="Heading1Char">
    <w:name w:val="Heading 1 Char"/>
    <w:link w:val="Heading1"/>
    <w:rsid w:val="00F00237"/>
    <w:rPr>
      <w:rFonts w:ascii="Cambria" w:eastAsia="Times New Roman" w:hAnsi="Cambria" w:cs="Times New Roman"/>
      <w:b/>
      <w:bCs/>
      <w:kern w:val="32"/>
      <w:sz w:val="32"/>
      <w:szCs w:val="32"/>
      <w:lang w:val="en-GB"/>
    </w:rPr>
  </w:style>
  <w:style w:type="character" w:styleId="Strong">
    <w:name w:val="Strong"/>
    <w:uiPriority w:val="22"/>
    <w:qFormat/>
    <w:rsid w:val="00A92BB4"/>
    <w:rPr>
      <w:b/>
      <w:bCs/>
    </w:rPr>
  </w:style>
  <w:style w:type="paragraph" w:customStyle="1" w:styleId="sri">
    <w:name w:val="sri"/>
    <w:basedOn w:val="Normal"/>
    <w:rsid w:val="00A024DB"/>
    <w:pPr>
      <w:spacing w:before="100" w:beforeAutospacing="1" w:after="100" w:afterAutospacing="1"/>
    </w:pPr>
    <w:rPr>
      <w:sz w:val="24"/>
      <w:szCs w:val="24"/>
      <w:lang w:val="en-US"/>
    </w:rPr>
  </w:style>
  <w:style w:type="character" w:customStyle="1" w:styleId="skypepnhcontainer">
    <w:name w:val="skype_pnh_container"/>
    <w:basedOn w:val="DefaultParagraphFont"/>
    <w:rsid w:val="00A024DB"/>
  </w:style>
  <w:style w:type="character" w:customStyle="1" w:styleId="skypepnhtextspan">
    <w:name w:val="skype_pnh_text_span"/>
    <w:basedOn w:val="DefaultParagraphFont"/>
    <w:rsid w:val="00A024DB"/>
  </w:style>
  <w:style w:type="character" w:customStyle="1" w:styleId="grame">
    <w:name w:val="grame"/>
    <w:basedOn w:val="DefaultParagraphFont"/>
    <w:rsid w:val="00A024DB"/>
  </w:style>
  <w:style w:type="character" w:customStyle="1" w:styleId="spelle">
    <w:name w:val="spelle"/>
    <w:basedOn w:val="DefaultParagraphFont"/>
    <w:rsid w:val="00A024DB"/>
  </w:style>
  <w:style w:type="paragraph" w:styleId="PlainText">
    <w:name w:val="Plain Text"/>
    <w:basedOn w:val="Normal"/>
    <w:link w:val="PlainTextChar"/>
    <w:uiPriority w:val="99"/>
    <w:unhideWhenUsed/>
    <w:rsid w:val="00897C9F"/>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897C9F"/>
    <w:rPr>
      <w:rFonts w:ascii="Consolas" w:eastAsia="Calibri" w:hAnsi="Consolas" w:cs="Times New Roman"/>
      <w:sz w:val="21"/>
      <w:szCs w:val="21"/>
    </w:rPr>
  </w:style>
  <w:style w:type="character" w:customStyle="1" w:styleId="st">
    <w:name w:val="st"/>
    <w:basedOn w:val="DefaultParagraphFont"/>
    <w:rsid w:val="00676580"/>
  </w:style>
  <w:style w:type="character" w:customStyle="1" w:styleId="bodytext12-black">
    <w:name w:val="bodytext12-black"/>
    <w:basedOn w:val="DefaultParagraphFont"/>
    <w:rsid w:val="00467F58"/>
  </w:style>
  <w:style w:type="character" w:styleId="PlaceholderText">
    <w:name w:val="Placeholder Text"/>
    <w:basedOn w:val="DefaultParagraphFont"/>
    <w:uiPriority w:val="99"/>
    <w:semiHidden/>
    <w:rsid w:val="003B42D2"/>
    <w:rPr>
      <w:color w:val="808080"/>
    </w:rPr>
  </w:style>
  <w:style w:type="paragraph" w:styleId="Subtitle">
    <w:name w:val="Subtitle"/>
    <w:basedOn w:val="Normal"/>
    <w:next w:val="Normal"/>
    <w:link w:val="SubtitleChar"/>
    <w:qFormat/>
    <w:rsid w:val="00DA17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A1703"/>
    <w:rPr>
      <w:rFonts w:asciiTheme="majorHAnsi" w:eastAsiaTheme="majorEastAsia" w:hAnsiTheme="majorHAnsi" w:cstheme="majorBidi"/>
      <w:i/>
      <w:iCs/>
      <w:color w:val="4F81BD" w:themeColor="accent1"/>
      <w:spacing w:val="15"/>
      <w:sz w:val="24"/>
      <w:szCs w:val="24"/>
      <w:lang w:val="en-GB"/>
    </w:rPr>
  </w:style>
  <w:style w:type="character" w:customStyle="1" w:styleId="ng-binding">
    <w:name w:val="ng-binding"/>
    <w:basedOn w:val="DefaultParagraphFont"/>
    <w:rsid w:val="00811420"/>
  </w:style>
  <w:style w:type="character" w:styleId="CommentReference">
    <w:name w:val="annotation reference"/>
    <w:basedOn w:val="DefaultParagraphFont"/>
    <w:semiHidden/>
    <w:unhideWhenUsed/>
    <w:rsid w:val="00B879B3"/>
    <w:rPr>
      <w:sz w:val="16"/>
      <w:szCs w:val="16"/>
    </w:rPr>
  </w:style>
  <w:style w:type="paragraph" w:styleId="CommentText">
    <w:name w:val="annotation text"/>
    <w:basedOn w:val="Normal"/>
    <w:link w:val="CommentTextChar"/>
    <w:semiHidden/>
    <w:unhideWhenUsed/>
    <w:rsid w:val="00B879B3"/>
  </w:style>
  <w:style w:type="character" w:customStyle="1" w:styleId="CommentTextChar">
    <w:name w:val="Comment Text Char"/>
    <w:basedOn w:val="DefaultParagraphFont"/>
    <w:link w:val="CommentText"/>
    <w:semiHidden/>
    <w:rsid w:val="00B879B3"/>
    <w:rPr>
      <w:lang w:val="en-GB"/>
    </w:rPr>
  </w:style>
  <w:style w:type="paragraph" w:styleId="CommentSubject">
    <w:name w:val="annotation subject"/>
    <w:basedOn w:val="CommentText"/>
    <w:next w:val="CommentText"/>
    <w:link w:val="CommentSubjectChar"/>
    <w:semiHidden/>
    <w:unhideWhenUsed/>
    <w:rsid w:val="00B879B3"/>
    <w:rPr>
      <w:b/>
      <w:bCs/>
    </w:rPr>
  </w:style>
  <w:style w:type="character" w:customStyle="1" w:styleId="CommentSubjectChar">
    <w:name w:val="Comment Subject Char"/>
    <w:basedOn w:val="CommentTextChar"/>
    <w:link w:val="CommentSubject"/>
    <w:semiHidden/>
    <w:rsid w:val="00B879B3"/>
    <w:rPr>
      <w:b/>
      <w:bCs/>
      <w:lang w:val="en-GB"/>
    </w:rPr>
  </w:style>
  <w:style w:type="paragraph" w:styleId="Revision">
    <w:name w:val="Revision"/>
    <w:hidden/>
    <w:uiPriority w:val="99"/>
    <w:semiHidden/>
    <w:rsid w:val="00D36E81"/>
    <w:rPr>
      <w:lang w:val="en-GB"/>
    </w:rPr>
  </w:style>
</w:styles>
</file>

<file path=word/webSettings.xml><?xml version="1.0" encoding="utf-8"?>
<w:webSettings xmlns:r="http://schemas.openxmlformats.org/officeDocument/2006/relationships" xmlns:w="http://schemas.openxmlformats.org/wordprocessingml/2006/main">
  <w:divs>
    <w:div w:id="24405029">
      <w:bodyDiv w:val="1"/>
      <w:marLeft w:val="0"/>
      <w:marRight w:val="0"/>
      <w:marTop w:val="0"/>
      <w:marBottom w:val="0"/>
      <w:divBdr>
        <w:top w:val="none" w:sz="0" w:space="0" w:color="auto"/>
        <w:left w:val="none" w:sz="0" w:space="0" w:color="auto"/>
        <w:bottom w:val="none" w:sz="0" w:space="0" w:color="auto"/>
        <w:right w:val="none" w:sz="0" w:space="0" w:color="auto"/>
      </w:divBdr>
    </w:div>
    <w:div w:id="32577673">
      <w:bodyDiv w:val="1"/>
      <w:marLeft w:val="0"/>
      <w:marRight w:val="0"/>
      <w:marTop w:val="0"/>
      <w:marBottom w:val="0"/>
      <w:divBdr>
        <w:top w:val="none" w:sz="0" w:space="0" w:color="auto"/>
        <w:left w:val="none" w:sz="0" w:space="0" w:color="auto"/>
        <w:bottom w:val="none" w:sz="0" w:space="0" w:color="auto"/>
        <w:right w:val="none" w:sz="0" w:space="0" w:color="auto"/>
      </w:divBdr>
    </w:div>
    <w:div w:id="134299421">
      <w:bodyDiv w:val="1"/>
      <w:marLeft w:val="0"/>
      <w:marRight w:val="0"/>
      <w:marTop w:val="0"/>
      <w:marBottom w:val="0"/>
      <w:divBdr>
        <w:top w:val="none" w:sz="0" w:space="0" w:color="auto"/>
        <w:left w:val="none" w:sz="0" w:space="0" w:color="auto"/>
        <w:bottom w:val="none" w:sz="0" w:space="0" w:color="auto"/>
        <w:right w:val="none" w:sz="0" w:space="0" w:color="auto"/>
      </w:divBdr>
    </w:div>
    <w:div w:id="151677363">
      <w:bodyDiv w:val="1"/>
      <w:marLeft w:val="0"/>
      <w:marRight w:val="0"/>
      <w:marTop w:val="0"/>
      <w:marBottom w:val="0"/>
      <w:divBdr>
        <w:top w:val="none" w:sz="0" w:space="0" w:color="auto"/>
        <w:left w:val="none" w:sz="0" w:space="0" w:color="auto"/>
        <w:bottom w:val="none" w:sz="0" w:space="0" w:color="auto"/>
        <w:right w:val="none" w:sz="0" w:space="0" w:color="auto"/>
      </w:divBdr>
    </w:div>
    <w:div w:id="200016174">
      <w:bodyDiv w:val="1"/>
      <w:marLeft w:val="0"/>
      <w:marRight w:val="0"/>
      <w:marTop w:val="0"/>
      <w:marBottom w:val="0"/>
      <w:divBdr>
        <w:top w:val="none" w:sz="0" w:space="0" w:color="auto"/>
        <w:left w:val="none" w:sz="0" w:space="0" w:color="auto"/>
        <w:bottom w:val="none" w:sz="0" w:space="0" w:color="auto"/>
        <w:right w:val="none" w:sz="0" w:space="0" w:color="auto"/>
      </w:divBdr>
    </w:div>
    <w:div w:id="203373776">
      <w:bodyDiv w:val="1"/>
      <w:marLeft w:val="0"/>
      <w:marRight w:val="0"/>
      <w:marTop w:val="0"/>
      <w:marBottom w:val="0"/>
      <w:divBdr>
        <w:top w:val="none" w:sz="0" w:space="0" w:color="auto"/>
        <w:left w:val="none" w:sz="0" w:space="0" w:color="auto"/>
        <w:bottom w:val="none" w:sz="0" w:space="0" w:color="auto"/>
        <w:right w:val="none" w:sz="0" w:space="0" w:color="auto"/>
      </w:divBdr>
      <w:divsChild>
        <w:div w:id="1278099046">
          <w:marLeft w:val="0"/>
          <w:marRight w:val="0"/>
          <w:marTop w:val="0"/>
          <w:marBottom w:val="0"/>
          <w:divBdr>
            <w:top w:val="none" w:sz="0" w:space="0" w:color="auto"/>
            <w:left w:val="none" w:sz="0" w:space="0" w:color="auto"/>
            <w:bottom w:val="none" w:sz="0" w:space="0" w:color="auto"/>
            <w:right w:val="none" w:sz="0" w:space="0" w:color="auto"/>
          </w:divBdr>
        </w:div>
        <w:div w:id="2084982541">
          <w:marLeft w:val="0"/>
          <w:marRight w:val="0"/>
          <w:marTop w:val="0"/>
          <w:marBottom w:val="0"/>
          <w:divBdr>
            <w:top w:val="none" w:sz="0" w:space="0" w:color="auto"/>
            <w:left w:val="none" w:sz="0" w:space="0" w:color="auto"/>
            <w:bottom w:val="none" w:sz="0" w:space="0" w:color="auto"/>
            <w:right w:val="none" w:sz="0" w:space="0" w:color="auto"/>
          </w:divBdr>
        </w:div>
        <w:div w:id="1388070748">
          <w:marLeft w:val="0"/>
          <w:marRight w:val="0"/>
          <w:marTop w:val="0"/>
          <w:marBottom w:val="0"/>
          <w:divBdr>
            <w:top w:val="none" w:sz="0" w:space="0" w:color="auto"/>
            <w:left w:val="none" w:sz="0" w:space="0" w:color="auto"/>
            <w:bottom w:val="none" w:sz="0" w:space="0" w:color="auto"/>
            <w:right w:val="none" w:sz="0" w:space="0" w:color="auto"/>
          </w:divBdr>
        </w:div>
        <w:div w:id="832720312">
          <w:marLeft w:val="0"/>
          <w:marRight w:val="0"/>
          <w:marTop w:val="0"/>
          <w:marBottom w:val="0"/>
          <w:divBdr>
            <w:top w:val="none" w:sz="0" w:space="0" w:color="auto"/>
            <w:left w:val="none" w:sz="0" w:space="0" w:color="auto"/>
            <w:bottom w:val="none" w:sz="0" w:space="0" w:color="auto"/>
            <w:right w:val="none" w:sz="0" w:space="0" w:color="auto"/>
          </w:divBdr>
        </w:div>
        <w:div w:id="974945241">
          <w:marLeft w:val="0"/>
          <w:marRight w:val="0"/>
          <w:marTop w:val="0"/>
          <w:marBottom w:val="0"/>
          <w:divBdr>
            <w:top w:val="none" w:sz="0" w:space="0" w:color="auto"/>
            <w:left w:val="none" w:sz="0" w:space="0" w:color="auto"/>
            <w:bottom w:val="none" w:sz="0" w:space="0" w:color="auto"/>
            <w:right w:val="none" w:sz="0" w:space="0" w:color="auto"/>
          </w:divBdr>
        </w:div>
        <w:div w:id="1744258028">
          <w:marLeft w:val="0"/>
          <w:marRight w:val="0"/>
          <w:marTop w:val="0"/>
          <w:marBottom w:val="0"/>
          <w:divBdr>
            <w:top w:val="none" w:sz="0" w:space="0" w:color="auto"/>
            <w:left w:val="none" w:sz="0" w:space="0" w:color="auto"/>
            <w:bottom w:val="none" w:sz="0" w:space="0" w:color="auto"/>
            <w:right w:val="none" w:sz="0" w:space="0" w:color="auto"/>
          </w:divBdr>
        </w:div>
        <w:div w:id="1101341510">
          <w:marLeft w:val="0"/>
          <w:marRight w:val="0"/>
          <w:marTop w:val="0"/>
          <w:marBottom w:val="0"/>
          <w:divBdr>
            <w:top w:val="none" w:sz="0" w:space="0" w:color="auto"/>
            <w:left w:val="none" w:sz="0" w:space="0" w:color="auto"/>
            <w:bottom w:val="none" w:sz="0" w:space="0" w:color="auto"/>
            <w:right w:val="none" w:sz="0" w:space="0" w:color="auto"/>
          </w:divBdr>
        </w:div>
        <w:div w:id="1252159727">
          <w:marLeft w:val="0"/>
          <w:marRight w:val="0"/>
          <w:marTop w:val="0"/>
          <w:marBottom w:val="0"/>
          <w:divBdr>
            <w:top w:val="none" w:sz="0" w:space="0" w:color="auto"/>
            <w:left w:val="none" w:sz="0" w:space="0" w:color="auto"/>
            <w:bottom w:val="none" w:sz="0" w:space="0" w:color="auto"/>
            <w:right w:val="none" w:sz="0" w:space="0" w:color="auto"/>
          </w:divBdr>
        </w:div>
        <w:div w:id="900166446">
          <w:marLeft w:val="0"/>
          <w:marRight w:val="0"/>
          <w:marTop w:val="0"/>
          <w:marBottom w:val="0"/>
          <w:divBdr>
            <w:top w:val="none" w:sz="0" w:space="0" w:color="auto"/>
            <w:left w:val="none" w:sz="0" w:space="0" w:color="auto"/>
            <w:bottom w:val="none" w:sz="0" w:space="0" w:color="auto"/>
            <w:right w:val="none" w:sz="0" w:space="0" w:color="auto"/>
          </w:divBdr>
        </w:div>
        <w:div w:id="1125469873">
          <w:marLeft w:val="0"/>
          <w:marRight w:val="0"/>
          <w:marTop w:val="0"/>
          <w:marBottom w:val="0"/>
          <w:divBdr>
            <w:top w:val="none" w:sz="0" w:space="0" w:color="auto"/>
            <w:left w:val="none" w:sz="0" w:space="0" w:color="auto"/>
            <w:bottom w:val="none" w:sz="0" w:space="0" w:color="auto"/>
            <w:right w:val="none" w:sz="0" w:space="0" w:color="auto"/>
          </w:divBdr>
        </w:div>
        <w:div w:id="1777752025">
          <w:marLeft w:val="0"/>
          <w:marRight w:val="0"/>
          <w:marTop w:val="0"/>
          <w:marBottom w:val="0"/>
          <w:divBdr>
            <w:top w:val="none" w:sz="0" w:space="0" w:color="auto"/>
            <w:left w:val="none" w:sz="0" w:space="0" w:color="auto"/>
            <w:bottom w:val="none" w:sz="0" w:space="0" w:color="auto"/>
            <w:right w:val="none" w:sz="0" w:space="0" w:color="auto"/>
          </w:divBdr>
        </w:div>
        <w:div w:id="872690856">
          <w:marLeft w:val="0"/>
          <w:marRight w:val="0"/>
          <w:marTop w:val="0"/>
          <w:marBottom w:val="0"/>
          <w:divBdr>
            <w:top w:val="none" w:sz="0" w:space="0" w:color="auto"/>
            <w:left w:val="none" w:sz="0" w:space="0" w:color="auto"/>
            <w:bottom w:val="none" w:sz="0" w:space="0" w:color="auto"/>
            <w:right w:val="none" w:sz="0" w:space="0" w:color="auto"/>
          </w:divBdr>
        </w:div>
        <w:div w:id="431324544">
          <w:marLeft w:val="0"/>
          <w:marRight w:val="0"/>
          <w:marTop w:val="0"/>
          <w:marBottom w:val="0"/>
          <w:divBdr>
            <w:top w:val="none" w:sz="0" w:space="0" w:color="auto"/>
            <w:left w:val="none" w:sz="0" w:space="0" w:color="auto"/>
            <w:bottom w:val="none" w:sz="0" w:space="0" w:color="auto"/>
            <w:right w:val="none" w:sz="0" w:space="0" w:color="auto"/>
          </w:divBdr>
        </w:div>
        <w:div w:id="1017928733">
          <w:marLeft w:val="0"/>
          <w:marRight w:val="0"/>
          <w:marTop w:val="0"/>
          <w:marBottom w:val="0"/>
          <w:divBdr>
            <w:top w:val="none" w:sz="0" w:space="0" w:color="auto"/>
            <w:left w:val="none" w:sz="0" w:space="0" w:color="auto"/>
            <w:bottom w:val="none" w:sz="0" w:space="0" w:color="auto"/>
            <w:right w:val="none" w:sz="0" w:space="0" w:color="auto"/>
          </w:divBdr>
        </w:div>
        <w:div w:id="1499618800">
          <w:marLeft w:val="0"/>
          <w:marRight w:val="0"/>
          <w:marTop w:val="0"/>
          <w:marBottom w:val="0"/>
          <w:divBdr>
            <w:top w:val="none" w:sz="0" w:space="0" w:color="auto"/>
            <w:left w:val="none" w:sz="0" w:space="0" w:color="auto"/>
            <w:bottom w:val="none" w:sz="0" w:space="0" w:color="auto"/>
            <w:right w:val="none" w:sz="0" w:space="0" w:color="auto"/>
          </w:divBdr>
        </w:div>
        <w:div w:id="1412388755">
          <w:marLeft w:val="0"/>
          <w:marRight w:val="0"/>
          <w:marTop w:val="0"/>
          <w:marBottom w:val="0"/>
          <w:divBdr>
            <w:top w:val="none" w:sz="0" w:space="0" w:color="auto"/>
            <w:left w:val="none" w:sz="0" w:space="0" w:color="auto"/>
            <w:bottom w:val="none" w:sz="0" w:space="0" w:color="auto"/>
            <w:right w:val="none" w:sz="0" w:space="0" w:color="auto"/>
          </w:divBdr>
        </w:div>
        <w:div w:id="1411007319">
          <w:marLeft w:val="0"/>
          <w:marRight w:val="0"/>
          <w:marTop w:val="0"/>
          <w:marBottom w:val="0"/>
          <w:divBdr>
            <w:top w:val="none" w:sz="0" w:space="0" w:color="auto"/>
            <w:left w:val="none" w:sz="0" w:space="0" w:color="auto"/>
            <w:bottom w:val="none" w:sz="0" w:space="0" w:color="auto"/>
            <w:right w:val="none" w:sz="0" w:space="0" w:color="auto"/>
          </w:divBdr>
        </w:div>
        <w:div w:id="2132239857">
          <w:marLeft w:val="0"/>
          <w:marRight w:val="0"/>
          <w:marTop w:val="0"/>
          <w:marBottom w:val="0"/>
          <w:divBdr>
            <w:top w:val="none" w:sz="0" w:space="0" w:color="auto"/>
            <w:left w:val="none" w:sz="0" w:space="0" w:color="auto"/>
            <w:bottom w:val="none" w:sz="0" w:space="0" w:color="auto"/>
            <w:right w:val="none" w:sz="0" w:space="0" w:color="auto"/>
          </w:divBdr>
        </w:div>
        <w:div w:id="2047948506">
          <w:marLeft w:val="0"/>
          <w:marRight w:val="0"/>
          <w:marTop w:val="0"/>
          <w:marBottom w:val="0"/>
          <w:divBdr>
            <w:top w:val="none" w:sz="0" w:space="0" w:color="auto"/>
            <w:left w:val="none" w:sz="0" w:space="0" w:color="auto"/>
            <w:bottom w:val="none" w:sz="0" w:space="0" w:color="auto"/>
            <w:right w:val="none" w:sz="0" w:space="0" w:color="auto"/>
          </w:divBdr>
        </w:div>
        <w:div w:id="1533807726">
          <w:marLeft w:val="0"/>
          <w:marRight w:val="0"/>
          <w:marTop w:val="0"/>
          <w:marBottom w:val="0"/>
          <w:divBdr>
            <w:top w:val="none" w:sz="0" w:space="0" w:color="auto"/>
            <w:left w:val="none" w:sz="0" w:space="0" w:color="auto"/>
            <w:bottom w:val="none" w:sz="0" w:space="0" w:color="auto"/>
            <w:right w:val="none" w:sz="0" w:space="0" w:color="auto"/>
          </w:divBdr>
        </w:div>
        <w:div w:id="1823503115">
          <w:marLeft w:val="0"/>
          <w:marRight w:val="0"/>
          <w:marTop w:val="0"/>
          <w:marBottom w:val="0"/>
          <w:divBdr>
            <w:top w:val="none" w:sz="0" w:space="0" w:color="auto"/>
            <w:left w:val="none" w:sz="0" w:space="0" w:color="auto"/>
            <w:bottom w:val="none" w:sz="0" w:space="0" w:color="auto"/>
            <w:right w:val="none" w:sz="0" w:space="0" w:color="auto"/>
          </w:divBdr>
        </w:div>
        <w:div w:id="487214476">
          <w:marLeft w:val="0"/>
          <w:marRight w:val="0"/>
          <w:marTop w:val="0"/>
          <w:marBottom w:val="0"/>
          <w:divBdr>
            <w:top w:val="none" w:sz="0" w:space="0" w:color="auto"/>
            <w:left w:val="none" w:sz="0" w:space="0" w:color="auto"/>
            <w:bottom w:val="none" w:sz="0" w:space="0" w:color="auto"/>
            <w:right w:val="none" w:sz="0" w:space="0" w:color="auto"/>
          </w:divBdr>
        </w:div>
        <w:div w:id="398745035">
          <w:marLeft w:val="0"/>
          <w:marRight w:val="0"/>
          <w:marTop w:val="0"/>
          <w:marBottom w:val="0"/>
          <w:divBdr>
            <w:top w:val="none" w:sz="0" w:space="0" w:color="auto"/>
            <w:left w:val="none" w:sz="0" w:space="0" w:color="auto"/>
            <w:bottom w:val="none" w:sz="0" w:space="0" w:color="auto"/>
            <w:right w:val="none" w:sz="0" w:space="0" w:color="auto"/>
          </w:divBdr>
        </w:div>
        <w:div w:id="1674869495">
          <w:marLeft w:val="0"/>
          <w:marRight w:val="0"/>
          <w:marTop w:val="0"/>
          <w:marBottom w:val="0"/>
          <w:divBdr>
            <w:top w:val="none" w:sz="0" w:space="0" w:color="auto"/>
            <w:left w:val="none" w:sz="0" w:space="0" w:color="auto"/>
            <w:bottom w:val="none" w:sz="0" w:space="0" w:color="auto"/>
            <w:right w:val="none" w:sz="0" w:space="0" w:color="auto"/>
          </w:divBdr>
        </w:div>
        <w:div w:id="1871994806">
          <w:marLeft w:val="0"/>
          <w:marRight w:val="0"/>
          <w:marTop w:val="0"/>
          <w:marBottom w:val="0"/>
          <w:divBdr>
            <w:top w:val="none" w:sz="0" w:space="0" w:color="auto"/>
            <w:left w:val="none" w:sz="0" w:space="0" w:color="auto"/>
            <w:bottom w:val="none" w:sz="0" w:space="0" w:color="auto"/>
            <w:right w:val="none" w:sz="0" w:space="0" w:color="auto"/>
          </w:divBdr>
        </w:div>
        <w:div w:id="1545631521">
          <w:marLeft w:val="0"/>
          <w:marRight w:val="0"/>
          <w:marTop w:val="0"/>
          <w:marBottom w:val="0"/>
          <w:divBdr>
            <w:top w:val="none" w:sz="0" w:space="0" w:color="auto"/>
            <w:left w:val="none" w:sz="0" w:space="0" w:color="auto"/>
            <w:bottom w:val="none" w:sz="0" w:space="0" w:color="auto"/>
            <w:right w:val="none" w:sz="0" w:space="0" w:color="auto"/>
          </w:divBdr>
        </w:div>
        <w:div w:id="1721586076">
          <w:marLeft w:val="0"/>
          <w:marRight w:val="0"/>
          <w:marTop w:val="0"/>
          <w:marBottom w:val="0"/>
          <w:divBdr>
            <w:top w:val="none" w:sz="0" w:space="0" w:color="auto"/>
            <w:left w:val="none" w:sz="0" w:space="0" w:color="auto"/>
            <w:bottom w:val="none" w:sz="0" w:space="0" w:color="auto"/>
            <w:right w:val="none" w:sz="0" w:space="0" w:color="auto"/>
          </w:divBdr>
        </w:div>
        <w:div w:id="2071923901">
          <w:marLeft w:val="0"/>
          <w:marRight w:val="0"/>
          <w:marTop w:val="0"/>
          <w:marBottom w:val="0"/>
          <w:divBdr>
            <w:top w:val="none" w:sz="0" w:space="0" w:color="auto"/>
            <w:left w:val="none" w:sz="0" w:space="0" w:color="auto"/>
            <w:bottom w:val="none" w:sz="0" w:space="0" w:color="auto"/>
            <w:right w:val="none" w:sz="0" w:space="0" w:color="auto"/>
          </w:divBdr>
        </w:div>
        <w:div w:id="1056513463">
          <w:marLeft w:val="0"/>
          <w:marRight w:val="0"/>
          <w:marTop w:val="0"/>
          <w:marBottom w:val="0"/>
          <w:divBdr>
            <w:top w:val="none" w:sz="0" w:space="0" w:color="auto"/>
            <w:left w:val="none" w:sz="0" w:space="0" w:color="auto"/>
            <w:bottom w:val="none" w:sz="0" w:space="0" w:color="auto"/>
            <w:right w:val="none" w:sz="0" w:space="0" w:color="auto"/>
          </w:divBdr>
        </w:div>
      </w:divsChild>
    </w:div>
    <w:div w:id="214970044">
      <w:bodyDiv w:val="1"/>
      <w:marLeft w:val="0"/>
      <w:marRight w:val="0"/>
      <w:marTop w:val="0"/>
      <w:marBottom w:val="0"/>
      <w:divBdr>
        <w:top w:val="none" w:sz="0" w:space="0" w:color="auto"/>
        <w:left w:val="none" w:sz="0" w:space="0" w:color="auto"/>
        <w:bottom w:val="none" w:sz="0" w:space="0" w:color="auto"/>
        <w:right w:val="none" w:sz="0" w:space="0" w:color="auto"/>
      </w:divBdr>
      <w:divsChild>
        <w:div w:id="900603339">
          <w:marLeft w:val="1008"/>
          <w:marRight w:val="0"/>
          <w:marTop w:val="110"/>
          <w:marBottom w:val="0"/>
          <w:divBdr>
            <w:top w:val="none" w:sz="0" w:space="0" w:color="auto"/>
            <w:left w:val="none" w:sz="0" w:space="0" w:color="auto"/>
            <w:bottom w:val="none" w:sz="0" w:space="0" w:color="auto"/>
            <w:right w:val="none" w:sz="0" w:space="0" w:color="auto"/>
          </w:divBdr>
        </w:div>
      </w:divsChild>
    </w:div>
    <w:div w:id="270282175">
      <w:bodyDiv w:val="1"/>
      <w:marLeft w:val="0"/>
      <w:marRight w:val="0"/>
      <w:marTop w:val="0"/>
      <w:marBottom w:val="0"/>
      <w:divBdr>
        <w:top w:val="none" w:sz="0" w:space="0" w:color="auto"/>
        <w:left w:val="none" w:sz="0" w:space="0" w:color="auto"/>
        <w:bottom w:val="none" w:sz="0" w:space="0" w:color="auto"/>
        <w:right w:val="none" w:sz="0" w:space="0" w:color="auto"/>
      </w:divBdr>
    </w:div>
    <w:div w:id="364134214">
      <w:bodyDiv w:val="1"/>
      <w:marLeft w:val="0"/>
      <w:marRight w:val="0"/>
      <w:marTop w:val="0"/>
      <w:marBottom w:val="0"/>
      <w:divBdr>
        <w:top w:val="none" w:sz="0" w:space="0" w:color="auto"/>
        <w:left w:val="none" w:sz="0" w:space="0" w:color="auto"/>
        <w:bottom w:val="none" w:sz="0" w:space="0" w:color="auto"/>
        <w:right w:val="none" w:sz="0" w:space="0" w:color="auto"/>
      </w:divBdr>
    </w:div>
    <w:div w:id="458305238">
      <w:bodyDiv w:val="1"/>
      <w:marLeft w:val="0"/>
      <w:marRight w:val="0"/>
      <w:marTop w:val="0"/>
      <w:marBottom w:val="0"/>
      <w:divBdr>
        <w:top w:val="none" w:sz="0" w:space="0" w:color="auto"/>
        <w:left w:val="none" w:sz="0" w:space="0" w:color="auto"/>
        <w:bottom w:val="none" w:sz="0" w:space="0" w:color="auto"/>
        <w:right w:val="none" w:sz="0" w:space="0" w:color="auto"/>
      </w:divBdr>
    </w:div>
    <w:div w:id="519972824">
      <w:bodyDiv w:val="1"/>
      <w:marLeft w:val="0"/>
      <w:marRight w:val="0"/>
      <w:marTop w:val="0"/>
      <w:marBottom w:val="0"/>
      <w:divBdr>
        <w:top w:val="none" w:sz="0" w:space="0" w:color="auto"/>
        <w:left w:val="none" w:sz="0" w:space="0" w:color="auto"/>
        <w:bottom w:val="none" w:sz="0" w:space="0" w:color="auto"/>
        <w:right w:val="none" w:sz="0" w:space="0" w:color="auto"/>
      </w:divBdr>
      <w:divsChild>
        <w:div w:id="866337930">
          <w:marLeft w:val="0"/>
          <w:marRight w:val="0"/>
          <w:marTop w:val="0"/>
          <w:marBottom w:val="0"/>
          <w:divBdr>
            <w:top w:val="none" w:sz="0" w:space="0" w:color="auto"/>
            <w:left w:val="none" w:sz="0" w:space="0" w:color="auto"/>
            <w:bottom w:val="none" w:sz="0" w:space="0" w:color="auto"/>
            <w:right w:val="none" w:sz="0" w:space="0" w:color="auto"/>
          </w:divBdr>
        </w:div>
        <w:div w:id="200703756">
          <w:marLeft w:val="0"/>
          <w:marRight w:val="0"/>
          <w:marTop w:val="0"/>
          <w:marBottom w:val="0"/>
          <w:divBdr>
            <w:top w:val="none" w:sz="0" w:space="0" w:color="auto"/>
            <w:left w:val="none" w:sz="0" w:space="0" w:color="auto"/>
            <w:bottom w:val="none" w:sz="0" w:space="0" w:color="auto"/>
            <w:right w:val="none" w:sz="0" w:space="0" w:color="auto"/>
          </w:divBdr>
        </w:div>
        <w:div w:id="386606997">
          <w:marLeft w:val="0"/>
          <w:marRight w:val="0"/>
          <w:marTop w:val="0"/>
          <w:marBottom w:val="0"/>
          <w:divBdr>
            <w:top w:val="none" w:sz="0" w:space="0" w:color="auto"/>
            <w:left w:val="none" w:sz="0" w:space="0" w:color="auto"/>
            <w:bottom w:val="none" w:sz="0" w:space="0" w:color="auto"/>
            <w:right w:val="none" w:sz="0" w:space="0" w:color="auto"/>
          </w:divBdr>
        </w:div>
        <w:div w:id="101609891">
          <w:marLeft w:val="0"/>
          <w:marRight w:val="0"/>
          <w:marTop w:val="0"/>
          <w:marBottom w:val="0"/>
          <w:divBdr>
            <w:top w:val="none" w:sz="0" w:space="0" w:color="auto"/>
            <w:left w:val="none" w:sz="0" w:space="0" w:color="auto"/>
            <w:bottom w:val="none" w:sz="0" w:space="0" w:color="auto"/>
            <w:right w:val="none" w:sz="0" w:space="0" w:color="auto"/>
          </w:divBdr>
        </w:div>
        <w:div w:id="754673143">
          <w:marLeft w:val="0"/>
          <w:marRight w:val="0"/>
          <w:marTop w:val="0"/>
          <w:marBottom w:val="0"/>
          <w:divBdr>
            <w:top w:val="none" w:sz="0" w:space="0" w:color="auto"/>
            <w:left w:val="none" w:sz="0" w:space="0" w:color="auto"/>
            <w:bottom w:val="none" w:sz="0" w:space="0" w:color="auto"/>
            <w:right w:val="none" w:sz="0" w:space="0" w:color="auto"/>
          </w:divBdr>
        </w:div>
        <w:div w:id="1327857577">
          <w:marLeft w:val="0"/>
          <w:marRight w:val="0"/>
          <w:marTop w:val="0"/>
          <w:marBottom w:val="0"/>
          <w:divBdr>
            <w:top w:val="none" w:sz="0" w:space="0" w:color="auto"/>
            <w:left w:val="none" w:sz="0" w:space="0" w:color="auto"/>
            <w:bottom w:val="none" w:sz="0" w:space="0" w:color="auto"/>
            <w:right w:val="none" w:sz="0" w:space="0" w:color="auto"/>
          </w:divBdr>
        </w:div>
        <w:div w:id="844712124">
          <w:marLeft w:val="0"/>
          <w:marRight w:val="0"/>
          <w:marTop w:val="0"/>
          <w:marBottom w:val="0"/>
          <w:divBdr>
            <w:top w:val="none" w:sz="0" w:space="0" w:color="auto"/>
            <w:left w:val="none" w:sz="0" w:space="0" w:color="auto"/>
            <w:bottom w:val="none" w:sz="0" w:space="0" w:color="auto"/>
            <w:right w:val="none" w:sz="0" w:space="0" w:color="auto"/>
          </w:divBdr>
        </w:div>
        <w:div w:id="1796561199">
          <w:marLeft w:val="0"/>
          <w:marRight w:val="0"/>
          <w:marTop w:val="0"/>
          <w:marBottom w:val="0"/>
          <w:divBdr>
            <w:top w:val="none" w:sz="0" w:space="0" w:color="auto"/>
            <w:left w:val="none" w:sz="0" w:space="0" w:color="auto"/>
            <w:bottom w:val="none" w:sz="0" w:space="0" w:color="auto"/>
            <w:right w:val="none" w:sz="0" w:space="0" w:color="auto"/>
          </w:divBdr>
        </w:div>
        <w:div w:id="2025476035">
          <w:marLeft w:val="0"/>
          <w:marRight w:val="0"/>
          <w:marTop w:val="0"/>
          <w:marBottom w:val="0"/>
          <w:divBdr>
            <w:top w:val="none" w:sz="0" w:space="0" w:color="auto"/>
            <w:left w:val="none" w:sz="0" w:space="0" w:color="auto"/>
            <w:bottom w:val="none" w:sz="0" w:space="0" w:color="auto"/>
            <w:right w:val="none" w:sz="0" w:space="0" w:color="auto"/>
          </w:divBdr>
        </w:div>
        <w:div w:id="355741645">
          <w:marLeft w:val="0"/>
          <w:marRight w:val="0"/>
          <w:marTop w:val="0"/>
          <w:marBottom w:val="0"/>
          <w:divBdr>
            <w:top w:val="none" w:sz="0" w:space="0" w:color="auto"/>
            <w:left w:val="none" w:sz="0" w:space="0" w:color="auto"/>
            <w:bottom w:val="none" w:sz="0" w:space="0" w:color="auto"/>
            <w:right w:val="none" w:sz="0" w:space="0" w:color="auto"/>
          </w:divBdr>
        </w:div>
        <w:div w:id="1866556076">
          <w:marLeft w:val="0"/>
          <w:marRight w:val="0"/>
          <w:marTop w:val="0"/>
          <w:marBottom w:val="0"/>
          <w:divBdr>
            <w:top w:val="none" w:sz="0" w:space="0" w:color="auto"/>
            <w:left w:val="none" w:sz="0" w:space="0" w:color="auto"/>
            <w:bottom w:val="none" w:sz="0" w:space="0" w:color="auto"/>
            <w:right w:val="none" w:sz="0" w:space="0" w:color="auto"/>
          </w:divBdr>
        </w:div>
        <w:div w:id="1936400416">
          <w:marLeft w:val="0"/>
          <w:marRight w:val="0"/>
          <w:marTop w:val="0"/>
          <w:marBottom w:val="0"/>
          <w:divBdr>
            <w:top w:val="none" w:sz="0" w:space="0" w:color="auto"/>
            <w:left w:val="none" w:sz="0" w:space="0" w:color="auto"/>
            <w:bottom w:val="none" w:sz="0" w:space="0" w:color="auto"/>
            <w:right w:val="none" w:sz="0" w:space="0" w:color="auto"/>
          </w:divBdr>
        </w:div>
        <w:div w:id="7412698">
          <w:marLeft w:val="0"/>
          <w:marRight w:val="0"/>
          <w:marTop w:val="0"/>
          <w:marBottom w:val="0"/>
          <w:divBdr>
            <w:top w:val="none" w:sz="0" w:space="0" w:color="auto"/>
            <w:left w:val="none" w:sz="0" w:space="0" w:color="auto"/>
            <w:bottom w:val="none" w:sz="0" w:space="0" w:color="auto"/>
            <w:right w:val="none" w:sz="0" w:space="0" w:color="auto"/>
          </w:divBdr>
        </w:div>
        <w:div w:id="358242261">
          <w:marLeft w:val="0"/>
          <w:marRight w:val="0"/>
          <w:marTop w:val="0"/>
          <w:marBottom w:val="0"/>
          <w:divBdr>
            <w:top w:val="none" w:sz="0" w:space="0" w:color="auto"/>
            <w:left w:val="none" w:sz="0" w:space="0" w:color="auto"/>
            <w:bottom w:val="none" w:sz="0" w:space="0" w:color="auto"/>
            <w:right w:val="none" w:sz="0" w:space="0" w:color="auto"/>
          </w:divBdr>
        </w:div>
        <w:div w:id="501237812">
          <w:marLeft w:val="0"/>
          <w:marRight w:val="0"/>
          <w:marTop w:val="0"/>
          <w:marBottom w:val="0"/>
          <w:divBdr>
            <w:top w:val="none" w:sz="0" w:space="0" w:color="auto"/>
            <w:left w:val="none" w:sz="0" w:space="0" w:color="auto"/>
            <w:bottom w:val="none" w:sz="0" w:space="0" w:color="auto"/>
            <w:right w:val="none" w:sz="0" w:space="0" w:color="auto"/>
          </w:divBdr>
        </w:div>
        <w:div w:id="546916070">
          <w:marLeft w:val="0"/>
          <w:marRight w:val="0"/>
          <w:marTop w:val="0"/>
          <w:marBottom w:val="0"/>
          <w:divBdr>
            <w:top w:val="none" w:sz="0" w:space="0" w:color="auto"/>
            <w:left w:val="none" w:sz="0" w:space="0" w:color="auto"/>
            <w:bottom w:val="none" w:sz="0" w:space="0" w:color="auto"/>
            <w:right w:val="none" w:sz="0" w:space="0" w:color="auto"/>
          </w:divBdr>
        </w:div>
        <w:div w:id="2091656027">
          <w:marLeft w:val="0"/>
          <w:marRight w:val="0"/>
          <w:marTop w:val="0"/>
          <w:marBottom w:val="0"/>
          <w:divBdr>
            <w:top w:val="none" w:sz="0" w:space="0" w:color="auto"/>
            <w:left w:val="none" w:sz="0" w:space="0" w:color="auto"/>
            <w:bottom w:val="none" w:sz="0" w:space="0" w:color="auto"/>
            <w:right w:val="none" w:sz="0" w:space="0" w:color="auto"/>
          </w:divBdr>
        </w:div>
        <w:div w:id="1976789103">
          <w:marLeft w:val="0"/>
          <w:marRight w:val="0"/>
          <w:marTop w:val="0"/>
          <w:marBottom w:val="0"/>
          <w:divBdr>
            <w:top w:val="none" w:sz="0" w:space="0" w:color="auto"/>
            <w:left w:val="none" w:sz="0" w:space="0" w:color="auto"/>
            <w:bottom w:val="none" w:sz="0" w:space="0" w:color="auto"/>
            <w:right w:val="none" w:sz="0" w:space="0" w:color="auto"/>
          </w:divBdr>
        </w:div>
        <w:div w:id="217782969">
          <w:marLeft w:val="0"/>
          <w:marRight w:val="0"/>
          <w:marTop w:val="0"/>
          <w:marBottom w:val="0"/>
          <w:divBdr>
            <w:top w:val="none" w:sz="0" w:space="0" w:color="auto"/>
            <w:left w:val="none" w:sz="0" w:space="0" w:color="auto"/>
            <w:bottom w:val="none" w:sz="0" w:space="0" w:color="auto"/>
            <w:right w:val="none" w:sz="0" w:space="0" w:color="auto"/>
          </w:divBdr>
        </w:div>
        <w:div w:id="1055198399">
          <w:marLeft w:val="0"/>
          <w:marRight w:val="0"/>
          <w:marTop w:val="0"/>
          <w:marBottom w:val="0"/>
          <w:divBdr>
            <w:top w:val="none" w:sz="0" w:space="0" w:color="auto"/>
            <w:left w:val="none" w:sz="0" w:space="0" w:color="auto"/>
            <w:bottom w:val="none" w:sz="0" w:space="0" w:color="auto"/>
            <w:right w:val="none" w:sz="0" w:space="0" w:color="auto"/>
          </w:divBdr>
        </w:div>
        <w:div w:id="165098010">
          <w:marLeft w:val="0"/>
          <w:marRight w:val="0"/>
          <w:marTop w:val="0"/>
          <w:marBottom w:val="0"/>
          <w:divBdr>
            <w:top w:val="none" w:sz="0" w:space="0" w:color="auto"/>
            <w:left w:val="none" w:sz="0" w:space="0" w:color="auto"/>
            <w:bottom w:val="none" w:sz="0" w:space="0" w:color="auto"/>
            <w:right w:val="none" w:sz="0" w:space="0" w:color="auto"/>
          </w:divBdr>
        </w:div>
        <w:div w:id="893395217">
          <w:marLeft w:val="0"/>
          <w:marRight w:val="0"/>
          <w:marTop w:val="0"/>
          <w:marBottom w:val="0"/>
          <w:divBdr>
            <w:top w:val="none" w:sz="0" w:space="0" w:color="auto"/>
            <w:left w:val="none" w:sz="0" w:space="0" w:color="auto"/>
            <w:bottom w:val="none" w:sz="0" w:space="0" w:color="auto"/>
            <w:right w:val="none" w:sz="0" w:space="0" w:color="auto"/>
          </w:divBdr>
        </w:div>
        <w:div w:id="697044379">
          <w:marLeft w:val="0"/>
          <w:marRight w:val="0"/>
          <w:marTop w:val="0"/>
          <w:marBottom w:val="0"/>
          <w:divBdr>
            <w:top w:val="none" w:sz="0" w:space="0" w:color="auto"/>
            <w:left w:val="none" w:sz="0" w:space="0" w:color="auto"/>
            <w:bottom w:val="none" w:sz="0" w:space="0" w:color="auto"/>
            <w:right w:val="none" w:sz="0" w:space="0" w:color="auto"/>
          </w:divBdr>
        </w:div>
        <w:div w:id="219098545">
          <w:marLeft w:val="0"/>
          <w:marRight w:val="0"/>
          <w:marTop w:val="0"/>
          <w:marBottom w:val="0"/>
          <w:divBdr>
            <w:top w:val="none" w:sz="0" w:space="0" w:color="auto"/>
            <w:left w:val="none" w:sz="0" w:space="0" w:color="auto"/>
            <w:bottom w:val="none" w:sz="0" w:space="0" w:color="auto"/>
            <w:right w:val="none" w:sz="0" w:space="0" w:color="auto"/>
          </w:divBdr>
        </w:div>
        <w:div w:id="2014644791">
          <w:marLeft w:val="0"/>
          <w:marRight w:val="0"/>
          <w:marTop w:val="0"/>
          <w:marBottom w:val="0"/>
          <w:divBdr>
            <w:top w:val="none" w:sz="0" w:space="0" w:color="auto"/>
            <w:left w:val="none" w:sz="0" w:space="0" w:color="auto"/>
            <w:bottom w:val="none" w:sz="0" w:space="0" w:color="auto"/>
            <w:right w:val="none" w:sz="0" w:space="0" w:color="auto"/>
          </w:divBdr>
        </w:div>
        <w:div w:id="1863006148">
          <w:marLeft w:val="0"/>
          <w:marRight w:val="0"/>
          <w:marTop w:val="0"/>
          <w:marBottom w:val="0"/>
          <w:divBdr>
            <w:top w:val="none" w:sz="0" w:space="0" w:color="auto"/>
            <w:left w:val="none" w:sz="0" w:space="0" w:color="auto"/>
            <w:bottom w:val="none" w:sz="0" w:space="0" w:color="auto"/>
            <w:right w:val="none" w:sz="0" w:space="0" w:color="auto"/>
          </w:divBdr>
        </w:div>
        <w:div w:id="2022124309">
          <w:marLeft w:val="0"/>
          <w:marRight w:val="0"/>
          <w:marTop w:val="0"/>
          <w:marBottom w:val="0"/>
          <w:divBdr>
            <w:top w:val="none" w:sz="0" w:space="0" w:color="auto"/>
            <w:left w:val="none" w:sz="0" w:space="0" w:color="auto"/>
            <w:bottom w:val="none" w:sz="0" w:space="0" w:color="auto"/>
            <w:right w:val="none" w:sz="0" w:space="0" w:color="auto"/>
          </w:divBdr>
        </w:div>
        <w:div w:id="1595505615">
          <w:marLeft w:val="0"/>
          <w:marRight w:val="0"/>
          <w:marTop w:val="0"/>
          <w:marBottom w:val="0"/>
          <w:divBdr>
            <w:top w:val="none" w:sz="0" w:space="0" w:color="auto"/>
            <w:left w:val="none" w:sz="0" w:space="0" w:color="auto"/>
            <w:bottom w:val="none" w:sz="0" w:space="0" w:color="auto"/>
            <w:right w:val="none" w:sz="0" w:space="0" w:color="auto"/>
          </w:divBdr>
        </w:div>
        <w:div w:id="1590848270">
          <w:marLeft w:val="0"/>
          <w:marRight w:val="0"/>
          <w:marTop w:val="0"/>
          <w:marBottom w:val="0"/>
          <w:divBdr>
            <w:top w:val="none" w:sz="0" w:space="0" w:color="auto"/>
            <w:left w:val="none" w:sz="0" w:space="0" w:color="auto"/>
            <w:bottom w:val="none" w:sz="0" w:space="0" w:color="auto"/>
            <w:right w:val="none" w:sz="0" w:space="0" w:color="auto"/>
          </w:divBdr>
        </w:div>
      </w:divsChild>
    </w:div>
    <w:div w:id="566260227">
      <w:bodyDiv w:val="1"/>
      <w:marLeft w:val="0"/>
      <w:marRight w:val="0"/>
      <w:marTop w:val="0"/>
      <w:marBottom w:val="0"/>
      <w:divBdr>
        <w:top w:val="none" w:sz="0" w:space="0" w:color="auto"/>
        <w:left w:val="none" w:sz="0" w:space="0" w:color="auto"/>
        <w:bottom w:val="none" w:sz="0" w:space="0" w:color="auto"/>
        <w:right w:val="none" w:sz="0" w:space="0" w:color="auto"/>
      </w:divBdr>
    </w:div>
    <w:div w:id="596450005">
      <w:bodyDiv w:val="1"/>
      <w:marLeft w:val="0"/>
      <w:marRight w:val="0"/>
      <w:marTop w:val="0"/>
      <w:marBottom w:val="0"/>
      <w:divBdr>
        <w:top w:val="none" w:sz="0" w:space="0" w:color="auto"/>
        <w:left w:val="none" w:sz="0" w:space="0" w:color="auto"/>
        <w:bottom w:val="none" w:sz="0" w:space="0" w:color="auto"/>
        <w:right w:val="none" w:sz="0" w:space="0" w:color="auto"/>
      </w:divBdr>
    </w:div>
    <w:div w:id="679545474">
      <w:bodyDiv w:val="1"/>
      <w:marLeft w:val="0"/>
      <w:marRight w:val="0"/>
      <w:marTop w:val="0"/>
      <w:marBottom w:val="0"/>
      <w:divBdr>
        <w:top w:val="none" w:sz="0" w:space="0" w:color="auto"/>
        <w:left w:val="none" w:sz="0" w:space="0" w:color="auto"/>
        <w:bottom w:val="none" w:sz="0" w:space="0" w:color="auto"/>
        <w:right w:val="none" w:sz="0" w:space="0" w:color="auto"/>
      </w:divBdr>
    </w:div>
    <w:div w:id="683435521">
      <w:bodyDiv w:val="1"/>
      <w:marLeft w:val="0"/>
      <w:marRight w:val="0"/>
      <w:marTop w:val="0"/>
      <w:marBottom w:val="0"/>
      <w:divBdr>
        <w:top w:val="none" w:sz="0" w:space="0" w:color="auto"/>
        <w:left w:val="none" w:sz="0" w:space="0" w:color="auto"/>
        <w:bottom w:val="none" w:sz="0" w:space="0" w:color="auto"/>
        <w:right w:val="none" w:sz="0" w:space="0" w:color="auto"/>
      </w:divBdr>
    </w:div>
    <w:div w:id="790366698">
      <w:bodyDiv w:val="1"/>
      <w:marLeft w:val="0"/>
      <w:marRight w:val="0"/>
      <w:marTop w:val="0"/>
      <w:marBottom w:val="0"/>
      <w:divBdr>
        <w:top w:val="none" w:sz="0" w:space="0" w:color="auto"/>
        <w:left w:val="none" w:sz="0" w:space="0" w:color="auto"/>
        <w:bottom w:val="none" w:sz="0" w:space="0" w:color="auto"/>
        <w:right w:val="none" w:sz="0" w:space="0" w:color="auto"/>
      </w:divBdr>
    </w:div>
    <w:div w:id="796601474">
      <w:bodyDiv w:val="1"/>
      <w:marLeft w:val="0"/>
      <w:marRight w:val="0"/>
      <w:marTop w:val="0"/>
      <w:marBottom w:val="0"/>
      <w:divBdr>
        <w:top w:val="none" w:sz="0" w:space="0" w:color="auto"/>
        <w:left w:val="none" w:sz="0" w:space="0" w:color="auto"/>
        <w:bottom w:val="none" w:sz="0" w:space="0" w:color="auto"/>
        <w:right w:val="none" w:sz="0" w:space="0" w:color="auto"/>
      </w:divBdr>
    </w:div>
    <w:div w:id="847866372">
      <w:bodyDiv w:val="1"/>
      <w:marLeft w:val="0"/>
      <w:marRight w:val="0"/>
      <w:marTop w:val="0"/>
      <w:marBottom w:val="0"/>
      <w:divBdr>
        <w:top w:val="none" w:sz="0" w:space="0" w:color="auto"/>
        <w:left w:val="none" w:sz="0" w:space="0" w:color="auto"/>
        <w:bottom w:val="none" w:sz="0" w:space="0" w:color="auto"/>
        <w:right w:val="none" w:sz="0" w:space="0" w:color="auto"/>
      </w:divBdr>
    </w:div>
    <w:div w:id="914515670">
      <w:bodyDiv w:val="1"/>
      <w:marLeft w:val="0"/>
      <w:marRight w:val="0"/>
      <w:marTop w:val="0"/>
      <w:marBottom w:val="0"/>
      <w:divBdr>
        <w:top w:val="none" w:sz="0" w:space="0" w:color="auto"/>
        <w:left w:val="none" w:sz="0" w:space="0" w:color="auto"/>
        <w:bottom w:val="none" w:sz="0" w:space="0" w:color="auto"/>
        <w:right w:val="none" w:sz="0" w:space="0" w:color="auto"/>
      </w:divBdr>
    </w:div>
    <w:div w:id="1027413511">
      <w:bodyDiv w:val="1"/>
      <w:marLeft w:val="0"/>
      <w:marRight w:val="0"/>
      <w:marTop w:val="0"/>
      <w:marBottom w:val="0"/>
      <w:divBdr>
        <w:top w:val="none" w:sz="0" w:space="0" w:color="auto"/>
        <w:left w:val="none" w:sz="0" w:space="0" w:color="auto"/>
        <w:bottom w:val="none" w:sz="0" w:space="0" w:color="auto"/>
        <w:right w:val="none" w:sz="0" w:space="0" w:color="auto"/>
      </w:divBdr>
    </w:div>
    <w:div w:id="1090392021">
      <w:bodyDiv w:val="1"/>
      <w:marLeft w:val="0"/>
      <w:marRight w:val="0"/>
      <w:marTop w:val="0"/>
      <w:marBottom w:val="0"/>
      <w:divBdr>
        <w:top w:val="none" w:sz="0" w:space="0" w:color="auto"/>
        <w:left w:val="none" w:sz="0" w:space="0" w:color="auto"/>
        <w:bottom w:val="none" w:sz="0" w:space="0" w:color="auto"/>
        <w:right w:val="none" w:sz="0" w:space="0" w:color="auto"/>
      </w:divBdr>
      <w:divsChild>
        <w:div w:id="1282225491">
          <w:marLeft w:val="0"/>
          <w:marRight w:val="0"/>
          <w:marTop w:val="0"/>
          <w:marBottom w:val="0"/>
          <w:divBdr>
            <w:top w:val="none" w:sz="0" w:space="0" w:color="auto"/>
            <w:left w:val="none" w:sz="0" w:space="0" w:color="auto"/>
            <w:bottom w:val="none" w:sz="0" w:space="0" w:color="auto"/>
            <w:right w:val="none" w:sz="0" w:space="0" w:color="auto"/>
          </w:divBdr>
        </w:div>
        <w:div w:id="1440645007">
          <w:marLeft w:val="0"/>
          <w:marRight w:val="0"/>
          <w:marTop w:val="0"/>
          <w:marBottom w:val="0"/>
          <w:divBdr>
            <w:top w:val="none" w:sz="0" w:space="0" w:color="auto"/>
            <w:left w:val="none" w:sz="0" w:space="0" w:color="auto"/>
            <w:bottom w:val="none" w:sz="0" w:space="0" w:color="auto"/>
            <w:right w:val="none" w:sz="0" w:space="0" w:color="auto"/>
          </w:divBdr>
        </w:div>
      </w:divsChild>
    </w:div>
    <w:div w:id="1105075271">
      <w:bodyDiv w:val="1"/>
      <w:marLeft w:val="0"/>
      <w:marRight w:val="0"/>
      <w:marTop w:val="0"/>
      <w:marBottom w:val="0"/>
      <w:divBdr>
        <w:top w:val="none" w:sz="0" w:space="0" w:color="auto"/>
        <w:left w:val="none" w:sz="0" w:space="0" w:color="auto"/>
        <w:bottom w:val="none" w:sz="0" w:space="0" w:color="auto"/>
        <w:right w:val="none" w:sz="0" w:space="0" w:color="auto"/>
      </w:divBdr>
    </w:div>
    <w:div w:id="1111515236">
      <w:bodyDiv w:val="1"/>
      <w:marLeft w:val="0"/>
      <w:marRight w:val="0"/>
      <w:marTop w:val="0"/>
      <w:marBottom w:val="0"/>
      <w:divBdr>
        <w:top w:val="none" w:sz="0" w:space="0" w:color="auto"/>
        <w:left w:val="none" w:sz="0" w:space="0" w:color="auto"/>
        <w:bottom w:val="none" w:sz="0" w:space="0" w:color="auto"/>
        <w:right w:val="none" w:sz="0" w:space="0" w:color="auto"/>
      </w:divBdr>
    </w:div>
    <w:div w:id="1117410847">
      <w:bodyDiv w:val="1"/>
      <w:marLeft w:val="0"/>
      <w:marRight w:val="0"/>
      <w:marTop w:val="0"/>
      <w:marBottom w:val="0"/>
      <w:divBdr>
        <w:top w:val="none" w:sz="0" w:space="0" w:color="auto"/>
        <w:left w:val="none" w:sz="0" w:space="0" w:color="auto"/>
        <w:bottom w:val="none" w:sz="0" w:space="0" w:color="auto"/>
        <w:right w:val="none" w:sz="0" w:space="0" w:color="auto"/>
      </w:divBdr>
    </w:div>
    <w:div w:id="1139222262">
      <w:bodyDiv w:val="1"/>
      <w:marLeft w:val="0"/>
      <w:marRight w:val="0"/>
      <w:marTop w:val="0"/>
      <w:marBottom w:val="0"/>
      <w:divBdr>
        <w:top w:val="none" w:sz="0" w:space="0" w:color="auto"/>
        <w:left w:val="none" w:sz="0" w:space="0" w:color="auto"/>
        <w:bottom w:val="none" w:sz="0" w:space="0" w:color="auto"/>
        <w:right w:val="none" w:sz="0" w:space="0" w:color="auto"/>
      </w:divBdr>
    </w:div>
    <w:div w:id="1170556579">
      <w:bodyDiv w:val="1"/>
      <w:marLeft w:val="0"/>
      <w:marRight w:val="0"/>
      <w:marTop w:val="0"/>
      <w:marBottom w:val="0"/>
      <w:divBdr>
        <w:top w:val="none" w:sz="0" w:space="0" w:color="auto"/>
        <w:left w:val="none" w:sz="0" w:space="0" w:color="auto"/>
        <w:bottom w:val="none" w:sz="0" w:space="0" w:color="auto"/>
        <w:right w:val="none" w:sz="0" w:space="0" w:color="auto"/>
      </w:divBdr>
    </w:div>
    <w:div w:id="1237982006">
      <w:bodyDiv w:val="1"/>
      <w:marLeft w:val="0"/>
      <w:marRight w:val="0"/>
      <w:marTop w:val="0"/>
      <w:marBottom w:val="0"/>
      <w:divBdr>
        <w:top w:val="none" w:sz="0" w:space="0" w:color="auto"/>
        <w:left w:val="none" w:sz="0" w:space="0" w:color="auto"/>
        <w:bottom w:val="none" w:sz="0" w:space="0" w:color="auto"/>
        <w:right w:val="none" w:sz="0" w:space="0" w:color="auto"/>
      </w:divBdr>
      <w:divsChild>
        <w:div w:id="1697652029">
          <w:marLeft w:val="576"/>
          <w:marRight w:val="0"/>
          <w:marTop w:val="120"/>
          <w:marBottom w:val="0"/>
          <w:divBdr>
            <w:top w:val="none" w:sz="0" w:space="0" w:color="auto"/>
            <w:left w:val="none" w:sz="0" w:space="0" w:color="auto"/>
            <w:bottom w:val="none" w:sz="0" w:space="0" w:color="auto"/>
            <w:right w:val="none" w:sz="0" w:space="0" w:color="auto"/>
          </w:divBdr>
        </w:div>
      </w:divsChild>
    </w:div>
    <w:div w:id="1247038333">
      <w:bodyDiv w:val="1"/>
      <w:marLeft w:val="0"/>
      <w:marRight w:val="0"/>
      <w:marTop w:val="0"/>
      <w:marBottom w:val="0"/>
      <w:divBdr>
        <w:top w:val="none" w:sz="0" w:space="0" w:color="auto"/>
        <w:left w:val="none" w:sz="0" w:space="0" w:color="auto"/>
        <w:bottom w:val="none" w:sz="0" w:space="0" w:color="auto"/>
        <w:right w:val="none" w:sz="0" w:space="0" w:color="auto"/>
      </w:divBdr>
    </w:div>
    <w:div w:id="1283806721">
      <w:bodyDiv w:val="1"/>
      <w:marLeft w:val="0"/>
      <w:marRight w:val="0"/>
      <w:marTop w:val="0"/>
      <w:marBottom w:val="0"/>
      <w:divBdr>
        <w:top w:val="none" w:sz="0" w:space="0" w:color="auto"/>
        <w:left w:val="none" w:sz="0" w:space="0" w:color="auto"/>
        <w:bottom w:val="none" w:sz="0" w:space="0" w:color="auto"/>
        <w:right w:val="none" w:sz="0" w:space="0" w:color="auto"/>
      </w:divBdr>
    </w:div>
    <w:div w:id="1342050680">
      <w:bodyDiv w:val="1"/>
      <w:marLeft w:val="0"/>
      <w:marRight w:val="0"/>
      <w:marTop w:val="0"/>
      <w:marBottom w:val="0"/>
      <w:divBdr>
        <w:top w:val="none" w:sz="0" w:space="0" w:color="auto"/>
        <w:left w:val="none" w:sz="0" w:space="0" w:color="auto"/>
        <w:bottom w:val="none" w:sz="0" w:space="0" w:color="auto"/>
        <w:right w:val="none" w:sz="0" w:space="0" w:color="auto"/>
      </w:divBdr>
    </w:div>
    <w:div w:id="1356535382">
      <w:bodyDiv w:val="1"/>
      <w:marLeft w:val="0"/>
      <w:marRight w:val="0"/>
      <w:marTop w:val="0"/>
      <w:marBottom w:val="0"/>
      <w:divBdr>
        <w:top w:val="none" w:sz="0" w:space="0" w:color="auto"/>
        <w:left w:val="none" w:sz="0" w:space="0" w:color="auto"/>
        <w:bottom w:val="none" w:sz="0" w:space="0" w:color="auto"/>
        <w:right w:val="none" w:sz="0" w:space="0" w:color="auto"/>
      </w:divBdr>
      <w:divsChild>
        <w:div w:id="755326661">
          <w:marLeft w:val="0"/>
          <w:marRight w:val="0"/>
          <w:marTop w:val="0"/>
          <w:marBottom w:val="0"/>
          <w:divBdr>
            <w:top w:val="none" w:sz="0" w:space="0" w:color="auto"/>
            <w:left w:val="none" w:sz="0" w:space="0" w:color="auto"/>
            <w:bottom w:val="none" w:sz="0" w:space="0" w:color="auto"/>
            <w:right w:val="none" w:sz="0" w:space="0" w:color="auto"/>
          </w:divBdr>
          <w:divsChild>
            <w:div w:id="1914585924">
              <w:marLeft w:val="0"/>
              <w:marRight w:val="0"/>
              <w:marTop w:val="0"/>
              <w:marBottom w:val="0"/>
              <w:divBdr>
                <w:top w:val="none" w:sz="0" w:space="0" w:color="auto"/>
                <w:left w:val="none" w:sz="0" w:space="0" w:color="auto"/>
                <w:bottom w:val="none" w:sz="0" w:space="0" w:color="auto"/>
                <w:right w:val="none" w:sz="0" w:space="0" w:color="auto"/>
              </w:divBdr>
              <w:divsChild>
                <w:div w:id="9379787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312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77000959">
      <w:bodyDiv w:val="1"/>
      <w:marLeft w:val="0"/>
      <w:marRight w:val="0"/>
      <w:marTop w:val="0"/>
      <w:marBottom w:val="0"/>
      <w:divBdr>
        <w:top w:val="none" w:sz="0" w:space="0" w:color="auto"/>
        <w:left w:val="none" w:sz="0" w:space="0" w:color="auto"/>
        <w:bottom w:val="none" w:sz="0" w:space="0" w:color="auto"/>
        <w:right w:val="none" w:sz="0" w:space="0" w:color="auto"/>
      </w:divBdr>
      <w:divsChild>
        <w:div w:id="1890191314">
          <w:marLeft w:val="0"/>
          <w:marRight w:val="0"/>
          <w:marTop w:val="0"/>
          <w:marBottom w:val="0"/>
          <w:divBdr>
            <w:top w:val="none" w:sz="0" w:space="0" w:color="auto"/>
            <w:left w:val="none" w:sz="0" w:space="0" w:color="auto"/>
            <w:bottom w:val="none" w:sz="0" w:space="0" w:color="auto"/>
            <w:right w:val="none" w:sz="0" w:space="0" w:color="auto"/>
          </w:divBdr>
        </w:div>
        <w:div w:id="88503463">
          <w:marLeft w:val="0"/>
          <w:marRight w:val="0"/>
          <w:marTop w:val="0"/>
          <w:marBottom w:val="0"/>
          <w:divBdr>
            <w:top w:val="none" w:sz="0" w:space="0" w:color="auto"/>
            <w:left w:val="none" w:sz="0" w:space="0" w:color="auto"/>
            <w:bottom w:val="none" w:sz="0" w:space="0" w:color="auto"/>
            <w:right w:val="none" w:sz="0" w:space="0" w:color="auto"/>
          </w:divBdr>
        </w:div>
      </w:divsChild>
    </w:div>
    <w:div w:id="1403677257">
      <w:bodyDiv w:val="1"/>
      <w:marLeft w:val="0"/>
      <w:marRight w:val="0"/>
      <w:marTop w:val="0"/>
      <w:marBottom w:val="0"/>
      <w:divBdr>
        <w:top w:val="none" w:sz="0" w:space="0" w:color="auto"/>
        <w:left w:val="none" w:sz="0" w:space="0" w:color="auto"/>
        <w:bottom w:val="none" w:sz="0" w:space="0" w:color="auto"/>
        <w:right w:val="none" w:sz="0" w:space="0" w:color="auto"/>
      </w:divBdr>
    </w:div>
    <w:div w:id="1439107804">
      <w:bodyDiv w:val="1"/>
      <w:marLeft w:val="0"/>
      <w:marRight w:val="0"/>
      <w:marTop w:val="0"/>
      <w:marBottom w:val="0"/>
      <w:divBdr>
        <w:top w:val="none" w:sz="0" w:space="0" w:color="auto"/>
        <w:left w:val="none" w:sz="0" w:space="0" w:color="auto"/>
        <w:bottom w:val="none" w:sz="0" w:space="0" w:color="auto"/>
        <w:right w:val="none" w:sz="0" w:space="0" w:color="auto"/>
      </w:divBdr>
      <w:divsChild>
        <w:div w:id="625284133">
          <w:marLeft w:val="346"/>
          <w:marRight w:val="0"/>
          <w:marTop w:val="160"/>
          <w:marBottom w:val="0"/>
          <w:divBdr>
            <w:top w:val="none" w:sz="0" w:space="0" w:color="auto"/>
            <w:left w:val="none" w:sz="0" w:space="0" w:color="auto"/>
            <w:bottom w:val="none" w:sz="0" w:space="0" w:color="auto"/>
            <w:right w:val="none" w:sz="0" w:space="0" w:color="auto"/>
          </w:divBdr>
        </w:div>
      </w:divsChild>
    </w:div>
    <w:div w:id="1453480409">
      <w:bodyDiv w:val="1"/>
      <w:marLeft w:val="0"/>
      <w:marRight w:val="0"/>
      <w:marTop w:val="0"/>
      <w:marBottom w:val="0"/>
      <w:divBdr>
        <w:top w:val="none" w:sz="0" w:space="0" w:color="auto"/>
        <w:left w:val="none" w:sz="0" w:space="0" w:color="auto"/>
        <w:bottom w:val="none" w:sz="0" w:space="0" w:color="auto"/>
        <w:right w:val="none" w:sz="0" w:space="0" w:color="auto"/>
      </w:divBdr>
    </w:div>
    <w:div w:id="1460369586">
      <w:bodyDiv w:val="1"/>
      <w:marLeft w:val="0"/>
      <w:marRight w:val="0"/>
      <w:marTop w:val="0"/>
      <w:marBottom w:val="0"/>
      <w:divBdr>
        <w:top w:val="none" w:sz="0" w:space="0" w:color="auto"/>
        <w:left w:val="none" w:sz="0" w:space="0" w:color="auto"/>
        <w:bottom w:val="none" w:sz="0" w:space="0" w:color="auto"/>
        <w:right w:val="none" w:sz="0" w:space="0" w:color="auto"/>
      </w:divBdr>
      <w:divsChild>
        <w:div w:id="771701014">
          <w:marLeft w:val="0"/>
          <w:marRight w:val="0"/>
          <w:marTop w:val="0"/>
          <w:marBottom w:val="0"/>
          <w:divBdr>
            <w:top w:val="none" w:sz="0" w:space="0" w:color="auto"/>
            <w:left w:val="none" w:sz="0" w:space="0" w:color="auto"/>
            <w:bottom w:val="none" w:sz="0" w:space="0" w:color="auto"/>
            <w:right w:val="none" w:sz="0" w:space="0" w:color="auto"/>
          </w:divBdr>
        </w:div>
        <w:div w:id="740559442">
          <w:marLeft w:val="0"/>
          <w:marRight w:val="0"/>
          <w:marTop w:val="0"/>
          <w:marBottom w:val="0"/>
          <w:divBdr>
            <w:top w:val="none" w:sz="0" w:space="0" w:color="auto"/>
            <w:left w:val="none" w:sz="0" w:space="0" w:color="auto"/>
            <w:bottom w:val="none" w:sz="0" w:space="0" w:color="auto"/>
            <w:right w:val="none" w:sz="0" w:space="0" w:color="auto"/>
          </w:divBdr>
        </w:div>
        <w:div w:id="1794134204">
          <w:marLeft w:val="0"/>
          <w:marRight w:val="0"/>
          <w:marTop w:val="0"/>
          <w:marBottom w:val="0"/>
          <w:divBdr>
            <w:top w:val="none" w:sz="0" w:space="0" w:color="auto"/>
            <w:left w:val="none" w:sz="0" w:space="0" w:color="auto"/>
            <w:bottom w:val="none" w:sz="0" w:space="0" w:color="auto"/>
            <w:right w:val="none" w:sz="0" w:space="0" w:color="auto"/>
          </w:divBdr>
        </w:div>
        <w:div w:id="1819760972">
          <w:marLeft w:val="0"/>
          <w:marRight w:val="0"/>
          <w:marTop w:val="0"/>
          <w:marBottom w:val="0"/>
          <w:divBdr>
            <w:top w:val="none" w:sz="0" w:space="0" w:color="auto"/>
            <w:left w:val="none" w:sz="0" w:space="0" w:color="auto"/>
            <w:bottom w:val="none" w:sz="0" w:space="0" w:color="auto"/>
            <w:right w:val="none" w:sz="0" w:space="0" w:color="auto"/>
          </w:divBdr>
        </w:div>
        <w:div w:id="1633176384">
          <w:marLeft w:val="0"/>
          <w:marRight w:val="0"/>
          <w:marTop w:val="0"/>
          <w:marBottom w:val="0"/>
          <w:divBdr>
            <w:top w:val="none" w:sz="0" w:space="0" w:color="auto"/>
            <w:left w:val="none" w:sz="0" w:space="0" w:color="auto"/>
            <w:bottom w:val="none" w:sz="0" w:space="0" w:color="auto"/>
            <w:right w:val="none" w:sz="0" w:space="0" w:color="auto"/>
          </w:divBdr>
        </w:div>
        <w:div w:id="27876007">
          <w:marLeft w:val="0"/>
          <w:marRight w:val="0"/>
          <w:marTop w:val="0"/>
          <w:marBottom w:val="0"/>
          <w:divBdr>
            <w:top w:val="none" w:sz="0" w:space="0" w:color="auto"/>
            <w:left w:val="none" w:sz="0" w:space="0" w:color="auto"/>
            <w:bottom w:val="none" w:sz="0" w:space="0" w:color="auto"/>
            <w:right w:val="none" w:sz="0" w:space="0" w:color="auto"/>
          </w:divBdr>
        </w:div>
        <w:div w:id="1539855755">
          <w:marLeft w:val="0"/>
          <w:marRight w:val="0"/>
          <w:marTop w:val="0"/>
          <w:marBottom w:val="0"/>
          <w:divBdr>
            <w:top w:val="none" w:sz="0" w:space="0" w:color="auto"/>
            <w:left w:val="none" w:sz="0" w:space="0" w:color="auto"/>
            <w:bottom w:val="none" w:sz="0" w:space="0" w:color="auto"/>
            <w:right w:val="none" w:sz="0" w:space="0" w:color="auto"/>
          </w:divBdr>
        </w:div>
        <w:div w:id="1619137702">
          <w:marLeft w:val="0"/>
          <w:marRight w:val="0"/>
          <w:marTop w:val="0"/>
          <w:marBottom w:val="0"/>
          <w:divBdr>
            <w:top w:val="none" w:sz="0" w:space="0" w:color="auto"/>
            <w:left w:val="none" w:sz="0" w:space="0" w:color="auto"/>
            <w:bottom w:val="none" w:sz="0" w:space="0" w:color="auto"/>
            <w:right w:val="none" w:sz="0" w:space="0" w:color="auto"/>
          </w:divBdr>
        </w:div>
        <w:div w:id="711924190">
          <w:marLeft w:val="0"/>
          <w:marRight w:val="0"/>
          <w:marTop w:val="0"/>
          <w:marBottom w:val="0"/>
          <w:divBdr>
            <w:top w:val="none" w:sz="0" w:space="0" w:color="auto"/>
            <w:left w:val="none" w:sz="0" w:space="0" w:color="auto"/>
            <w:bottom w:val="none" w:sz="0" w:space="0" w:color="auto"/>
            <w:right w:val="none" w:sz="0" w:space="0" w:color="auto"/>
          </w:divBdr>
        </w:div>
      </w:divsChild>
    </w:div>
    <w:div w:id="1473135283">
      <w:bodyDiv w:val="1"/>
      <w:marLeft w:val="0"/>
      <w:marRight w:val="0"/>
      <w:marTop w:val="0"/>
      <w:marBottom w:val="0"/>
      <w:divBdr>
        <w:top w:val="none" w:sz="0" w:space="0" w:color="auto"/>
        <w:left w:val="none" w:sz="0" w:space="0" w:color="auto"/>
        <w:bottom w:val="none" w:sz="0" w:space="0" w:color="auto"/>
        <w:right w:val="none" w:sz="0" w:space="0" w:color="auto"/>
      </w:divBdr>
      <w:divsChild>
        <w:div w:id="738333901">
          <w:marLeft w:val="346"/>
          <w:marRight w:val="0"/>
          <w:marTop w:val="100"/>
          <w:marBottom w:val="0"/>
          <w:divBdr>
            <w:top w:val="none" w:sz="0" w:space="0" w:color="auto"/>
            <w:left w:val="none" w:sz="0" w:space="0" w:color="auto"/>
            <w:bottom w:val="none" w:sz="0" w:space="0" w:color="auto"/>
            <w:right w:val="none" w:sz="0" w:space="0" w:color="auto"/>
          </w:divBdr>
        </w:div>
        <w:div w:id="2125611526">
          <w:marLeft w:val="950"/>
          <w:marRight w:val="0"/>
          <w:marTop w:val="100"/>
          <w:marBottom w:val="0"/>
          <w:divBdr>
            <w:top w:val="none" w:sz="0" w:space="0" w:color="auto"/>
            <w:left w:val="none" w:sz="0" w:space="0" w:color="auto"/>
            <w:bottom w:val="none" w:sz="0" w:space="0" w:color="auto"/>
            <w:right w:val="none" w:sz="0" w:space="0" w:color="auto"/>
          </w:divBdr>
        </w:div>
        <w:div w:id="1865165706">
          <w:marLeft w:val="922"/>
          <w:marRight w:val="0"/>
          <w:marTop w:val="80"/>
          <w:marBottom w:val="0"/>
          <w:divBdr>
            <w:top w:val="none" w:sz="0" w:space="0" w:color="auto"/>
            <w:left w:val="none" w:sz="0" w:space="0" w:color="auto"/>
            <w:bottom w:val="none" w:sz="0" w:space="0" w:color="auto"/>
            <w:right w:val="none" w:sz="0" w:space="0" w:color="auto"/>
          </w:divBdr>
        </w:div>
      </w:divsChild>
    </w:div>
    <w:div w:id="1480997763">
      <w:bodyDiv w:val="1"/>
      <w:marLeft w:val="0"/>
      <w:marRight w:val="0"/>
      <w:marTop w:val="0"/>
      <w:marBottom w:val="0"/>
      <w:divBdr>
        <w:top w:val="none" w:sz="0" w:space="0" w:color="auto"/>
        <w:left w:val="none" w:sz="0" w:space="0" w:color="auto"/>
        <w:bottom w:val="none" w:sz="0" w:space="0" w:color="auto"/>
        <w:right w:val="none" w:sz="0" w:space="0" w:color="auto"/>
      </w:divBdr>
    </w:div>
    <w:div w:id="1493762678">
      <w:bodyDiv w:val="1"/>
      <w:marLeft w:val="0"/>
      <w:marRight w:val="0"/>
      <w:marTop w:val="0"/>
      <w:marBottom w:val="0"/>
      <w:divBdr>
        <w:top w:val="none" w:sz="0" w:space="0" w:color="auto"/>
        <w:left w:val="none" w:sz="0" w:space="0" w:color="auto"/>
        <w:bottom w:val="none" w:sz="0" w:space="0" w:color="auto"/>
        <w:right w:val="none" w:sz="0" w:space="0" w:color="auto"/>
      </w:divBdr>
    </w:div>
    <w:div w:id="1533152385">
      <w:bodyDiv w:val="1"/>
      <w:marLeft w:val="0"/>
      <w:marRight w:val="0"/>
      <w:marTop w:val="0"/>
      <w:marBottom w:val="0"/>
      <w:divBdr>
        <w:top w:val="none" w:sz="0" w:space="0" w:color="auto"/>
        <w:left w:val="none" w:sz="0" w:space="0" w:color="auto"/>
        <w:bottom w:val="none" w:sz="0" w:space="0" w:color="auto"/>
        <w:right w:val="none" w:sz="0" w:space="0" w:color="auto"/>
      </w:divBdr>
      <w:divsChild>
        <w:div w:id="351035260">
          <w:marLeft w:val="576"/>
          <w:marRight w:val="0"/>
          <w:marTop w:val="120"/>
          <w:marBottom w:val="0"/>
          <w:divBdr>
            <w:top w:val="none" w:sz="0" w:space="0" w:color="auto"/>
            <w:left w:val="none" w:sz="0" w:space="0" w:color="auto"/>
            <w:bottom w:val="none" w:sz="0" w:space="0" w:color="auto"/>
            <w:right w:val="none" w:sz="0" w:space="0" w:color="auto"/>
          </w:divBdr>
        </w:div>
        <w:div w:id="1169905832">
          <w:marLeft w:val="994"/>
          <w:marRight w:val="0"/>
          <w:marTop w:val="110"/>
          <w:marBottom w:val="0"/>
          <w:divBdr>
            <w:top w:val="none" w:sz="0" w:space="0" w:color="auto"/>
            <w:left w:val="none" w:sz="0" w:space="0" w:color="auto"/>
            <w:bottom w:val="none" w:sz="0" w:space="0" w:color="auto"/>
            <w:right w:val="none" w:sz="0" w:space="0" w:color="auto"/>
          </w:divBdr>
        </w:div>
        <w:div w:id="914434147">
          <w:marLeft w:val="994"/>
          <w:marRight w:val="0"/>
          <w:marTop w:val="110"/>
          <w:marBottom w:val="0"/>
          <w:divBdr>
            <w:top w:val="none" w:sz="0" w:space="0" w:color="auto"/>
            <w:left w:val="none" w:sz="0" w:space="0" w:color="auto"/>
            <w:bottom w:val="none" w:sz="0" w:space="0" w:color="auto"/>
            <w:right w:val="none" w:sz="0" w:space="0" w:color="auto"/>
          </w:divBdr>
        </w:div>
        <w:div w:id="3368131">
          <w:marLeft w:val="994"/>
          <w:marRight w:val="0"/>
          <w:marTop w:val="110"/>
          <w:marBottom w:val="0"/>
          <w:divBdr>
            <w:top w:val="none" w:sz="0" w:space="0" w:color="auto"/>
            <w:left w:val="none" w:sz="0" w:space="0" w:color="auto"/>
            <w:bottom w:val="none" w:sz="0" w:space="0" w:color="auto"/>
            <w:right w:val="none" w:sz="0" w:space="0" w:color="auto"/>
          </w:divBdr>
        </w:div>
        <w:div w:id="804083861">
          <w:marLeft w:val="994"/>
          <w:marRight w:val="0"/>
          <w:marTop w:val="110"/>
          <w:marBottom w:val="0"/>
          <w:divBdr>
            <w:top w:val="none" w:sz="0" w:space="0" w:color="auto"/>
            <w:left w:val="none" w:sz="0" w:space="0" w:color="auto"/>
            <w:bottom w:val="none" w:sz="0" w:space="0" w:color="auto"/>
            <w:right w:val="none" w:sz="0" w:space="0" w:color="auto"/>
          </w:divBdr>
        </w:div>
      </w:divsChild>
    </w:div>
    <w:div w:id="1583487029">
      <w:bodyDiv w:val="1"/>
      <w:marLeft w:val="0"/>
      <w:marRight w:val="0"/>
      <w:marTop w:val="0"/>
      <w:marBottom w:val="0"/>
      <w:divBdr>
        <w:top w:val="none" w:sz="0" w:space="0" w:color="auto"/>
        <w:left w:val="none" w:sz="0" w:space="0" w:color="auto"/>
        <w:bottom w:val="none" w:sz="0" w:space="0" w:color="auto"/>
        <w:right w:val="none" w:sz="0" w:space="0" w:color="auto"/>
      </w:divBdr>
      <w:divsChild>
        <w:div w:id="1073624470">
          <w:marLeft w:val="1397"/>
          <w:marRight w:val="0"/>
          <w:marTop w:val="115"/>
          <w:marBottom w:val="0"/>
          <w:divBdr>
            <w:top w:val="none" w:sz="0" w:space="0" w:color="auto"/>
            <w:left w:val="none" w:sz="0" w:space="0" w:color="auto"/>
            <w:bottom w:val="none" w:sz="0" w:space="0" w:color="auto"/>
            <w:right w:val="none" w:sz="0" w:space="0" w:color="auto"/>
          </w:divBdr>
        </w:div>
      </w:divsChild>
    </w:div>
    <w:div w:id="1606229785">
      <w:bodyDiv w:val="1"/>
      <w:marLeft w:val="0"/>
      <w:marRight w:val="0"/>
      <w:marTop w:val="0"/>
      <w:marBottom w:val="0"/>
      <w:divBdr>
        <w:top w:val="none" w:sz="0" w:space="0" w:color="auto"/>
        <w:left w:val="none" w:sz="0" w:space="0" w:color="auto"/>
        <w:bottom w:val="none" w:sz="0" w:space="0" w:color="auto"/>
        <w:right w:val="none" w:sz="0" w:space="0" w:color="auto"/>
      </w:divBdr>
    </w:div>
    <w:div w:id="1616517370">
      <w:bodyDiv w:val="1"/>
      <w:marLeft w:val="0"/>
      <w:marRight w:val="0"/>
      <w:marTop w:val="0"/>
      <w:marBottom w:val="0"/>
      <w:divBdr>
        <w:top w:val="none" w:sz="0" w:space="0" w:color="auto"/>
        <w:left w:val="none" w:sz="0" w:space="0" w:color="auto"/>
        <w:bottom w:val="none" w:sz="0" w:space="0" w:color="auto"/>
        <w:right w:val="none" w:sz="0" w:space="0" w:color="auto"/>
      </w:divBdr>
    </w:div>
    <w:div w:id="1652366757">
      <w:bodyDiv w:val="1"/>
      <w:marLeft w:val="0"/>
      <w:marRight w:val="0"/>
      <w:marTop w:val="0"/>
      <w:marBottom w:val="0"/>
      <w:divBdr>
        <w:top w:val="none" w:sz="0" w:space="0" w:color="auto"/>
        <w:left w:val="none" w:sz="0" w:space="0" w:color="auto"/>
        <w:bottom w:val="none" w:sz="0" w:space="0" w:color="auto"/>
        <w:right w:val="none" w:sz="0" w:space="0" w:color="auto"/>
      </w:divBdr>
      <w:divsChild>
        <w:div w:id="1385331914">
          <w:marLeft w:val="0"/>
          <w:marRight w:val="0"/>
          <w:marTop w:val="0"/>
          <w:marBottom w:val="0"/>
          <w:divBdr>
            <w:top w:val="none" w:sz="0" w:space="0" w:color="auto"/>
            <w:left w:val="none" w:sz="0" w:space="0" w:color="auto"/>
            <w:bottom w:val="none" w:sz="0" w:space="0" w:color="auto"/>
            <w:right w:val="none" w:sz="0" w:space="0" w:color="auto"/>
          </w:divBdr>
        </w:div>
        <w:div w:id="93483836">
          <w:marLeft w:val="0"/>
          <w:marRight w:val="0"/>
          <w:marTop w:val="0"/>
          <w:marBottom w:val="0"/>
          <w:divBdr>
            <w:top w:val="none" w:sz="0" w:space="0" w:color="auto"/>
            <w:left w:val="none" w:sz="0" w:space="0" w:color="auto"/>
            <w:bottom w:val="none" w:sz="0" w:space="0" w:color="auto"/>
            <w:right w:val="none" w:sz="0" w:space="0" w:color="auto"/>
          </w:divBdr>
        </w:div>
        <w:div w:id="18623251">
          <w:marLeft w:val="0"/>
          <w:marRight w:val="0"/>
          <w:marTop w:val="0"/>
          <w:marBottom w:val="0"/>
          <w:divBdr>
            <w:top w:val="none" w:sz="0" w:space="0" w:color="auto"/>
            <w:left w:val="none" w:sz="0" w:space="0" w:color="auto"/>
            <w:bottom w:val="none" w:sz="0" w:space="0" w:color="auto"/>
            <w:right w:val="none" w:sz="0" w:space="0" w:color="auto"/>
          </w:divBdr>
        </w:div>
        <w:div w:id="60249172">
          <w:marLeft w:val="0"/>
          <w:marRight w:val="0"/>
          <w:marTop w:val="0"/>
          <w:marBottom w:val="0"/>
          <w:divBdr>
            <w:top w:val="none" w:sz="0" w:space="0" w:color="auto"/>
            <w:left w:val="none" w:sz="0" w:space="0" w:color="auto"/>
            <w:bottom w:val="none" w:sz="0" w:space="0" w:color="auto"/>
            <w:right w:val="none" w:sz="0" w:space="0" w:color="auto"/>
          </w:divBdr>
        </w:div>
        <w:div w:id="1257984471">
          <w:marLeft w:val="0"/>
          <w:marRight w:val="0"/>
          <w:marTop w:val="0"/>
          <w:marBottom w:val="0"/>
          <w:divBdr>
            <w:top w:val="none" w:sz="0" w:space="0" w:color="auto"/>
            <w:left w:val="none" w:sz="0" w:space="0" w:color="auto"/>
            <w:bottom w:val="none" w:sz="0" w:space="0" w:color="auto"/>
            <w:right w:val="none" w:sz="0" w:space="0" w:color="auto"/>
          </w:divBdr>
        </w:div>
        <w:div w:id="846091923">
          <w:marLeft w:val="0"/>
          <w:marRight w:val="0"/>
          <w:marTop w:val="0"/>
          <w:marBottom w:val="0"/>
          <w:divBdr>
            <w:top w:val="none" w:sz="0" w:space="0" w:color="auto"/>
            <w:left w:val="none" w:sz="0" w:space="0" w:color="auto"/>
            <w:bottom w:val="none" w:sz="0" w:space="0" w:color="auto"/>
            <w:right w:val="none" w:sz="0" w:space="0" w:color="auto"/>
          </w:divBdr>
        </w:div>
        <w:div w:id="1483232063">
          <w:marLeft w:val="0"/>
          <w:marRight w:val="0"/>
          <w:marTop w:val="0"/>
          <w:marBottom w:val="0"/>
          <w:divBdr>
            <w:top w:val="none" w:sz="0" w:space="0" w:color="auto"/>
            <w:left w:val="none" w:sz="0" w:space="0" w:color="auto"/>
            <w:bottom w:val="none" w:sz="0" w:space="0" w:color="auto"/>
            <w:right w:val="none" w:sz="0" w:space="0" w:color="auto"/>
          </w:divBdr>
        </w:div>
        <w:div w:id="857741498">
          <w:marLeft w:val="0"/>
          <w:marRight w:val="0"/>
          <w:marTop w:val="0"/>
          <w:marBottom w:val="0"/>
          <w:divBdr>
            <w:top w:val="none" w:sz="0" w:space="0" w:color="auto"/>
            <w:left w:val="none" w:sz="0" w:space="0" w:color="auto"/>
            <w:bottom w:val="none" w:sz="0" w:space="0" w:color="auto"/>
            <w:right w:val="none" w:sz="0" w:space="0" w:color="auto"/>
          </w:divBdr>
        </w:div>
        <w:div w:id="416946485">
          <w:marLeft w:val="0"/>
          <w:marRight w:val="0"/>
          <w:marTop w:val="0"/>
          <w:marBottom w:val="0"/>
          <w:divBdr>
            <w:top w:val="none" w:sz="0" w:space="0" w:color="auto"/>
            <w:left w:val="none" w:sz="0" w:space="0" w:color="auto"/>
            <w:bottom w:val="none" w:sz="0" w:space="0" w:color="auto"/>
            <w:right w:val="none" w:sz="0" w:space="0" w:color="auto"/>
          </w:divBdr>
        </w:div>
        <w:div w:id="585112921">
          <w:marLeft w:val="0"/>
          <w:marRight w:val="0"/>
          <w:marTop w:val="0"/>
          <w:marBottom w:val="0"/>
          <w:divBdr>
            <w:top w:val="none" w:sz="0" w:space="0" w:color="auto"/>
            <w:left w:val="none" w:sz="0" w:space="0" w:color="auto"/>
            <w:bottom w:val="none" w:sz="0" w:space="0" w:color="auto"/>
            <w:right w:val="none" w:sz="0" w:space="0" w:color="auto"/>
          </w:divBdr>
        </w:div>
        <w:div w:id="1880360497">
          <w:marLeft w:val="0"/>
          <w:marRight w:val="0"/>
          <w:marTop w:val="0"/>
          <w:marBottom w:val="0"/>
          <w:divBdr>
            <w:top w:val="none" w:sz="0" w:space="0" w:color="auto"/>
            <w:left w:val="none" w:sz="0" w:space="0" w:color="auto"/>
            <w:bottom w:val="none" w:sz="0" w:space="0" w:color="auto"/>
            <w:right w:val="none" w:sz="0" w:space="0" w:color="auto"/>
          </w:divBdr>
        </w:div>
        <w:div w:id="451175911">
          <w:marLeft w:val="0"/>
          <w:marRight w:val="0"/>
          <w:marTop w:val="0"/>
          <w:marBottom w:val="0"/>
          <w:divBdr>
            <w:top w:val="none" w:sz="0" w:space="0" w:color="auto"/>
            <w:left w:val="none" w:sz="0" w:space="0" w:color="auto"/>
            <w:bottom w:val="none" w:sz="0" w:space="0" w:color="auto"/>
            <w:right w:val="none" w:sz="0" w:space="0" w:color="auto"/>
          </w:divBdr>
        </w:div>
        <w:div w:id="1720590139">
          <w:marLeft w:val="0"/>
          <w:marRight w:val="0"/>
          <w:marTop w:val="0"/>
          <w:marBottom w:val="0"/>
          <w:divBdr>
            <w:top w:val="none" w:sz="0" w:space="0" w:color="auto"/>
            <w:left w:val="none" w:sz="0" w:space="0" w:color="auto"/>
            <w:bottom w:val="none" w:sz="0" w:space="0" w:color="auto"/>
            <w:right w:val="none" w:sz="0" w:space="0" w:color="auto"/>
          </w:divBdr>
        </w:div>
        <w:div w:id="438111681">
          <w:marLeft w:val="0"/>
          <w:marRight w:val="0"/>
          <w:marTop w:val="0"/>
          <w:marBottom w:val="0"/>
          <w:divBdr>
            <w:top w:val="none" w:sz="0" w:space="0" w:color="auto"/>
            <w:left w:val="none" w:sz="0" w:space="0" w:color="auto"/>
            <w:bottom w:val="none" w:sz="0" w:space="0" w:color="auto"/>
            <w:right w:val="none" w:sz="0" w:space="0" w:color="auto"/>
          </w:divBdr>
        </w:div>
        <w:div w:id="983047589">
          <w:marLeft w:val="0"/>
          <w:marRight w:val="0"/>
          <w:marTop w:val="0"/>
          <w:marBottom w:val="0"/>
          <w:divBdr>
            <w:top w:val="none" w:sz="0" w:space="0" w:color="auto"/>
            <w:left w:val="none" w:sz="0" w:space="0" w:color="auto"/>
            <w:bottom w:val="none" w:sz="0" w:space="0" w:color="auto"/>
            <w:right w:val="none" w:sz="0" w:space="0" w:color="auto"/>
          </w:divBdr>
        </w:div>
        <w:div w:id="1429279440">
          <w:marLeft w:val="0"/>
          <w:marRight w:val="0"/>
          <w:marTop w:val="0"/>
          <w:marBottom w:val="0"/>
          <w:divBdr>
            <w:top w:val="none" w:sz="0" w:space="0" w:color="auto"/>
            <w:left w:val="none" w:sz="0" w:space="0" w:color="auto"/>
            <w:bottom w:val="none" w:sz="0" w:space="0" w:color="auto"/>
            <w:right w:val="none" w:sz="0" w:space="0" w:color="auto"/>
          </w:divBdr>
        </w:div>
        <w:div w:id="1318728807">
          <w:marLeft w:val="0"/>
          <w:marRight w:val="0"/>
          <w:marTop w:val="0"/>
          <w:marBottom w:val="0"/>
          <w:divBdr>
            <w:top w:val="none" w:sz="0" w:space="0" w:color="auto"/>
            <w:left w:val="none" w:sz="0" w:space="0" w:color="auto"/>
            <w:bottom w:val="none" w:sz="0" w:space="0" w:color="auto"/>
            <w:right w:val="none" w:sz="0" w:space="0" w:color="auto"/>
          </w:divBdr>
        </w:div>
        <w:div w:id="1607231616">
          <w:marLeft w:val="0"/>
          <w:marRight w:val="0"/>
          <w:marTop w:val="0"/>
          <w:marBottom w:val="0"/>
          <w:divBdr>
            <w:top w:val="none" w:sz="0" w:space="0" w:color="auto"/>
            <w:left w:val="none" w:sz="0" w:space="0" w:color="auto"/>
            <w:bottom w:val="none" w:sz="0" w:space="0" w:color="auto"/>
            <w:right w:val="none" w:sz="0" w:space="0" w:color="auto"/>
          </w:divBdr>
        </w:div>
        <w:div w:id="240719070">
          <w:marLeft w:val="0"/>
          <w:marRight w:val="0"/>
          <w:marTop w:val="0"/>
          <w:marBottom w:val="0"/>
          <w:divBdr>
            <w:top w:val="none" w:sz="0" w:space="0" w:color="auto"/>
            <w:left w:val="none" w:sz="0" w:space="0" w:color="auto"/>
            <w:bottom w:val="none" w:sz="0" w:space="0" w:color="auto"/>
            <w:right w:val="none" w:sz="0" w:space="0" w:color="auto"/>
          </w:divBdr>
        </w:div>
        <w:div w:id="645474024">
          <w:marLeft w:val="0"/>
          <w:marRight w:val="0"/>
          <w:marTop w:val="0"/>
          <w:marBottom w:val="0"/>
          <w:divBdr>
            <w:top w:val="none" w:sz="0" w:space="0" w:color="auto"/>
            <w:left w:val="none" w:sz="0" w:space="0" w:color="auto"/>
            <w:bottom w:val="none" w:sz="0" w:space="0" w:color="auto"/>
            <w:right w:val="none" w:sz="0" w:space="0" w:color="auto"/>
          </w:divBdr>
        </w:div>
        <w:div w:id="375084918">
          <w:marLeft w:val="0"/>
          <w:marRight w:val="0"/>
          <w:marTop w:val="0"/>
          <w:marBottom w:val="0"/>
          <w:divBdr>
            <w:top w:val="none" w:sz="0" w:space="0" w:color="auto"/>
            <w:left w:val="none" w:sz="0" w:space="0" w:color="auto"/>
            <w:bottom w:val="none" w:sz="0" w:space="0" w:color="auto"/>
            <w:right w:val="none" w:sz="0" w:space="0" w:color="auto"/>
          </w:divBdr>
        </w:div>
      </w:divsChild>
    </w:div>
    <w:div w:id="1695767360">
      <w:bodyDiv w:val="1"/>
      <w:marLeft w:val="0"/>
      <w:marRight w:val="0"/>
      <w:marTop w:val="0"/>
      <w:marBottom w:val="0"/>
      <w:divBdr>
        <w:top w:val="none" w:sz="0" w:space="0" w:color="auto"/>
        <w:left w:val="none" w:sz="0" w:space="0" w:color="auto"/>
        <w:bottom w:val="none" w:sz="0" w:space="0" w:color="auto"/>
        <w:right w:val="none" w:sz="0" w:space="0" w:color="auto"/>
      </w:divBdr>
    </w:div>
    <w:div w:id="1748721503">
      <w:bodyDiv w:val="1"/>
      <w:marLeft w:val="0"/>
      <w:marRight w:val="0"/>
      <w:marTop w:val="0"/>
      <w:marBottom w:val="0"/>
      <w:divBdr>
        <w:top w:val="none" w:sz="0" w:space="0" w:color="auto"/>
        <w:left w:val="none" w:sz="0" w:space="0" w:color="auto"/>
        <w:bottom w:val="none" w:sz="0" w:space="0" w:color="auto"/>
        <w:right w:val="none" w:sz="0" w:space="0" w:color="auto"/>
      </w:divBdr>
      <w:divsChild>
        <w:div w:id="1224831180">
          <w:marLeft w:val="0"/>
          <w:marRight w:val="0"/>
          <w:marTop w:val="0"/>
          <w:marBottom w:val="0"/>
          <w:divBdr>
            <w:top w:val="none" w:sz="0" w:space="0" w:color="auto"/>
            <w:left w:val="none" w:sz="0" w:space="0" w:color="auto"/>
            <w:bottom w:val="none" w:sz="0" w:space="0" w:color="auto"/>
            <w:right w:val="none" w:sz="0" w:space="0" w:color="auto"/>
          </w:divBdr>
        </w:div>
        <w:div w:id="2061898655">
          <w:marLeft w:val="0"/>
          <w:marRight w:val="0"/>
          <w:marTop w:val="0"/>
          <w:marBottom w:val="0"/>
          <w:divBdr>
            <w:top w:val="none" w:sz="0" w:space="0" w:color="auto"/>
            <w:left w:val="none" w:sz="0" w:space="0" w:color="auto"/>
            <w:bottom w:val="none" w:sz="0" w:space="0" w:color="auto"/>
            <w:right w:val="none" w:sz="0" w:space="0" w:color="auto"/>
          </w:divBdr>
        </w:div>
        <w:div w:id="1517421086">
          <w:marLeft w:val="0"/>
          <w:marRight w:val="0"/>
          <w:marTop w:val="0"/>
          <w:marBottom w:val="0"/>
          <w:divBdr>
            <w:top w:val="none" w:sz="0" w:space="0" w:color="auto"/>
            <w:left w:val="none" w:sz="0" w:space="0" w:color="auto"/>
            <w:bottom w:val="none" w:sz="0" w:space="0" w:color="auto"/>
            <w:right w:val="none" w:sz="0" w:space="0" w:color="auto"/>
          </w:divBdr>
        </w:div>
        <w:div w:id="866795587">
          <w:marLeft w:val="0"/>
          <w:marRight w:val="0"/>
          <w:marTop w:val="0"/>
          <w:marBottom w:val="0"/>
          <w:divBdr>
            <w:top w:val="none" w:sz="0" w:space="0" w:color="auto"/>
            <w:left w:val="none" w:sz="0" w:space="0" w:color="auto"/>
            <w:bottom w:val="none" w:sz="0" w:space="0" w:color="auto"/>
            <w:right w:val="none" w:sz="0" w:space="0" w:color="auto"/>
          </w:divBdr>
        </w:div>
      </w:divsChild>
    </w:div>
    <w:div w:id="1757631034">
      <w:bodyDiv w:val="1"/>
      <w:marLeft w:val="0"/>
      <w:marRight w:val="0"/>
      <w:marTop w:val="0"/>
      <w:marBottom w:val="0"/>
      <w:divBdr>
        <w:top w:val="none" w:sz="0" w:space="0" w:color="auto"/>
        <w:left w:val="none" w:sz="0" w:space="0" w:color="auto"/>
        <w:bottom w:val="none" w:sz="0" w:space="0" w:color="auto"/>
        <w:right w:val="none" w:sz="0" w:space="0" w:color="auto"/>
      </w:divBdr>
    </w:div>
    <w:div w:id="1895240800">
      <w:bodyDiv w:val="1"/>
      <w:marLeft w:val="0"/>
      <w:marRight w:val="0"/>
      <w:marTop w:val="0"/>
      <w:marBottom w:val="0"/>
      <w:divBdr>
        <w:top w:val="none" w:sz="0" w:space="0" w:color="auto"/>
        <w:left w:val="none" w:sz="0" w:space="0" w:color="auto"/>
        <w:bottom w:val="none" w:sz="0" w:space="0" w:color="auto"/>
        <w:right w:val="none" w:sz="0" w:space="0" w:color="auto"/>
      </w:divBdr>
    </w:div>
    <w:div w:id="1930850199">
      <w:bodyDiv w:val="1"/>
      <w:marLeft w:val="0"/>
      <w:marRight w:val="0"/>
      <w:marTop w:val="0"/>
      <w:marBottom w:val="0"/>
      <w:divBdr>
        <w:top w:val="none" w:sz="0" w:space="0" w:color="auto"/>
        <w:left w:val="none" w:sz="0" w:space="0" w:color="auto"/>
        <w:bottom w:val="none" w:sz="0" w:space="0" w:color="auto"/>
        <w:right w:val="none" w:sz="0" w:space="0" w:color="auto"/>
      </w:divBdr>
    </w:div>
    <w:div w:id="1941832656">
      <w:bodyDiv w:val="1"/>
      <w:marLeft w:val="0"/>
      <w:marRight w:val="0"/>
      <w:marTop w:val="0"/>
      <w:marBottom w:val="0"/>
      <w:divBdr>
        <w:top w:val="none" w:sz="0" w:space="0" w:color="auto"/>
        <w:left w:val="none" w:sz="0" w:space="0" w:color="auto"/>
        <w:bottom w:val="none" w:sz="0" w:space="0" w:color="auto"/>
        <w:right w:val="none" w:sz="0" w:space="0" w:color="auto"/>
      </w:divBdr>
    </w:div>
    <w:div w:id="2008050533">
      <w:bodyDiv w:val="1"/>
      <w:marLeft w:val="0"/>
      <w:marRight w:val="0"/>
      <w:marTop w:val="0"/>
      <w:marBottom w:val="0"/>
      <w:divBdr>
        <w:top w:val="none" w:sz="0" w:space="0" w:color="auto"/>
        <w:left w:val="none" w:sz="0" w:space="0" w:color="auto"/>
        <w:bottom w:val="none" w:sz="0" w:space="0" w:color="auto"/>
        <w:right w:val="none" w:sz="0" w:space="0" w:color="auto"/>
      </w:divBdr>
    </w:div>
    <w:div w:id="21132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0D2D0-40BB-42B0-A6F1-7FD0F475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CMO</Company>
  <LinksUpToDate>false</LinksUpToDate>
  <CharactersWithSpaces>13257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Glendell De Souza</dc:creator>
  <cp:lastModifiedBy>DeSouza</cp:lastModifiedBy>
  <cp:revision>2</cp:revision>
  <cp:lastPrinted>2012-09-03T16:59:00Z</cp:lastPrinted>
  <dcterms:created xsi:type="dcterms:W3CDTF">2020-11-06T13:30:00Z</dcterms:created>
  <dcterms:modified xsi:type="dcterms:W3CDTF">2020-11-06T13:30:00Z</dcterms:modified>
</cp:coreProperties>
</file>